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28173E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396DE6">
              <w:rPr>
                <w:color w:val="000000"/>
                <w:sz w:val="20"/>
              </w:rPr>
              <w:t>201203345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396DE6" w:rsidP="0028173E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44: </w:t>
            </w:r>
            <w:r w:rsidRPr="00396DE6">
              <w:rPr>
                <w:color w:val="000000"/>
                <w:sz w:val="20"/>
              </w:rPr>
              <w:t>Apurar responsáveis pela realização da contratação anteriormente à realização do Procedimento licitatório.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UNICOR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28173E" w:rsidRPr="0028173E" w:rsidRDefault="00893146" w:rsidP="0028173E">
            <w:pPr>
              <w:tabs>
                <w:tab w:val="left" w:pos="1276"/>
                <w:tab w:val="left" w:pos="8080"/>
              </w:tabs>
              <w:spacing w:after="0"/>
              <w:jc w:val="both"/>
              <w:rPr>
                <w:rFonts w:cs="Arial"/>
                <w:b/>
                <w:color w:val="0000CC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44:</w:t>
            </w:r>
            <w:r w:rsidR="0028173E">
              <w:rPr>
                <w:color w:val="000000"/>
                <w:sz w:val="20"/>
              </w:rPr>
              <w:t xml:space="preserve"> </w:t>
            </w:r>
            <w:r w:rsidR="0028173E" w:rsidRPr="0028173E">
              <w:rPr>
                <w:rFonts w:cs="Arial"/>
                <w:sz w:val="20"/>
                <w:szCs w:val="20"/>
              </w:rPr>
              <w:t>Mediante análise ao posicionamento da gestão constante do documento anexo à demanda, verificamos que a informação constante do item 3 anteriormente prestada refere-se ao Processo de Sindicância nº 23042.001247/2012-02, cujo objeto era a apuração de denúncia de supostas irregularidades envolvendo um docente do IFAM Campus Tabatinga; Processo este que foi arquivado por falta de objeto, mediante decisão em reunião de Diretores na Reitoria, tendo em vista a comunicação do Diretor Geral daquele Campus de que o problema já havia sido resolvido.</w:t>
            </w:r>
          </w:p>
          <w:p w:rsidR="0028173E" w:rsidRPr="0028173E" w:rsidRDefault="0028173E" w:rsidP="0028173E">
            <w:pPr>
              <w:tabs>
                <w:tab w:val="left" w:pos="1276"/>
                <w:tab w:val="left" w:pos="8080"/>
              </w:tabs>
              <w:spacing w:after="0"/>
              <w:jc w:val="both"/>
              <w:rPr>
                <w:rFonts w:cs="Arial"/>
                <w:b/>
                <w:color w:val="0000CC"/>
                <w:sz w:val="20"/>
                <w:szCs w:val="20"/>
              </w:rPr>
            </w:pPr>
            <w:r w:rsidRPr="0028173E">
              <w:rPr>
                <w:rFonts w:cs="Arial"/>
                <w:sz w:val="20"/>
                <w:szCs w:val="20"/>
              </w:rPr>
              <w:t>Com relação à demanda em análise, constatamos tratar-se do objeto de apuração inerente ao Processo em referência; o qual foi instaurado mediante a publicação da PORTARIA Nº 1209, de 09 de novembro de 2012, cuja Comissão tinha como Presidente o servidor GERALDO DE SOUZA LIMA.</w:t>
            </w:r>
          </w:p>
          <w:p w:rsidR="0028173E" w:rsidRPr="0028173E" w:rsidRDefault="0028173E" w:rsidP="0028173E">
            <w:pPr>
              <w:tabs>
                <w:tab w:val="left" w:pos="1276"/>
                <w:tab w:val="left" w:pos="8080"/>
              </w:tabs>
              <w:spacing w:after="0"/>
              <w:jc w:val="both"/>
              <w:rPr>
                <w:rFonts w:cs="Arial"/>
                <w:b/>
                <w:color w:val="0000CC"/>
                <w:sz w:val="20"/>
                <w:szCs w:val="20"/>
              </w:rPr>
            </w:pPr>
            <w:r w:rsidRPr="0028173E">
              <w:rPr>
                <w:rFonts w:cs="Arial"/>
                <w:sz w:val="20"/>
                <w:szCs w:val="20"/>
              </w:rPr>
              <w:t>Ocorre que o referido Processo foi instaurado por ação da Direção Geral do IFAM Campus Manaus Centro, cujo objetivo era a apuração de suposta irregularidade ocorrida naquele Campus, o qual não foi passou pela UNICOR, razão pela qual o mesmo não se encontra cadastrado no sistema CGU-PAD.</w:t>
            </w:r>
          </w:p>
          <w:p w:rsidR="0028173E" w:rsidRPr="0028173E" w:rsidRDefault="0028173E" w:rsidP="0028173E">
            <w:pPr>
              <w:tabs>
                <w:tab w:val="left" w:pos="1276"/>
                <w:tab w:val="left" w:pos="8080"/>
              </w:tabs>
              <w:spacing w:after="0"/>
              <w:jc w:val="both"/>
              <w:rPr>
                <w:rFonts w:cs="Arial"/>
                <w:b/>
                <w:color w:val="0000CC"/>
                <w:sz w:val="20"/>
                <w:szCs w:val="20"/>
              </w:rPr>
            </w:pPr>
            <w:r w:rsidRPr="0028173E">
              <w:rPr>
                <w:rFonts w:cs="Arial"/>
                <w:sz w:val="20"/>
                <w:szCs w:val="20"/>
              </w:rPr>
              <w:t>Ante tais averiguações, a Coordenação da UNICOR tentou entrar em contato com o referido servidor, tanto por telefone como via e-mail institucional, no intuito de solicitar a devolução do referido processo, visando prestar as informações requisitadas; no entanto, o servidor não atendeu nem foi localizado. Segundo informações da DGP, o mesmo encontra-se de férias.</w:t>
            </w:r>
          </w:p>
          <w:p w:rsidR="00372048" w:rsidRPr="0070364F" w:rsidRDefault="0028173E" w:rsidP="0028173E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28173E">
              <w:rPr>
                <w:rFonts w:cs="Arial"/>
                <w:sz w:val="20"/>
                <w:szCs w:val="20"/>
              </w:rPr>
              <w:t>Assim sendo, tão logo seja possível mediante o retorno do citado servidor, providenciaremos uma diligência para tentar localizar o processo e dar os encaminhamentos necessários.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Default="00026F7F" w:rsidP="00F2209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Fator(es) negativo(s): </w:t>
            </w:r>
            <w:r w:rsidR="00C155BD">
              <w:rPr>
                <w:color w:val="000000"/>
                <w:sz w:val="20"/>
              </w:rPr>
              <w:t>Crescimento exacerbado de ocorrências oriundas dos novos campi do IFAM</w:t>
            </w:r>
            <w:r w:rsidR="008E76EC">
              <w:rPr>
                <w:color w:val="000000"/>
                <w:sz w:val="20"/>
              </w:rPr>
              <w:t>, desproporcional à capacidade de atendimento referente à procedimentos apuratórios; escassez de servidores técnico-Administrativos habilitados a integrar comissões de PAD e Sindicância, uma vez que a maioria é docente e não conseguem se desvincular</w:t>
            </w:r>
            <w:bookmarkStart w:id="1" w:name="_GoBack"/>
            <w:bookmarkEnd w:id="1"/>
            <w:r w:rsidR="008E76EC">
              <w:rPr>
                <w:color w:val="000000"/>
                <w:sz w:val="20"/>
              </w:rPr>
              <w:t xml:space="preserve"> de sala de aula</w:t>
            </w:r>
            <w:r w:rsidR="00C155BD">
              <w:rPr>
                <w:color w:val="000000"/>
                <w:sz w:val="20"/>
              </w:rPr>
              <w:t>;</w:t>
            </w:r>
            <w:r w:rsidR="00F22092">
              <w:rPr>
                <w:color w:val="000000"/>
                <w:sz w:val="20"/>
              </w:rPr>
              <w:t xml:space="preserve"> </w:t>
            </w:r>
            <w:r w:rsidR="00C155BD">
              <w:rPr>
                <w:color w:val="000000"/>
                <w:sz w:val="20"/>
              </w:rPr>
              <w:t>localização geográfica dos campi muito distantes da sede da Reitoria</w:t>
            </w:r>
            <w:r w:rsidR="00F22092">
              <w:rPr>
                <w:color w:val="000000"/>
                <w:sz w:val="20"/>
              </w:rPr>
              <w:t xml:space="preserve">, agravada ainda pela complexidade da logística de transporte; </w:t>
            </w:r>
            <w:r w:rsidR="00F237DF">
              <w:rPr>
                <w:color w:val="000000"/>
                <w:sz w:val="20"/>
              </w:rPr>
              <w:t>m</w:t>
            </w:r>
            <w:r w:rsidR="00FE5994">
              <w:rPr>
                <w:color w:val="000000"/>
                <w:sz w:val="20"/>
              </w:rPr>
              <w:t>eios</w:t>
            </w:r>
            <w:r w:rsidR="00F237DF">
              <w:rPr>
                <w:color w:val="000000"/>
                <w:sz w:val="20"/>
              </w:rPr>
              <w:t xml:space="preserve"> de comunicação precários; internet lenta e indisponível a maior parte do tempo</w:t>
            </w:r>
            <w:r w:rsidR="00C155BD">
              <w:rPr>
                <w:color w:val="000000"/>
                <w:sz w:val="20"/>
              </w:rPr>
              <w:t xml:space="preserve">; não regularidade no atendimento das PCDP’s, mais especificamente com relação à disponibilidade das diárias antes do </w:t>
            </w:r>
            <w:r w:rsidR="00F237DF">
              <w:rPr>
                <w:color w:val="000000"/>
                <w:sz w:val="20"/>
              </w:rPr>
              <w:lastRenderedPageBreak/>
              <w:t>deslocamento do requerente.</w:t>
            </w:r>
          </w:p>
          <w:p w:rsidR="00F237DF" w:rsidRDefault="00F237DF" w:rsidP="00F237D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Fator(es) Positivo(s): O espírito de cooperação e trabalho integrado dos diversos segmentos institucionais que, pelo menos, têm permitido a minimização de parte dos fatores acima elencados. </w:t>
            </w:r>
            <w:r w:rsidR="00BB3A16">
              <w:rPr>
                <w:color w:val="000000"/>
                <w:sz w:val="20"/>
              </w:rPr>
              <w:t>O processo foi localizado e o caso elucidado.</w:t>
            </w:r>
          </w:p>
          <w:p w:rsidR="00BE6C56" w:rsidRPr="0070364F" w:rsidRDefault="00BE6C56" w:rsidP="00F237DF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OBS: O presidente da Comissão finalizou o processo sugerindo o seu arquivamento por falta de objeto, tendo em vista a autoridade gestora do Campus que havia solicitado a apuração ter, posteriormente à instauração, declarado a insubsistência dos fatores que motivaram o pedido de instauração da Sindicância.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26F7F"/>
    <w:rsid w:val="0028173E"/>
    <w:rsid w:val="00372048"/>
    <w:rsid w:val="00396DE6"/>
    <w:rsid w:val="00402177"/>
    <w:rsid w:val="004C1E99"/>
    <w:rsid w:val="006B3BF6"/>
    <w:rsid w:val="00893146"/>
    <w:rsid w:val="008E76EC"/>
    <w:rsid w:val="00A85134"/>
    <w:rsid w:val="00BB3A16"/>
    <w:rsid w:val="00BE6C56"/>
    <w:rsid w:val="00C155BD"/>
    <w:rsid w:val="00EA2C31"/>
    <w:rsid w:val="00F22092"/>
    <w:rsid w:val="00F237DF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2015-03-06T18:36:00Z</dcterms:created>
  <dcterms:modified xsi:type="dcterms:W3CDTF">2015-03-06T18:36:00Z</dcterms:modified>
</cp:coreProperties>
</file>