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23158E" w:rsidRDefault="00372048" w:rsidP="00372048">
      <w:pPr>
        <w:pStyle w:val="Epgrafe"/>
        <w:rPr>
          <w:szCs w:val="20"/>
        </w:rPr>
      </w:pPr>
      <w:bookmarkStart w:id="0" w:name="_Toc386651616"/>
      <w:r w:rsidRPr="0023158E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23158E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23158E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23158E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23158E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23158E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23158E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23158E" w:rsidRDefault="0047214B" w:rsidP="0047214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23158E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23158E" w:rsidRDefault="00396DE6" w:rsidP="0047214B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23158E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Ofício 30.898/2014 – CGU AM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23158E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23158E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23158E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49: Proceder à correção dos proventos no SIAPE.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23158E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23158E" w:rsidRDefault="0047214B" w:rsidP="0047214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PROAD-DGP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23158E" w:rsidRDefault="00893146" w:rsidP="0047214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49:</w:t>
            </w:r>
            <w:r w:rsidR="0047214B" w:rsidRPr="0023158E">
              <w:rPr>
                <w:color w:val="000000"/>
                <w:sz w:val="20"/>
                <w:szCs w:val="20"/>
              </w:rPr>
              <w:t xml:space="preserve"> </w:t>
            </w:r>
            <w:r w:rsidR="0047214B" w:rsidRPr="0023158E">
              <w:rPr>
                <w:rFonts w:cs="Arial"/>
                <w:sz w:val="20"/>
                <w:szCs w:val="20"/>
              </w:rPr>
              <w:t xml:space="preserve">Reencaminha o </w:t>
            </w:r>
            <w:r w:rsidR="0047214B" w:rsidRPr="0023158E">
              <w:rPr>
                <w:rFonts w:ascii="Calibri" w:hAnsi="Calibri"/>
                <w:sz w:val="20"/>
                <w:szCs w:val="20"/>
              </w:rPr>
              <w:t>Memorando n° 060-DGP/IFAM/2014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23158E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>Aguardando retorno da CGU.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23158E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3158E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23158E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23158E" w:rsidRPr="0023158E" w:rsidRDefault="0023158E" w:rsidP="0023158E">
            <w:pPr>
              <w:pStyle w:val="Cabealho"/>
              <w:tabs>
                <w:tab w:val="center" w:pos="-184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158E">
              <w:rPr>
                <w:color w:val="000000"/>
                <w:sz w:val="20"/>
                <w:szCs w:val="20"/>
              </w:rPr>
              <w:t xml:space="preserve">Sobre essa demanda, temos a salientar que tomamos todas as providências cabíveis em relação ao cadastro e pagamento da pensão de Francisca Lira de Souza dependente do instituidor Joaquim Henrique de Souza. Quanto à pensão de </w:t>
            </w:r>
            <w:proofErr w:type="spellStart"/>
            <w:r w:rsidRPr="0023158E">
              <w:rPr>
                <w:bCs/>
                <w:sz w:val="20"/>
                <w:szCs w:val="20"/>
              </w:rPr>
              <w:t>Oscarina</w:t>
            </w:r>
            <w:proofErr w:type="spellEnd"/>
            <w:r w:rsidRPr="0023158E">
              <w:rPr>
                <w:bCs/>
                <w:sz w:val="20"/>
                <w:szCs w:val="20"/>
              </w:rPr>
              <w:t xml:space="preserve"> dos Santos Nogueira, beneficiária do </w:t>
            </w:r>
            <w:proofErr w:type="spellStart"/>
            <w:r w:rsidRPr="0023158E">
              <w:rPr>
                <w:bCs/>
                <w:sz w:val="20"/>
                <w:szCs w:val="20"/>
              </w:rPr>
              <w:t>ex-servidor</w:t>
            </w:r>
            <w:proofErr w:type="spellEnd"/>
            <w:r w:rsidRPr="0023158E">
              <w:rPr>
                <w:bCs/>
                <w:sz w:val="20"/>
                <w:szCs w:val="20"/>
              </w:rPr>
              <w:t xml:space="preserve"> aposentado Luiz Humberto da Silva Rosas, fizemos as alterações cadastrais, porém, por força do Mandado de Segurança Processado sob o n.º 10635-87.2014. 4. 01. 3200, os acertos financeiros ficaram prejudicados.</w:t>
            </w:r>
          </w:p>
          <w:p w:rsidR="0023158E" w:rsidRPr="0023158E" w:rsidRDefault="0023158E" w:rsidP="0023158E">
            <w:pPr>
              <w:pStyle w:val="Cabealho"/>
              <w:tabs>
                <w:tab w:val="center" w:pos="-184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3158E">
              <w:rPr>
                <w:b/>
                <w:sz w:val="20"/>
                <w:szCs w:val="20"/>
              </w:rPr>
              <w:t>Pontos positivos</w:t>
            </w:r>
            <w:r w:rsidRPr="0023158E">
              <w:rPr>
                <w:bCs/>
                <w:sz w:val="20"/>
                <w:szCs w:val="20"/>
              </w:rPr>
              <w:t>: A nova estrutura física e a lotação de novos servidores deram mais celeridade e facilitaram as atividades no âmbito desta Diretoria de Gestão de Pessoas.</w:t>
            </w:r>
          </w:p>
          <w:p w:rsidR="000259E5" w:rsidRDefault="0023158E" w:rsidP="0023158E">
            <w:pPr>
              <w:tabs>
                <w:tab w:val="left" w:pos="3119"/>
              </w:tabs>
              <w:spacing w:line="246" w:lineRule="auto"/>
              <w:jc w:val="both"/>
              <w:rPr>
                <w:bCs/>
                <w:sz w:val="20"/>
                <w:szCs w:val="20"/>
              </w:rPr>
            </w:pPr>
            <w:r w:rsidRPr="0023158E">
              <w:rPr>
                <w:b/>
                <w:sz w:val="20"/>
                <w:szCs w:val="20"/>
              </w:rPr>
              <w:t>Pontos negativos</w:t>
            </w:r>
            <w:r w:rsidRPr="0023158E">
              <w:rPr>
                <w:bCs/>
                <w:sz w:val="20"/>
                <w:szCs w:val="20"/>
              </w:rPr>
              <w:t xml:space="preserve">: </w:t>
            </w:r>
            <w:bookmarkStart w:id="1" w:name="_GoBack"/>
            <w:bookmarkEnd w:id="1"/>
          </w:p>
          <w:p w:rsidR="000259E5" w:rsidRDefault="000259E5" w:rsidP="0023158E">
            <w:pPr>
              <w:tabs>
                <w:tab w:val="left" w:pos="3119"/>
              </w:tabs>
              <w:spacing w:line="24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23158E" w:rsidRPr="0023158E">
              <w:rPr>
                <w:bCs/>
                <w:sz w:val="20"/>
                <w:szCs w:val="20"/>
              </w:rPr>
              <w:t>A obrigação de capacitar os servidores somente nas Escolas de Governo, sendo que essas instituições dificilmente oferecem cursos sobre cadastro e pagamento no SIGEPE</w:t>
            </w:r>
            <w:r>
              <w:rPr>
                <w:bCs/>
                <w:sz w:val="20"/>
                <w:szCs w:val="20"/>
              </w:rPr>
              <w:t>;</w:t>
            </w:r>
          </w:p>
          <w:p w:rsidR="0023158E" w:rsidRPr="00AE117C" w:rsidRDefault="000259E5" w:rsidP="00AE117C">
            <w:pPr>
              <w:tabs>
                <w:tab w:val="left" w:pos="3119"/>
              </w:tabs>
              <w:spacing w:line="24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A </w:t>
            </w:r>
            <w:r w:rsidR="0023158E" w:rsidRPr="0023158E">
              <w:rPr>
                <w:bCs/>
                <w:sz w:val="20"/>
                <w:szCs w:val="20"/>
              </w:rPr>
              <w:t xml:space="preserve">interpretação das legislações que regem </w:t>
            </w:r>
            <w:proofErr w:type="gramStart"/>
            <w:r w:rsidR="0023158E" w:rsidRPr="0023158E">
              <w:rPr>
                <w:bCs/>
                <w:sz w:val="20"/>
                <w:szCs w:val="20"/>
              </w:rPr>
              <w:t>à</w:t>
            </w:r>
            <w:proofErr w:type="gramEnd"/>
            <w:r w:rsidR="0023158E" w:rsidRPr="0023158E">
              <w:rPr>
                <w:bCs/>
                <w:sz w:val="20"/>
                <w:szCs w:val="20"/>
              </w:rPr>
              <w:t xml:space="preserve"> área de pessoal mudam constantemente.</w:t>
            </w:r>
          </w:p>
        </w:tc>
      </w:tr>
    </w:tbl>
    <w:p w:rsidR="00372048" w:rsidRPr="0023158E" w:rsidRDefault="00372048" w:rsidP="00372048">
      <w:pPr>
        <w:pStyle w:val="Epgrafe"/>
        <w:rPr>
          <w:szCs w:val="20"/>
        </w:rPr>
      </w:pPr>
    </w:p>
    <w:p w:rsidR="0023158E" w:rsidRPr="0023158E" w:rsidRDefault="0023158E">
      <w:pPr>
        <w:rPr>
          <w:sz w:val="20"/>
          <w:szCs w:val="20"/>
        </w:rPr>
      </w:pPr>
    </w:p>
    <w:p w:rsidR="00EA3F63" w:rsidRPr="0023158E" w:rsidRDefault="00EA3F63" w:rsidP="00EA3F63">
      <w:pPr>
        <w:rPr>
          <w:sz w:val="20"/>
          <w:szCs w:val="20"/>
        </w:rPr>
      </w:pPr>
    </w:p>
    <w:sectPr w:rsidR="00EA3F63" w:rsidRPr="00231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259E5"/>
    <w:rsid w:val="0023158E"/>
    <w:rsid w:val="002E7780"/>
    <w:rsid w:val="00372048"/>
    <w:rsid w:val="00396DE6"/>
    <w:rsid w:val="00402177"/>
    <w:rsid w:val="0047214B"/>
    <w:rsid w:val="006B3BF6"/>
    <w:rsid w:val="007E4064"/>
    <w:rsid w:val="00893146"/>
    <w:rsid w:val="00A85134"/>
    <w:rsid w:val="00AE117C"/>
    <w:rsid w:val="00C601B8"/>
    <w:rsid w:val="00E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Cabealho">
    <w:name w:val="header"/>
    <w:basedOn w:val="Normal"/>
    <w:link w:val="CabealhoChar"/>
    <w:unhideWhenUsed/>
    <w:rsid w:val="00EA3F63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A3F63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3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Cabealho">
    <w:name w:val="header"/>
    <w:basedOn w:val="Normal"/>
    <w:link w:val="CabealhoChar"/>
    <w:unhideWhenUsed/>
    <w:rsid w:val="00EA3F63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rsid w:val="00EA3F63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3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2015-03-10T20:32:00Z</dcterms:created>
  <dcterms:modified xsi:type="dcterms:W3CDTF">2015-03-10T20:32:00Z</dcterms:modified>
</cp:coreProperties>
</file>