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Educação, Ciência e Tecnologia do </w:t>
            </w:r>
            <w:proofErr w:type="gramStart"/>
            <w:r>
              <w:rPr>
                <w:color w:val="000000"/>
                <w:sz w:val="20"/>
              </w:rPr>
              <w:t>Amazonas</w:t>
            </w:r>
            <w:proofErr w:type="gramEnd"/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0803AF" w:rsidP="00C624B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B108C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224773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C624B6" w:rsidP="00C624B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8</w:t>
            </w:r>
            <w:proofErr w:type="gramEnd"/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B108CD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</w:t>
            </w:r>
            <w:r w:rsidR="00B108CD">
              <w:rPr>
                <w:color w:val="000000"/>
                <w:sz w:val="20"/>
              </w:rPr>
              <w:t>Zona Leste.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9D187F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9D187F">
              <w:rPr>
                <w:color w:val="000000"/>
                <w:sz w:val="20"/>
              </w:rPr>
              <w:t xml:space="preserve">Cumprir, e fazer cumprir, as determinações contidas na </w:t>
            </w:r>
            <w:proofErr w:type="spellStart"/>
            <w:r w:rsidRPr="009D187F">
              <w:rPr>
                <w:color w:val="000000"/>
                <w:sz w:val="20"/>
              </w:rPr>
              <w:t>Macrofunção</w:t>
            </w:r>
            <w:proofErr w:type="spellEnd"/>
            <w:r w:rsidRPr="009D187F">
              <w:rPr>
                <w:color w:val="000000"/>
                <w:sz w:val="20"/>
              </w:rPr>
              <w:t xml:space="preserve"> SF 02.11.21, e legislação correlata, relacionadas à realização de despesas por meio do CPGF.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E06DED" w:rsidRDefault="005B2834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5B2834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s determinações foram atendidas.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</w:t>
            </w:r>
            <w:proofErr w:type="gramStart"/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rejudicaram</w:t>
            </w:r>
            <w:proofErr w:type="gramEnd"/>
            <w:r w:rsidRPr="0070364F">
              <w:rPr>
                <w:b/>
                <w:color w:val="000000"/>
                <w:sz w:val="20"/>
              </w:rPr>
              <w:t xml:space="preserve">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E52737" w:rsidRPr="0070364F" w:rsidRDefault="005B2834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Não utilização da modalidade suprimento de fundos.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>
      <w:bookmarkStart w:id="1" w:name="_GoBack"/>
      <w:bookmarkEnd w:id="1"/>
    </w:p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803AF"/>
    <w:rsid w:val="00103379"/>
    <w:rsid w:val="001B6E33"/>
    <w:rsid w:val="001C0F5A"/>
    <w:rsid w:val="00271753"/>
    <w:rsid w:val="00295658"/>
    <w:rsid w:val="002E57D7"/>
    <w:rsid w:val="00372048"/>
    <w:rsid w:val="00382F68"/>
    <w:rsid w:val="00396DE6"/>
    <w:rsid w:val="00402177"/>
    <w:rsid w:val="004C687C"/>
    <w:rsid w:val="004F49BB"/>
    <w:rsid w:val="005112ED"/>
    <w:rsid w:val="00514246"/>
    <w:rsid w:val="005B2834"/>
    <w:rsid w:val="005B370C"/>
    <w:rsid w:val="00624C46"/>
    <w:rsid w:val="006838DC"/>
    <w:rsid w:val="00687721"/>
    <w:rsid w:val="00691F41"/>
    <w:rsid w:val="006B3BF6"/>
    <w:rsid w:val="007138E2"/>
    <w:rsid w:val="00881519"/>
    <w:rsid w:val="00893146"/>
    <w:rsid w:val="008F27D4"/>
    <w:rsid w:val="00965080"/>
    <w:rsid w:val="009906E3"/>
    <w:rsid w:val="009D187F"/>
    <w:rsid w:val="009D5A22"/>
    <w:rsid w:val="009D61F1"/>
    <w:rsid w:val="00A11536"/>
    <w:rsid w:val="00A55296"/>
    <w:rsid w:val="00A8480D"/>
    <w:rsid w:val="00A85134"/>
    <w:rsid w:val="00B108CD"/>
    <w:rsid w:val="00C47DE0"/>
    <w:rsid w:val="00C624B6"/>
    <w:rsid w:val="00DC568E"/>
    <w:rsid w:val="00E02B78"/>
    <w:rsid w:val="00E06DED"/>
    <w:rsid w:val="00E52737"/>
    <w:rsid w:val="00E87744"/>
    <w:rsid w:val="00EB654D"/>
    <w:rsid w:val="00F41F56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7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73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7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7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cp:lastPrinted>2015-03-12T18:37:00Z</cp:lastPrinted>
  <dcterms:created xsi:type="dcterms:W3CDTF">2015-03-19T13:58:00Z</dcterms:created>
  <dcterms:modified xsi:type="dcterms:W3CDTF">2015-03-19T13:58:00Z</dcterms:modified>
</cp:coreProperties>
</file>