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BF397B" w:rsidP="00B4244A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C624B6" w:rsidP="00C624B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6D34D3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D34D3">
              <w:rPr>
                <w:color w:val="000000"/>
                <w:sz w:val="20"/>
              </w:rPr>
              <w:t>Realizar capacitações com os agentes envolvidos com o CPGF sobre a utilização e prestação de contas deste instrumento.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0B54BE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0B54BE">
              <w:rPr>
                <w:color w:val="000000"/>
                <w:sz w:val="20"/>
                <w:szCs w:val="20"/>
              </w:rPr>
              <w:t>A recomendação não foi atendida pelo fato de que a Instituição optou pela não utilização da modalidade</w:t>
            </w:r>
            <w:r>
              <w:rPr>
                <w:color w:val="000000"/>
                <w:sz w:val="20"/>
                <w:szCs w:val="20"/>
              </w:rPr>
              <w:t xml:space="preserve"> de suprimento de fundos – CPGF nos períodos subsequentes ao objeto em exame.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AA5560" w:rsidRPr="00AA5560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FC58A7" w:rsidRPr="00AA5560" w:rsidRDefault="00FC58A7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AA5560">
              <w:rPr>
                <w:sz w:val="20"/>
                <w:szCs w:val="20"/>
              </w:rPr>
              <w:t>Apontamos como fator negativo a complexidade e dificuldade para a utilização do O Cartão de Pagamento do Governo Federal (CPGF).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>
      <w:bookmarkStart w:id="1" w:name="_GoBack"/>
      <w:bookmarkEnd w:id="1"/>
    </w:p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B54BE"/>
    <w:rsid w:val="00103379"/>
    <w:rsid w:val="001B6E33"/>
    <w:rsid w:val="001C0F5A"/>
    <w:rsid w:val="001F77A2"/>
    <w:rsid w:val="00271753"/>
    <w:rsid w:val="00295658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624C46"/>
    <w:rsid w:val="006838DC"/>
    <w:rsid w:val="00687721"/>
    <w:rsid w:val="00691F41"/>
    <w:rsid w:val="006B3BF6"/>
    <w:rsid w:val="006D34D3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AA5560"/>
    <w:rsid w:val="00B108CD"/>
    <w:rsid w:val="00B4244A"/>
    <w:rsid w:val="00BF397B"/>
    <w:rsid w:val="00C47DE0"/>
    <w:rsid w:val="00C624B6"/>
    <w:rsid w:val="00DC568E"/>
    <w:rsid w:val="00E06DED"/>
    <w:rsid w:val="00E87744"/>
    <w:rsid w:val="00EB654D"/>
    <w:rsid w:val="00F41F56"/>
    <w:rsid w:val="00FC074F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2015-03-19T14:09:00Z</dcterms:created>
  <dcterms:modified xsi:type="dcterms:W3CDTF">2015-03-19T14:09:00Z</dcterms:modified>
</cp:coreProperties>
</file>