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8F27D4" w:rsidP="006D2D6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6D2D60">
              <w:rPr>
                <w:color w:val="000000"/>
                <w:sz w:val="20"/>
              </w:rPr>
              <w:t>3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2B739D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E14E49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E14E49">
              <w:rPr>
                <w:color w:val="000000"/>
                <w:sz w:val="20"/>
              </w:rPr>
              <w:t>Aprimorar o seu planejamento de contratação de professores, elaborando um estudo qualitativo e quantitativo de pessoal, respeitando-se os limites de carga horária mínima e máxima de seus docentes conforme Portaria MEC 475/87, que expediu Normas Complementares para a execução do Decreto nº 94.664, de 23 de julho de 1987, coadunando com a norma interna do seu Conselho Diretor, vedando a possibilidade de burla ao concurso público.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33141" w:rsidRPr="00740214" w:rsidRDefault="00C33141" w:rsidP="00382F68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Informamos que desde 2009 a contratação de professores passou a ser responsabilidade do </w:t>
            </w:r>
            <w:proofErr w:type="spellStart"/>
            <w:r w:rsidRPr="00740214">
              <w:rPr>
                <w:sz w:val="20"/>
                <w:szCs w:val="20"/>
              </w:rPr>
              <w:t>Ifam</w:t>
            </w:r>
            <w:proofErr w:type="spellEnd"/>
            <w:r w:rsidRPr="00740214">
              <w:rPr>
                <w:sz w:val="20"/>
                <w:szCs w:val="20"/>
              </w:rPr>
              <w:t xml:space="preserve"> Reitoria. Assim, a contratação feita pelo Campus Manaus Zona Leste cessou.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40214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sz w:val="20"/>
              </w:rPr>
            </w:pPr>
            <w:r w:rsidRPr="00740214">
              <w:rPr>
                <w:b/>
                <w:sz w:val="20"/>
              </w:rPr>
              <w:t>Síntese dos Resultados Obtidos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C33141" w:rsidRPr="0070364F" w:rsidRDefault="00740214" w:rsidP="0074021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Apesar das orientações da Reitoria quanto a importância das reflexões sobre as tomadas de providências, a gestão do CMZL optou por não realizar análise crítica da demanda.</w:t>
            </w:r>
            <w:bookmarkStart w:id="1" w:name="_GoBack"/>
            <w:bookmarkEnd w:id="1"/>
            <w:r w:rsidRPr="0070364F">
              <w:rPr>
                <w:color w:val="000000"/>
                <w:sz w:val="20"/>
              </w:rPr>
              <w:t xml:space="preserve"> 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03379"/>
    <w:rsid w:val="001B6E33"/>
    <w:rsid w:val="001C0F5A"/>
    <w:rsid w:val="00271753"/>
    <w:rsid w:val="00295658"/>
    <w:rsid w:val="002B739D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624C46"/>
    <w:rsid w:val="006838DC"/>
    <w:rsid w:val="00687721"/>
    <w:rsid w:val="00691F41"/>
    <w:rsid w:val="006B3BF6"/>
    <w:rsid w:val="006D2D60"/>
    <w:rsid w:val="00740214"/>
    <w:rsid w:val="00863B4A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B108CD"/>
    <w:rsid w:val="00B4244A"/>
    <w:rsid w:val="00C33141"/>
    <w:rsid w:val="00C47DE0"/>
    <w:rsid w:val="00C624B6"/>
    <w:rsid w:val="00CC4B15"/>
    <w:rsid w:val="00D17333"/>
    <w:rsid w:val="00DC568E"/>
    <w:rsid w:val="00E06DED"/>
    <w:rsid w:val="00E14E49"/>
    <w:rsid w:val="00E87744"/>
    <w:rsid w:val="00EB654D"/>
    <w:rsid w:val="00EE7472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2015-03-19T14:13:00Z</dcterms:created>
  <dcterms:modified xsi:type="dcterms:W3CDTF">2015-03-19T14:13:00Z</dcterms:modified>
</cp:coreProperties>
</file>