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A55" w:rsidRDefault="00252A55" w:rsidP="00372048">
      <w:pPr>
        <w:pStyle w:val="Epgrafe"/>
      </w:pPr>
      <w:bookmarkStart w:id="0" w:name="_Toc386651616"/>
      <w:bookmarkStart w:id="1" w:name="_GoBack"/>
      <w:bookmarkEnd w:id="1"/>
    </w:p>
    <w:p w:rsidR="00C9388C" w:rsidRDefault="00C9388C" w:rsidP="00372048">
      <w:pPr>
        <w:pStyle w:val="Epgrafe"/>
      </w:pPr>
    </w:p>
    <w:p w:rsidR="00252A55" w:rsidRPr="0070364F" w:rsidRDefault="00252A55" w:rsidP="00252A55">
      <w:pPr>
        <w:pStyle w:val="Epgrafe"/>
      </w:pPr>
      <w:r w:rsidRPr="0070364F">
        <w:t>Quadro A.</w:t>
      </w:r>
      <w:r>
        <w:t>11.2.2 – Situação das recomendações do OCI que permanecem pendentes de atendimento no exercício</w:t>
      </w:r>
    </w:p>
    <w:tbl>
      <w:tblPr>
        <w:tblW w:w="496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"/>
        <w:gridCol w:w="3543"/>
        <w:gridCol w:w="1807"/>
        <w:gridCol w:w="1069"/>
        <w:gridCol w:w="1562"/>
      </w:tblGrid>
      <w:tr w:rsidR="00252A55" w:rsidRPr="0070364F" w:rsidTr="00252A55">
        <w:trPr>
          <w:trHeight w:val="350"/>
        </w:trPr>
        <w:tc>
          <w:tcPr>
            <w:tcW w:w="5000" w:type="pct"/>
            <w:gridSpan w:val="5"/>
            <w:shd w:val="clear" w:color="auto" w:fill="A6A6A6"/>
            <w:noWrap/>
            <w:vAlign w:val="bottom"/>
            <w:hideMark/>
          </w:tcPr>
          <w:p w:rsidR="00252A55" w:rsidRPr="0070364F" w:rsidRDefault="00252A55" w:rsidP="000E622B">
            <w:pPr>
              <w:tabs>
                <w:tab w:val="left" w:pos="3119"/>
              </w:tabs>
              <w:jc w:val="center"/>
              <w:rPr>
                <w:b/>
                <w:caps/>
                <w:color w:val="000000"/>
                <w:sz w:val="20"/>
              </w:rPr>
            </w:pPr>
            <w:r w:rsidRPr="0070364F">
              <w:rPr>
                <w:b/>
                <w:caps/>
                <w:color w:val="000000"/>
                <w:sz w:val="20"/>
              </w:rPr>
              <w:t>U</w:t>
            </w:r>
            <w:r w:rsidRPr="0070364F">
              <w:rPr>
                <w:b/>
                <w:color w:val="000000"/>
                <w:sz w:val="20"/>
              </w:rPr>
              <w:t>nidade Jurisdicionada</w:t>
            </w:r>
          </w:p>
        </w:tc>
      </w:tr>
      <w:tr w:rsidR="00252A55" w:rsidRPr="0070364F" w:rsidTr="00CA2741">
        <w:trPr>
          <w:trHeight w:val="350"/>
        </w:trPr>
        <w:tc>
          <w:tcPr>
            <w:tcW w:w="4127" w:type="pct"/>
            <w:gridSpan w:val="4"/>
            <w:shd w:val="clear" w:color="auto" w:fill="BFBFBF"/>
            <w:noWrap/>
            <w:vAlign w:val="bottom"/>
            <w:hideMark/>
          </w:tcPr>
          <w:p w:rsidR="00252A55" w:rsidRPr="0070364F" w:rsidRDefault="00252A55" w:rsidP="000E622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Denominação C</w:t>
            </w:r>
            <w:r w:rsidRPr="0070364F">
              <w:rPr>
                <w:b/>
                <w:color w:val="000000"/>
                <w:sz w:val="20"/>
              </w:rPr>
              <w:t>ompleta</w:t>
            </w:r>
          </w:p>
        </w:tc>
        <w:tc>
          <w:tcPr>
            <w:tcW w:w="873" w:type="pct"/>
            <w:shd w:val="clear" w:color="auto" w:fill="BFBFBF"/>
            <w:vAlign w:val="bottom"/>
          </w:tcPr>
          <w:p w:rsidR="00252A55" w:rsidRPr="0070364F" w:rsidRDefault="00252A55" w:rsidP="000E622B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252A55" w:rsidRPr="0070364F" w:rsidTr="00CA2741">
        <w:trPr>
          <w:trHeight w:val="350"/>
        </w:trPr>
        <w:tc>
          <w:tcPr>
            <w:tcW w:w="4127" w:type="pct"/>
            <w:gridSpan w:val="4"/>
            <w:shd w:val="clear" w:color="auto" w:fill="FFFFFF"/>
            <w:noWrap/>
            <w:hideMark/>
          </w:tcPr>
          <w:p w:rsidR="00252A55" w:rsidRPr="007B2708" w:rsidRDefault="00252A55" w:rsidP="000E622B">
            <w:r w:rsidRPr="007B2708">
              <w:t xml:space="preserve">Instituto Federal de Educação, Ciência e Tecnologia do </w:t>
            </w:r>
            <w:proofErr w:type="gramStart"/>
            <w:r w:rsidRPr="007B2708">
              <w:t>Amazonas</w:t>
            </w:r>
            <w:proofErr w:type="gramEnd"/>
          </w:p>
        </w:tc>
        <w:tc>
          <w:tcPr>
            <w:tcW w:w="873" w:type="pct"/>
            <w:shd w:val="clear" w:color="auto" w:fill="FFFFFF"/>
          </w:tcPr>
          <w:p w:rsidR="00252A55" w:rsidRDefault="00252A55" w:rsidP="000E622B">
            <w:r w:rsidRPr="007B2708">
              <w:t>100910</w:t>
            </w:r>
          </w:p>
        </w:tc>
      </w:tr>
      <w:tr w:rsidR="00252A55" w:rsidRPr="0070364F" w:rsidTr="00252A55">
        <w:trPr>
          <w:trHeight w:val="350"/>
        </w:trPr>
        <w:tc>
          <w:tcPr>
            <w:tcW w:w="5000" w:type="pct"/>
            <w:gridSpan w:val="5"/>
            <w:shd w:val="clear" w:color="auto" w:fill="A6A6A6"/>
            <w:noWrap/>
            <w:vAlign w:val="center"/>
            <w:hideMark/>
          </w:tcPr>
          <w:p w:rsidR="00252A55" w:rsidRPr="0070364F" w:rsidRDefault="00252A55" w:rsidP="000E622B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</w:t>
            </w:r>
            <w:r w:rsidRPr="0070364F">
              <w:rPr>
                <w:b/>
                <w:color w:val="000000"/>
                <w:sz w:val="20"/>
              </w:rPr>
              <w:t xml:space="preserve"> do </w:t>
            </w:r>
            <w:r>
              <w:rPr>
                <w:b/>
                <w:color w:val="000000"/>
                <w:sz w:val="20"/>
              </w:rPr>
              <w:t>OCI</w:t>
            </w:r>
          </w:p>
        </w:tc>
      </w:tr>
      <w:tr w:rsidR="00252A55" w:rsidRPr="0070364F" w:rsidTr="00252A55">
        <w:trPr>
          <w:trHeight w:val="350"/>
        </w:trPr>
        <w:tc>
          <w:tcPr>
            <w:tcW w:w="5000" w:type="pct"/>
            <w:gridSpan w:val="5"/>
            <w:shd w:val="clear" w:color="auto" w:fill="BFBFBF"/>
            <w:noWrap/>
            <w:vAlign w:val="center"/>
            <w:hideMark/>
          </w:tcPr>
          <w:p w:rsidR="00252A55" w:rsidRPr="0070364F" w:rsidRDefault="00252A55" w:rsidP="000E622B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 Expedidas pelo OCI</w:t>
            </w:r>
          </w:p>
        </w:tc>
      </w:tr>
      <w:tr w:rsidR="00252A55" w:rsidRPr="0070364F" w:rsidTr="00CA2741">
        <w:trPr>
          <w:trHeight w:val="350"/>
        </w:trPr>
        <w:tc>
          <w:tcPr>
            <w:tcW w:w="504" w:type="pct"/>
            <w:shd w:val="clear" w:color="auto" w:fill="D9D9D9"/>
            <w:noWrap/>
            <w:vAlign w:val="center"/>
            <w:hideMark/>
          </w:tcPr>
          <w:p w:rsidR="00252A55" w:rsidRPr="0070364F" w:rsidRDefault="00252A55" w:rsidP="000E622B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Ordem</w:t>
            </w:r>
          </w:p>
        </w:tc>
        <w:tc>
          <w:tcPr>
            <w:tcW w:w="2021" w:type="pct"/>
            <w:shd w:val="clear" w:color="auto" w:fill="D9D9D9"/>
            <w:vAlign w:val="center"/>
          </w:tcPr>
          <w:p w:rsidR="00252A55" w:rsidRPr="0070364F" w:rsidRDefault="00252A55" w:rsidP="000E622B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Identificação do Relatório de Auditoria</w:t>
            </w:r>
          </w:p>
        </w:tc>
        <w:tc>
          <w:tcPr>
            <w:tcW w:w="1015" w:type="pct"/>
            <w:shd w:val="clear" w:color="auto" w:fill="D9D9D9"/>
            <w:vAlign w:val="center"/>
          </w:tcPr>
          <w:p w:rsidR="00252A55" w:rsidRPr="0070364F" w:rsidRDefault="00252A55" w:rsidP="000E622B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Item</w:t>
            </w:r>
            <w:r>
              <w:rPr>
                <w:b/>
                <w:color w:val="000000"/>
                <w:sz w:val="20"/>
              </w:rPr>
              <w:t xml:space="preserve"> do RA</w:t>
            </w:r>
          </w:p>
        </w:tc>
        <w:tc>
          <w:tcPr>
            <w:tcW w:w="1460" w:type="pct"/>
            <w:gridSpan w:val="2"/>
            <w:shd w:val="clear" w:color="auto" w:fill="D9D9D9"/>
            <w:vAlign w:val="center"/>
          </w:tcPr>
          <w:p w:rsidR="00252A55" w:rsidRPr="0070364F" w:rsidRDefault="00252A55" w:rsidP="000E622B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Comunicação Expedida</w:t>
            </w:r>
          </w:p>
        </w:tc>
      </w:tr>
      <w:tr w:rsidR="00252A55" w:rsidRPr="0070364F" w:rsidTr="00CA2741">
        <w:trPr>
          <w:trHeight w:val="350"/>
        </w:trPr>
        <w:tc>
          <w:tcPr>
            <w:tcW w:w="504" w:type="pct"/>
            <w:shd w:val="clear" w:color="auto" w:fill="auto"/>
            <w:noWrap/>
            <w:vAlign w:val="center"/>
            <w:hideMark/>
          </w:tcPr>
          <w:p w:rsidR="00252A55" w:rsidRPr="0070364F" w:rsidRDefault="00350676" w:rsidP="000E622B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2021" w:type="pct"/>
            <w:shd w:val="clear" w:color="auto" w:fill="auto"/>
            <w:vAlign w:val="center"/>
          </w:tcPr>
          <w:p w:rsidR="00252A55" w:rsidRPr="0070364F" w:rsidRDefault="00252A55" w:rsidP="000E622B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252A55">
              <w:rPr>
                <w:color w:val="000000"/>
                <w:sz w:val="20"/>
              </w:rPr>
              <w:t>224773</w:t>
            </w:r>
          </w:p>
        </w:tc>
        <w:tc>
          <w:tcPr>
            <w:tcW w:w="1015" w:type="pct"/>
            <w:shd w:val="clear" w:color="auto" w:fill="auto"/>
            <w:vAlign w:val="center"/>
          </w:tcPr>
          <w:p w:rsidR="00252A55" w:rsidRPr="0070364F" w:rsidRDefault="00CA2741" w:rsidP="000E622B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460" w:type="pct"/>
            <w:gridSpan w:val="2"/>
            <w:shd w:val="clear" w:color="auto" w:fill="auto"/>
            <w:vAlign w:val="center"/>
          </w:tcPr>
          <w:p w:rsidR="00252A55" w:rsidRPr="0070364F" w:rsidRDefault="00252A55" w:rsidP="000E622B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Ofício 30.898/2014 – CGU AM</w:t>
            </w:r>
          </w:p>
        </w:tc>
      </w:tr>
      <w:tr w:rsidR="00252A55" w:rsidRPr="0070364F" w:rsidTr="00CA2741">
        <w:trPr>
          <w:trHeight w:val="350"/>
        </w:trPr>
        <w:tc>
          <w:tcPr>
            <w:tcW w:w="4127" w:type="pct"/>
            <w:gridSpan w:val="4"/>
            <w:shd w:val="clear" w:color="auto" w:fill="D9D9D9"/>
            <w:noWrap/>
            <w:vAlign w:val="center"/>
            <w:hideMark/>
          </w:tcPr>
          <w:p w:rsidR="00252A55" w:rsidRPr="0070364F" w:rsidRDefault="00252A55" w:rsidP="000E622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Órgão/</w:t>
            </w:r>
            <w:r>
              <w:rPr>
                <w:b/>
                <w:color w:val="000000"/>
                <w:sz w:val="20"/>
              </w:rPr>
              <w:t>Entidade Objeto da R</w:t>
            </w:r>
            <w:r w:rsidRPr="0070364F">
              <w:rPr>
                <w:b/>
                <w:color w:val="000000"/>
                <w:sz w:val="20"/>
              </w:rPr>
              <w:t>ecomendação</w:t>
            </w:r>
          </w:p>
        </w:tc>
        <w:tc>
          <w:tcPr>
            <w:tcW w:w="873" w:type="pct"/>
            <w:shd w:val="clear" w:color="auto" w:fill="D9D9D9"/>
            <w:vAlign w:val="center"/>
          </w:tcPr>
          <w:p w:rsidR="00252A55" w:rsidRPr="0070364F" w:rsidRDefault="00252A55" w:rsidP="000E622B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252A55" w:rsidRPr="0070364F" w:rsidTr="00CA2741">
        <w:trPr>
          <w:trHeight w:val="350"/>
        </w:trPr>
        <w:tc>
          <w:tcPr>
            <w:tcW w:w="4127" w:type="pct"/>
            <w:gridSpan w:val="4"/>
            <w:shd w:val="clear" w:color="auto" w:fill="FFFFFF"/>
            <w:noWrap/>
            <w:vAlign w:val="center"/>
            <w:hideMark/>
          </w:tcPr>
          <w:p w:rsidR="00252A55" w:rsidRPr="0070364F" w:rsidRDefault="004E5BDC" w:rsidP="004E5BDC">
            <w:pPr>
              <w:tabs>
                <w:tab w:val="left" w:pos="3119"/>
              </w:tabs>
              <w:rPr>
                <w:b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Ifam</w:t>
            </w:r>
            <w:proofErr w:type="spellEnd"/>
            <w:r>
              <w:rPr>
                <w:color w:val="000000"/>
                <w:sz w:val="20"/>
              </w:rPr>
              <w:t xml:space="preserve"> Campus Manaus Zona Leste.</w:t>
            </w:r>
          </w:p>
        </w:tc>
        <w:tc>
          <w:tcPr>
            <w:tcW w:w="873" w:type="pct"/>
            <w:shd w:val="clear" w:color="auto" w:fill="FFFFFF"/>
            <w:vAlign w:val="center"/>
          </w:tcPr>
          <w:p w:rsidR="00252A55" w:rsidRPr="0070364F" w:rsidRDefault="00252A55" w:rsidP="000E622B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</w:p>
        </w:tc>
      </w:tr>
      <w:tr w:rsidR="00252A55" w:rsidRPr="0070364F" w:rsidTr="00252A55">
        <w:trPr>
          <w:trHeight w:val="350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252A55" w:rsidRPr="0070364F" w:rsidRDefault="00252A55" w:rsidP="000E622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Descrição da </w:t>
            </w:r>
            <w:r>
              <w:rPr>
                <w:b/>
                <w:color w:val="000000"/>
                <w:sz w:val="20"/>
              </w:rPr>
              <w:t>Recomendação</w:t>
            </w:r>
          </w:p>
        </w:tc>
      </w:tr>
      <w:tr w:rsidR="00CA2741" w:rsidRPr="0070364F" w:rsidTr="00252A55">
        <w:trPr>
          <w:trHeight w:val="350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CA2741" w:rsidRPr="0070364F" w:rsidRDefault="00CA2741" w:rsidP="00040125">
            <w:pPr>
              <w:autoSpaceDE/>
              <w:autoSpaceDN/>
              <w:adjustRightInd/>
              <w:spacing w:before="0" w:after="0"/>
              <w:jc w:val="both"/>
              <w:rPr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Providenciar o levantamento e o recolhimento, junto aos responsáveis, dos valores pagos no exercício objeto dos exames.</w:t>
            </w:r>
          </w:p>
        </w:tc>
      </w:tr>
      <w:tr w:rsidR="00252A55" w:rsidRPr="0070364F" w:rsidTr="00252A55">
        <w:trPr>
          <w:trHeight w:val="350"/>
        </w:trPr>
        <w:tc>
          <w:tcPr>
            <w:tcW w:w="5000" w:type="pct"/>
            <w:gridSpan w:val="5"/>
            <w:shd w:val="clear" w:color="auto" w:fill="BFBFBF"/>
            <w:noWrap/>
            <w:vAlign w:val="bottom"/>
            <w:hideMark/>
          </w:tcPr>
          <w:p w:rsidR="00252A55" w:rsidRPr="0070364F" w:rsidRDefault="00252A55" w:rsidP="000E622B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Providências Adotadas</w:t>
            </w:r>
          </w:p>
        </w:tc>
      </w:tr>
      <w:tr w:rsidR="00252A55" w:rsidRPr="0070364F" w:rsidTr="00CA2741">
        <w:trPr>
          <w:trHeight w:val="350"/>
        </w:trPr>
        <w:tc>
          <w:tcPr>
            <w:tcW w:w="4127" w:type="pct"/>
            <w:gridSpan w:val="4"/>
            <w:shd w:val="clear" w:color="auto" w:fill="D9D9D9"/>
            <w:noWrap/>
            <w:vAlign w:val="bottom"/>
            <w:hideMark/>
          </w:tcPr>
          <w:p w:rsidR="00252A55" w:rsidRPr="0070364F" w:rsidRDefault="00252A55" w:rsidP="000E622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Setor Responsável pela </w:t>
            </w:r>
            <w:proofErr w:type="gramStart"/>
            <w:r>
              <w:rPr>
                <w:b/>
                <w:color w:val="000000"/>
                <w:sz w:val="20"/>
              </w:rPr>
              <w:t>I</w:t>
            </w:r>
            <w:r w:rsidRPr="0070364F">
              <w:rPr>
                <w:b/>
                <w:color w:val="000000"/>
                <w:sz w:val="20"/>
              </w:rPr>
              <w:t>mplementação</w:t>
            </w:r>
            <w:proofErr w:type="gramEnd"/>
          </w:p>
        </w:tc>
        <w:tc>
          <w:tcPr>
            <w:tcW w:w="873" w:type="pct"/>
            <w:shd w:val="clear" w:color="auto" w:fill="D9D9D9"/>
            <w:vAlign w:val="bottom"/>
          </w:tcPr>
          <w:p w:rsidR="00252A55" w:rsidRPr="0070364F" w:rsidRDefault="00252A55" w:rsidP="000E622B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252A55" w:rsidRPr="0070364F" w:rsidTr="00CA2741">
        <w:trPr>
          <w:trHeight w:val="350"/>
        </w:trPr>
        <w:tc>
          <w:tcPr>
            <w:tcW w:w="4127" w:type="pct"/>
            <w:gridSpan w:val="4"/>
            <w:shd w:val="clear" w:color="auto" w:fill="auto"/>
            <w:noWrap/>
            <w:vAlign w:val="bottom"/>
            <w:hideMark/>
          </w:tcPr>
          <w:p w:rsidR="00252A55" w:rsidRPr="0070364F" w:rsidRDefault="006C3496" w:rsidP="000E622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Departamento de Administração e Planejamento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52A55" w:rsidRPr="0070364F" w:rsidRDefault="00252A55" w:rsidP="000E622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</w:p>
        </w:tc>
      </w:tr>
      <w:tr w:rsidR="00252A55" w:rsidRPr="0070364F" w:rsidTr="00252A55">
        <w:trPr>
          <w:trHeight w:val="350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252A55" w:rsidRPr="0070364F" w:rsidRDefault="00252A55" w:rsidP="000E622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Justificativa para o seu não C</w:t>
            </w:r>
            <w:r w:rsidRPr="0070364F">
              <w:rPr>
                <w:b/>
                <w:color w:val="000000"/>
                <w:sz w:val="20"/>
              </w:rPr>
              <w:t>umprimento</w:t>
            </w:r>
          </w:p>
        </w:tc>
      </w:tr>
      <w:tr w:rsidR="00CA2741" w:rsidRPr="0070364F" w:rsidTr="00252A55">
        <w:trPr>
          <w:trHeight w:val="350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CA2741" w:rsidRPr="002F2CBD" w:rsidRDefault="00CA2741" w:rsidP="00040125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 w:rsidRPr="002F2CBD">
              <w:rPr>
                <w:color w:val="000000"/>
                <w:sz w:val="20"/>
                <w:szCs w:val="20"/>
              </w:rPr>
              <w:t>I. Não foi encontrado nenhum documento sobre apuração de responsabilidade, bem como nenhum documento que desse suporte ao recolhimento de valores junto aos responsáveis.</w:t>
            </w:r>
          </w:p>
          <w:p w:rsidR="00CA2741" w:rsidRPr="00E06DED" w:rsidRDefault="00CA2741" w:rsidP="00040125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 w:rsidRPr="002F2CBD">
              <w:rPr>
                <w:color w:val="000000"/>
                <w:sz w:val="20"/>
                <w:szCs w:val="20"/>
              </w:rPr>
              <w:t>II.  Será providenciad</w:t>
            </w:r>
            <w:r>
              <w:rPr>
                <w:color w:val="000000"/>
                <w:sz w:val="20"/>
                <w:szCs w:val="20"/>
              </w:rPr>
              <w:t>a</w:t>
            </w:r>
            <w:r w:rsidRPr="002F2CBD">
              <w:rPr>
                <w:color w:val="000000"/>
                <w:sz w:val="20"/>
                <w:szCs w:val="20"/>
              </w:rPr>
              <w:t xml:space="preserve"> a abertura de processo </w:t>
            </w:r>
            <w:proofErr w:type="spellStart"/>
            <w:r w:rsidRPr="002F2CBD">
              <w:rPr>
                <w:color w:val="000000"/>
                <w:sz w:val="20"/>
                <w:szCs w:val="20"/>
              </w:rPr>
              <w:t>apuratório</w:t>
            </w:r>
            <w:proofErr w:type="spellEnd"/>
            <w:r w:rsidRPr="002F2CBD">
              <w:rPr>
                <w:color w:val="000000"/>
                <w:sz w:val="20"/>
                <w:szCs w:val="20"/>
              </w:rPr>
              <w:t xml:space="preserve"> de responsabilidade</w:t>
            </w:r>
            <w:r>
              <w:rPr>
                <w:color w:val="000000"/>
                <w:sz w:val="20"/>
                <w:szCs w:val="20"/>
              </w:rPr>
              <w:t xml:space="preserve"> (anexo </w:t>
            </w:r>
            <w:proofErr w:type="spellStart"/>
            <w:r w:rsidRPr="0098436A">
              <w:rPr>
                <w:rFonts w:ascii="Arial" w:hAnsi="Arial" w:cs="Arial"/>
                <w:sz w:val="16"/>
              </w:rPr>
              <w:t>Memo</w:t>
            </w:r>
            <w:proofErr w:type="spellEnd"/>
            <w:r w:rsidRPr="0098436A">
              <w:rPr>
                <w:rFonts w:ascii="Arial" w:hAnsi="Arial" w:cs="Arial"/>
                <w:sz w:val="16"/>
              </w:rPr>
              <w:t xml:space="preserve"> nº. 21/DAP/IFAM/CMZL).</w:t>
            </w:r>
          </w:p>
        </w:tc>
      </w:tr>
      <w:tr w:rsidR="00252A55" w:rsidRPr="0070364F" w:rsidTr="00252A55">
        <w:trPr>
          <w:trHeight w:val="350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252A55" w:rsidRPr="0070364F" w:rsidRDefault="00252A55" w:rsidP="000E622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Análise Crítica dos Fatores Positivos/Negativos que Facilitaram/</w:t>
            </w:r>
            <w:proofErr w:type="gramStart"/>
            <w:r>
              <w:rPr>
                <w:b/>
                <w:color w:val="000000"/>
                <w:sz w:val="20"/>
              </w:rPr>
              <w:t>Prejudicaram</w:t>
            </w:r>
            <w:proofErr w:type="gramEnd"/>
            <w:r>
              <w:rPr>
                <w:b/>
                <w:color w:val="000000"/>
                <w:sz w:val="20"/>
              </w:rPr>
              <w:t xml:space="preserve"> a A</w:t>
            </w:r>
            <w:r w:rsidRPr="0070364F">
              <w:rPr>
                <w:b/>
                <w:color w:val="000000"/>
                <w:sz w:val="20"/>
              </w:rPr>
              <w:t>do</w:t>
            </w:r>
            <w:r>
              <w:rPr>
                <w:b/>
                <w:color w:val="000000"/>
                <w:sz w:val="20"/>
              </w:rPr>
              <w:t>ção de Providências pelo G</w:t>
            </w:r>
            <w:r w:rsidRPr="0070364F">
              <w:rPr>
                <w:b/>
                <w:color w:val="000000"/>
                <w:sz w:val="20"/>
              </w:rPr>
              <w:t>estor</w:t>
            </w:r>
          </w:p>
        </w:tc>
      </w:tr>
      <w:tr w:rsidR="00252A55" w:rsidRPr="0070364F" w:rsidTr="00252A55">
        <w:trPr>
          <w:trHeight w:val="350"/>
        </w:trPr>
        <w:tc>
          <w:tcPr>
            <w:tcW w:w="5000" w:type="pct"/>
            <w:gridSpan w:val="5"/>
            <w:shd w:val="clear" w:color="auto" w:fill="FFFFFF"/>
            <w:noWrap/>
            <w:vAlign w:val="bottom"/>
          </w:tcPr>
          <w:p w:rsidR="00252A55" w:rsidRPr="0070364F" w:rsidRDefault="00712E1A" w:rsidP="007E208C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Não houve providencias do Gestor</w:t>
            </w:r>
            <w:r w:rsidR="002468B1">
              <w:rPr>
                <w:color w:val="000000"/>
                <w:sz w:val="20"/>
              </w:rPr>
              <w:t>.</w:t>
            </w:r>
          </w:p>
        </w:tc>
      </w:tr>
      <w:bookmarkEnd w:id="0"/>
    </w:tbl>
    <w:p w:rsidR="009F033F" w:rsidRDefault="009F033F" w:rsidP="006C3496">
      <w:pPr>
        <w:autoSpaceDE/>
        <w:autoSpaceDN/>
        <w:adjustRightInd/>
        <w:spacing w:before="100" w:beforeAutospacing="1" w:after="100" w:afterAutospacing="1"/>
      </w:pPr>
    </w:p>
    <w:p w:rsidR="00C05262" w:rsidRDefault="00C05262" w:rsidP="006C3496">
      <w:pPr>
        <w:autoSpaceDE/>
        <w:autoSpaceDN/>
        <w:adjustRightInd/>
        <w:spacing w:before="100" w:beforeAutospacing="1" w:after="100" w:afterAutospacing="1"/>
      </w:pPr>
    </w:p>
    <w:p w:rsidR="00C05262" w:rsidRDefault="00C05262" w:rsidP="006C3496">
      <w:pPr>
        <w:autoSpaceDE/>
        <w:autoSpaceDN/>
        <w:adjustRightInd/>
        <w:spacing w:before="100" w:beforeAutospacing="1" w:after="100" w:afterAutospacing="1"/>
      </w:pPr>
    </w:p>
    <w:sectPr w:rsidR="00C05262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F6"/>
    <w:rsid w:val="000E622B"/>
    <w:rsid w:val="001B6E33"/>
    <w:rsid w:val="001C0F5A"/>
    <w:rsid w:val="002468B1"/>
    <w:rsid w:val="00252A55"/>
    <w:rsid w:val="00271753"/>
    <w:rsid w:val="002E57D7"/>
    <w:rsid w:val="00350676"/>
    <w:rsid w:val="00355606"/>
    <w:rsid w:val="00372048"/>
    <w:rsid w:val="00382F68"/>
    <w:rsid w:val="00396DE6"/>
    <w:rsid w:val="00402177"/>
    <w:rsid w:val="004709A5"/>
    <w:rsid w:val="004C687C"/>
    <w:rsid w:val="004E5BDC"/>
    <w:rsid w:val="004F49BB"/>
    <w:rsid w:val="005112ED"/>
    <w:rsid w:val="00514246"/>
    <w:rsid w:val="005338F6"/>
    <w:rsid w:val="005B370C"/>
    <w:rsid w:val="0062308E"/>
    <w:rsid w:val="00624C46"/>
    <w:rsid w:val="00650051"/>
    <w:rsid w:val="00687721"/>
    <w:rsid w:val="006B3BF6"/>
    <w:rsid w:val="006C3496"/>
    <w:rsid w:val="00712E1A"/>
    <w:rsid w:val="007E208C"/>
    <w:rsid w:val="00881519"/>
    <w:rsid w:val="00893146"/>
    <w:rsid w:val="00965080"/>
    <w:rsid w:val="009906E3"/>
    <w:rsid w:val="009D5A22"/>
    <w:rsid w:val="009D61F1"/>
    <w:rsid w:val="009F033F"/>
    <w:rsid w:val="00A11536"/>
    <w:rsid w:val="00A55296"/>
    <w:rsid w:val="00A8480D"/>
    <w:rsid w:val="00A85134"/>
    <w:rsid w:val="00AE4386"/>
    <w:rsid w:val="00B108CD"/>
    <w:rsid w:val="00B25A81"/>
    <w:rsid w:val="00B33ECA"/>
    <w:rsid w:val="00C05262"/>
    <w:rsid w:val="00C47DE0"/>
    <w:rsid w:val="00C9388C"/>
    <w:rsid w:val="00CA2741"/>
    <w:rsid w:val="00CE47DD"/>
    <w:rsid w:val="00D0129E"/>
    <w:rsid w:val="00DC568E"/>
    <w:rsid w:val="00E06DED"/>
    <w:rsid w:val="00E7382E"/>
    <w:rsid w:val="00E87744"/>
    <w:rsid w:val="00EB654D"/>
    <w:rsid w:val="00F4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paragraph" w:styleId="PargrafodaLista">
    <w:name w:val="List Paragraph"/>
    <w:basedOn w:val="Normal"/>
    <w:uiPriority w:val="34"/>
    <w:qFormat/>
    <w:rsid w:val="00382F68"/>
    <w:pPr>
      <w:autoSpaceDE/>
      <w:autoSpaceDN/>
      <w:adjustRightInd/>
      <w:spacing w:before="0" w:after="0"/>
      <w:ind w:left="720"/>
      <w:contextualSpacing/>
    </w:pPr>
    <w:rPr>
      <w:rFonts w:eastAsia="Times New Roman"/>
      <w:sz w:val="20"/>
      <w:szCs w:val="20"/>
      <w:lang w:eastAsia="pt-BR"/>
    </w:rPr>
  </w:style>
  <w:style w:type="paragraph" w:customStyle="1" w:styleId="epgrafe0">
    <w:name w:val="epgrafe"/>
    <w:basedOn w:val="Normal"/>
    <w:rsid w:val="009F033F"/>
    <w:pPr>
      <w:autoSpaceDE/>
      <w:autoSpaceDN/>
      <w:adjustRightInd/>
      <w:spacing w:before="100" w:beforeAutospacing="1" w:after="100" w:afterAutospacing="1"/>
    </w:pPr>
    <w:rPr>
      <w:rFonts w:eastAsia="Times New Roman"/>
      <w:lang w:eastAsia="pt-BR"/>
    </w:rPr>
  </w:style>
  <w:style w:type="character" w:customStyle="1" w:styleId="object">
    <w:name w:val="object"/>
    <w:basedOn w:val="Fontepargpadro"/>
    <w:rsid w:val="009F03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paragraph" w:styleId="PargrafodaLista">
    <w:name w:val="List Paragraph"/>
    <w:basedOn w:val="Normal"/>
    <w:uiPriority w:val="34"/>
    <w:qFormat/>
    <w:rsid w:val="00382F68"/>
    <w:pPr>
      <w:autoSpaceDE/>
      <w:autoSpaceDN/>
      <w:adjustRightInd/>
      <w:spacing w:before="0" w:after="0"/>
      <w:ind w:left="720"/>
      <w:contextualSpacing/>
    </w:pPr>
    <w:rPr>
      <w:rFonts w:eastAsia="Times New Roman"/>
      <w:sz w:val="20"/>
      <w:szCs w:val="20"/>
      <w:lang w:eastAsia="pt-BR"/>
    </w:rPr>
  </w:style>
  <w:style w:type="paragraph" w:customStyle="1" w:styleId="epgrafe0">
    <w:name w:val="epgrafe"/>
    <w:basedOn w:val="Normal"/>
    <w:rsid w:val="009F033F"/>
    <w:pPr>
      <w:autoSpaceDE/>
      <w:autoSpaceDN/>
      <w:adjustRightInd/>
      <w:spacing w:before="100" w:beforeAutospacing="1" w:after="100" w:afterAutospacing="1"/>
    </w:pPr>
    <w:rPr>
      <w:rFonts w:eastAsia="Times New Roman"/>
      <w:lang w:eastAsia="pt-BR"/>
    </w:rPr>
  </w:style>
  <w:style w:type="character" w:customStyle="1" w:styleId="object">
    <w:name w:val="object"/>
    <w:basedOn w:val="Fontepargpadro"/>
    <w:rsid w:val="009F0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2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3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9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8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 Santos dos Santos</dc:creator>
  <cp:lastModifiedBy>Samara Santos dos Santos</cp:lastModifiedBy>
  <cp:revision>2</cp:revision>
  <cp:lastPrinted>2015-03-05T14:51:00Z</cp:lastPrinted>
  <dcterms:created xsi:type="dcterms:W3CDTF">2015-03-19T15:39:00Z</dcterms:created>
  <dcterms:modified xsi:type="dcterms:W3CDTF">2015-03-19T15:39:00Z</dcterms:modified>
</cp:coreProperties>
</file>