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D2" w:rsidRDefault="00DB4AD2" w:rsidP="00DB4AD2">
      <w:pPr>
        <w:spacing w:line="360" w:lineRule="auto"/>
        <w:contextualSpacing/>
        <w:rPr>
          <w:rStyle w:val="FontStyle48"/>
          <w:rFonts w:ascii="Arial Narrow" w:hAnsi="Arial Narrow"/>
          <w:shadow/>
          <w:lang w:val="pt-PT" w:eastAsia="pt-PT"/>
        </w:rPr>
      </w:pPr>
    </w:p>
    <w:p w:rsidR="008F2FE0" w:rsidRPr="00DD670C" w:rsidRDefault="00A37208" w:rsidP="00DB4AD2">
      <w:pPr>
        <w:spacing w:line="360" w:lineRule="auto"/>
        <w:contextualSpacing/>
        <w:jc w:val="center"/>
        <w:rPr>
          <w:rStyle w:val="FontStyle48"/>
          <w:rFonts w:ascii="Arial Narrow" w:hAnsi="Arial Narrow"/>
          <w:shadow/>
          <w:sz w:val="24"/>
          <w:lang w:val="pt-PT" w:eastAsia="pt-PT"/>
        </w:rPr>
      </w:pPr>
      <w:r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EDITAL N0</w:t>
      </w:r>
      <w:r w:rsidR="00645250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 </w:t>
      </w:r>
      <w:r w:rsidR="00645250" w:rsidRPr="00853D7B">
        <w:rPr>
          <w:rStyle w:val="FontStyle48"/>
          <w:rFonts w:ascii="Arial Narrow" w:hAnsi="Arial Narrow"/>
          <w:i/>
          <w:shadow/>
          <w:sz w:val="24"/>
          <w:highlight w:val="red"/>
          <w:lang w:val="pt-PT" w:eastAsia="pt-PT"/>
        </w:rPr>
        <w:t>0</w:t>
      </w:r>
      <w:r w:rsidR="00C074AE" w:rsidRPr="00853D7B">
        <w:rPr>
          <w:rStyle w:val="FontStyle48"/>
          <w:rFonts w:ascii="Arial Narrow" w:hAnsi="Arial Narrow"/>
          <w:i/>
          <w:shadow/>
          <w:sz w:val="24"/>
          <w:highlight w:val="red"/>
          <w:lang w:val="pt-PT" w:eastAsia="pt-PT"/>
        </w:rPr>
        <w:t>2</w:t>
      </w:r>
      <w:r w:rsidR="00251E2B" w:rsidRPr="00853D7B">
        <w:rPr>
          <w:rStyle w:val="FontStyle48"/>
          <w:rFonts w:ascii="Arial Narrow" w:hAnsi="Arial Narrow"/>
          <w:i/>
          <w:shadow/>
          <w:sz w:val="24"/>
          <w:highlight w:val="red"/>
          <w:lang w:val="pt-PT" w:eastAsia="pt-PT"/>
        </w:rPr>
        <w:t>/201</w:t>
      </w:r>
      <w:r w:rsidR="00853D7B" w:rsidRPr="00853D7B">
        <w:rPr>
          <w:rStyle w:val="FontStyle48"/>
          <w:rFonts w:ascii="Arial Narrow" w:hAnsi="Arial Narrow"/>
          <w:i/>
          <w:shadow/>
          <w:sz w:val="24"/>
          <w:highlight w:val="red"/>
          <w:lang w:val="pt-PT" w:eastAsia="pt-PT"/>
        </w:rPr>
        <w:t>5</w:t>
      </w:r>
      <w:r w:rsidR="004B3A76" w:rsidRPr="00DD670C">
        <w:rPr>
          <w:rStyle w:val="FontStyle48"/>
          <w:rFonts w:ascii="Arial Narrow" w:hAnsi="Arial Narrow"/>
          <w:i/>
          <w:shadow/>
          <w:sz w:val="24"/>
          <w:lang w:val="pt-PT" w:eastAsia="pt-PT"/>
        </w:rPr>
        <w:t>/IFAM/CAMPUS</w:t>
      </w:r>
      <w:r w:rsidR="004B3A76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 </w:t>
      </w:r>
      <w:r w:rsidR="00407400">
        <w:rPr>
          <w:rStyle w:val="FontStyle48"/>
          <w:rFonts w:ascii="Arial Narrow" w:hAnsi="Arial Narrow"/>
          <w:shadow/>
          <w:sz w:val="24"/>
          <w:lang w:val="pt-PT" w:eastAsia="pt-PT"/>
        </w:rPr>
        <w:t>SÃO GABRIEL DA CACHOEIRA</w:t>
      </w:r>
      <w:r w:rsidR="00F31BF7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, </w:t>
      </w:r>
      <w:r w:rsidR="00F31BF7" w:rsidRPr="00C074AE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DE</w:t>
      </w:r>
      <w:r w:rsidR="00F65017" w:rsidRPr="00C074AE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 xml:space="preserve"> </w:t>
      </w:r>
      <w:r w:rsidR="00F01DEB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15</w:t>
      </w:r>
      <w:r w:rsidR="00251E2B" w:rsidRPr="00C074AE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 xml:space="preserve"> DE </w:t>
      </w:r>
      <w:r w:rsidR="0015570D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JUNHO</w:t>
      </w:r>
      <w:r w:rsidR="00F01DEB" w:rsidRPr="00C074AE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 xml:space="preserve"> </w:t>
      </w:r>
      <w:r w:rsidR="0015570D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 xml:space="preserve">DE </w:t>
      </w:r>
      <w:proofErr w:type="gramStart"/>
      <w:r w:rsidR="0015570D" w:rsidRPr="00853D7B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2015</w:t>
      </w:r>
      <w:proofErr w:type="gramEnd"/>
    </w:p>
    <w:p w:rsidR="009E6C52" w:rsidRPr="00DD670C" w:rsidRDefault="00A37208" w:rsidP="00B248F1">
      <w:pPr>
        <w:spacing w:after="0" w:line="360" w:lineRule="auto"/>
        <w:ind w:firstLine="709"/>
        <w:contextualSpacing/>
        <w:jc w:val="center"/>
        <w:rPr>
          <w:rStyle w:val="FontStyle48"/>
          <w:rFonts w:ascii="Arial Narrow" w:hAnsi="Arial Narrow"/>
          <w:shadow/>
          <w:sz w:val="24"/>
          <w:lang w:val="pt-PT" w:eastAsia="pt-PT"/>
        </w:rPr>
      </w:pPr>
      <w:r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SELEÇÃO PARA O</w:t>
      </w:r>
      <w:r w:rsidR="002E1741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S</w:t>
      </w:r>
      <w:r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 PROGRAMA</w:t>
      </w:r>
      <w:r w:rsidR="002E1741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S</w:t>
      </w:r>
      <w:r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 </w:t>
      </w:r>
      <w:r w:rsidR="00850290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INTEGRA</w:t>
      </w:r>
      <w:r w:rsidR="002E1741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IS</w:t>
      </w:r>
    </w:p>
    <w:p w:rsidR="00A37208" w:rsidRPr="00DD670C" w:rsidRDefault="00850290" w:rsidP="00B248F1">
      <w:pPr>
        <w:spacing w:after="0" w:line="360" w:lineRule="auto"/>
        <w:ind w:firstLine="709"/>
        <w:contextualSpacing/>
        <w:jc w:val="center"/>
        <w:rPr>
          <w:rStyle w:val="FontStyle48"/>
          <w:rFonts w:ascii="Arial Narrow" w:hAnsi="Arial Narrow"/>
          <w:shadow/>
          <w:sz w:val="24"/>
          <w:lang w:val="pt-PT" w:eastAsia="pt-PT"/>
        </w:rPr>
      </w:pPr>
      <w:r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 P</w:t>
      </w:r>
      <w:r w:rsidR="00CF6AEC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OLÍTICA DE ASSISTÊ</w:t>
      </w:r>
      <w:r w:rsidR="009E6C52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NCIA ESTUDANTIL DO </w:t>
      </w:r>
      <w:r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>IFAM</w:t>
      </w:r>
      <w:r w:rsidR="00645250" w:rsidRPr="00DD670C">
        <w:rPr>
          <w:rStyle w:val="FontStyle48"/>
          <w:rFonts w:ascii="Arial Narrow" w:hAnsi="Arial Narrow"/>
          <w:shadow/>
          <w:sz w:val="24"/>
          <w:lang w:val="pt-PT" w:eastAsia="pt-PT"/>
        </w:rPr>
        <w:t xml:space="preserve"> </w:t>
      </w:r>
      <w:r w:rsidR="00645250" w:rsidRPr="00853D7B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201</w:t>
      </w:r>
      <w:r w:rsidR="00853D7B" w:rsidRPr="00853D7B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5</w:t>
      </w:r>
      <w:r w:rsidR="00645250" w:rsidRPr="00853D7B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/</w:t>
      </w:r>
      <w:r w:rsidR="00251E2B" w:rsidRPr="00853D7B">
        <w:rPr>
          <w:rStyle w:val="FontStyle48"/>
          <w:rFonts w:ascii="Arial Narrow" w:hAnsi="Arial Narrow"/>
          <w:shadow/>
          <w:sz w:val="24"/>
          <w:highlight w:val="red"/>
          <w:lang w:val="pt-PT" w:eastAsia="pt-PT"/>
        </w:rPr>
        <w:t>1</w:t>
      </w:r>
    </w:p>
    <w:p w:rsidR="00452F65" w:rsidRPr="00DD670C" w:rsidRDefault="00452F65" w:rsidP="00B8389C">
      <w:pPr>
        <w:spacing w:after="0"/>
        <w:ind w:firstLine="709"/>
        <w:contextualSpacing/>
        <w:jc w:val="center"/>
        <w:rPr>
          <w:rFonts w:ascii="Arial Narrow" w:hAnsi="Arial Narrow"/>
          <w:sz w:val="20"/>
          <w:szCs w:val="20"/>
        </w:rPr>
      </w:pPr>
    </w:p>
    <w:p w:rsidR="0011181B" w:rsidRPr="00DD670C" w:rsidRDefault="00B8389C" w:rsidP="00B8389C">
      <w:pPr>
        <w:pStyle w:val="western"/>
        <w:spacing w:line="276" w:lineRule="auto"/>
        <w:ind w:firstLine="426"/>
        <w:contextualSpacing/>
        <w:jc w:val="both"/>
        <w:rPr>
          <w:rFonts w:ascii="Arial Narrow" w:hAnsi="Arial Narrow"/>
          <w:sz w:val="20"/>
          <w:szCs w:val="20"/>
        </w:rPr>
      </w:pPr>
      <w:r w:rsidRPr="00A96D9A">
        <w:rPr>
          <w:rStyle w:val="FontStyle48"/>
          <w:rFonts w:ascii="Arial Narrow" w:hAnsi="Arial Narrow"/>
          <w:color w:val="auto"/>
          <w:lang w:val="pt-PT" w:eastAsia="pt-PT"/>
        </w:rPr>
        <w:t>O</w:t>
      </w:r>
      <w:r w:rsidRPr="00A96D9A">
        <w:rPr>
          <w:rStyle w:val="FontStyle48"/>
          <w:rFonts w:ascii="Arial Narrow" w:hAnsi="Arial Narrow"/>
          <w:color w:val="auto"/>
          <w:lang w:val="pt-PT" w:eastAsia="pt-PT"/>
        </w:rPr>
        <w:tab/>
        <w:t>DIRETOR GERAL DO INSTITUTO FEDERAL DE EDUCAÇÃO CIÊNCIA E TECNOLOGIA DO AMAZONAS</w:t>
      </w:r>
      <w:r w:rsidRPr="00A96D9A">
        <w:rPr>
          <w:rStyle w:val="FontStyle48"/>
          <w:rFonts w:ascii="Arial Narrow" w:hAnsi="Arial Narrow"/>
          <w:color w:val="auto"/>
          <w:lang w:eastAsia="pt-PT"/>
        </w:rPr>
        <w:t xml:space="preserve"> -</w:t>
      </w:r>
      <w:r w:rsidRPr="00A96D9A">
        <w:rPr>
          <w:rStyle w:val="FontStyle48"/>
          <w:rFonts w:ascii="Arial Narrow" w:hAnsi="Arial Narrow"/>
          <w:color w:val="auto"/>
          <w:lang w:val="pt-PT" w:eastAsia="pt-PT"/>
        </w:rPr>
        <w:t xml:space="preserve"> </w:t>
      </w:r>
      <w:r w:rsidRPr="00A96D9A">
        <w:rPr>
          <w:rStyle w:val="FontStyle45"/>
          <w:rFonts w:ascii="Arial Narrow" w:hAnsi="Arial Narrow"/>
          <w:i w:val="0"/>
          <w:color w:val="auto"/>
          <w:lang w:val="pt-PT" w:eastAsia="pt-PT"/>
        </w:rPr>
        <w:t xml:space="preserve">CAMPUS </w:t>
      </w:r>
      <w:r w:rsidR="00A96D9A" w:rsidRPr="00A96D9A">
        <w:rPr>
          <w:rStyle w:val="FontStyle48"/>
          <w:rFonts w:ascii="Arial Narrow" w:hAnsi="Arial Narrow"/>
          <w:i/>
          <w:color w:val="auto"/>
          <w:lang w:val="pt-PT" w:eastAsia="pt-PT"/>
        </w:rPr>
        <w:t>SÃO</w:t>
      </w:r>
      <w:r w:rsidR="00A96D9A">
        <w:rPr>
          <w:rStyle w:val="FontStyle48"/>
          <w:rFonts w:ascii="Arial Narrow" w:hAnsi="Arial Narrow"/>
          <w:color w:val="auto"/>
          <w:lang w:val="pt-PT" w:eastAsia="pt-PT"/>
        </w:rPr>
        <w:t xml:space="preserve"> GABRIEL DA CACHOEIRA</w:t>
      </w:r>
      <w:r w:rsidRPr="00A96D9A">
        <w:rPr>
          <w:rStyle w:val="FontStyle48"/>
          <w:rFonts w:ascii="Arial Narrow" w:hAnsi="Arial Narrow"/>
          <w:color w:val="auto"/>
          <w:lang w:val="pt-PT" w:eastAsia="pt-PT"/>
        </w:rPr>
        <w:t xml:space="preserve"> </w:t>
      </w:r>
      <w:r w:rsidRPr="00A96D9A">
        <w:rPr>
          <w:rStyle w:val="FontStyle46"/>
          <w:rFonts w:ascii="Arial Narrow" w:hAnsi="Arial Narrow"/>
          <w:color w:val="auto"/>
          <w:lang w:val="pt-PT" w:eastAsia="pt-PT"/>
        </w:rPr>
        <w:t>nomeado pela Portaria n°</w:t>
      </w:r>
      <w:r w:rsidR="00696887">
        <w:rPr>
          <w:rStyle w:val="FontStyle46"/>
          <w:rFonts w:ascii="Arial Narrow" w:hAnsi="Arial Narrow"/>
          <w:color w:val="auto"/>
          <w:lang w:val="pt-PT" w:eastAsia="pt-PT"/>
        </w:rPr>
        <w:t>1</w:t>
      </w:r>
      <w:r w:rsidR="00A96D9A">
        <w:rPr>
          <w:rStyle w:val="FontStyle46"/>
          <w:rFonts w:ascii="Arial Narrow" w:hAnsi="Arial Narrow"/>
          <w:color w:val="auto"/>
          <w:lang w:val="pt-PT" w:eastAsia="pt-PT"/>
        </w:rPr>
        <w:t>109</w:t>
      </w:r>
      <w:r w:rsidRPr="00A96D9A">
        <w:rPr>
          <w:rStyle w:val="FontStyle46"/>
          <w:rFonts w:ascii="Arial Narrow" w:hAnsi="Arial Narrow"/>
          <w:color w:val="auto"/>
          <w:lang w:eastAsia="pt-PT"/>
        </w:rPr>
        <w:t>/ 2010</w:t>
      </w:r>
      <w:r w:rsidRPr="00A96D9A">
        <w:rPr>
          <w:rStyle w:val="FontStyle46"/>
          <w:rFonts w:ascii="Arial Narrow" w:hAnsi="Arial Narrow"/>
          <w:color w:val="auto"/>
          <w:lang w:val="pt-PT" w:eastAsia="pt-PT"/>
        </w:rPr>
        <w:t xml:space="preserve"> </w:t>
      </w:r>
      <w:proofErr w:type="gramStart"/>
      <w:r w:rsidRPr="00A96D9A">
        <w:rPr>
          <w:rStyle w:val="FontStyle46"/>
          <w:rFonts w:ascii="Arial Narrow" w:hAnsi="Arial Narrow"/>
          <w:color w:val="auto"/>
          <w:lang w:val="pt-PT" w:eastAsia="pt-PT"/>
        </w:rPr>
        <w:t>IFAM</w:t>
      </w:r>
      <w:r w:rsidR="00A96D9A">
        <w:rPr>
          <w:rStyle w:val="FontStyle46"/>
          <w:rFonts w:ascii="Arial Narrow" w:hAnsi="Arial Narrow"/>
          <w:color w:val="auto"/>
          <w:lang w:eastAsia="pt-PT"/>
        </w:rPr>
        <w:t xml:space="preserve"> </w:t>
      </w:r>
      <w:r w:rsidRPr="00A96D9A">
        <w:rPr>
          <w:rStyle w:val="FontStyle46"/>
          <w:rFonts w:ascii="Arial Narrow" w:hAnsi="Arial Narrow"/>
          <w:color w:val="auto"/>
          <w:lang w:val="pt-PT" w:eastAsia="pt-PT"/>
        </w:rPr>
        <w:t>,</w:t>
      </w:r>
      <w:proofErr w:type="gramEnd"/>
      <w:r w:rsidRPr="00A96D9A">
        <w:rPr>
          <w:rStyle w:val="FontStyle46"/>
          <w:rFonts w:ascii="Arial Narrow" w:hAnsi="Arial Narrow"/>
          <w:color w:val="auto"/>
          <w:lang w:val="pt-PT" w:eastAsia="pt-PT"/>
        </w:rPr>
        <w:t xml:space="preserve"> publicada no Diário Oficial da União de</w:t>
      </w:r>
      <w:r w:rsidRPr="00A96D9A">
        <w:rPr>
          <w:rStyle w:val="FontStyle46"/>
          <w:rFonts w:ascii="Arial Narrow" w:hAnsi="Arial Narrow"/>
          <w:color w:val="auto"/>
          <w:lang w:eastAsia="pt-PT"/>
        </w:rPr>
        <w:t xml:space="preserve"> </w:t>
      </w:r>
      <w:r w:rsidR="00A96D9A">
        <w:rPr>
          <w:rStyle w:val="FontStyle46"/>
          <w:rFonts w:ascii="Arial Narrow" w:hAnsi="Arial Narrow"/>
          <w:color w:val="auto"/>
          <w:lang w:eastAsia="pt-PT"/>
        </w:rPr>
        <w:t>17/12/1</w:t>
      </w:r>
      <w:r w:rsidRPr="00A96D9A">
        <w:rPr>
          <w:rStyle w:val="FontStyle46"/>
          <w:rFonts w:ascii="Arial Narrow" w:hAnsi="Arial Narrow"/>
          <w:color w:val="auto"/>
          <w:lang w:eastAsia="pt-PT"/>
        </w:rPr>
        <w:t>0,</w:t>
      </w:r>
      <w:r w:rsidRPr="00A96D9A">
        <w:rPr>
          <w:rStyle w:val="FontStyle46"/>
          <w:rFonts w:ascii="Arial Narrow" w:hAnsi="Arial Narrow"/>
          <w:color w:val="auto"/>
          <w:lang w:val="pt-PT" w:eastAsia="pt-PT"/>
        </w:rPr>
        <w:t xml:space="preserve"> no uso de suas atribuições legais e regimentais, 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 xml:space="preserve">considerando o </w:t>
      </w:r>
      <w:r w:rsidRPr="00DD670C">
        <w:rPr>
          <w:rFonts w:ascii="Arial Narrow" w:hAnsi="Arial Narrow"/>
          <w:sz w:val="20"/>
          <w:szCs w:val="20"/>
          <w:lang w:eastAsia="en-US"/>
        </w:rPr>
        <w:t>Decreto</w:t>
      </w:r>
      <w:r w:rsidRPr="00DD670C">
        <w:rPr>
          <w:rFonts w:ascii="Arial Narrow" w:hAnsi="Arial Narrow"/>
          <w:sz w:val="20"/>
          <w:szCs w:val="20"/>
        </w:rPr>
        <w:t xml:space="preserve"> </w:t>
      </w:r>
      <w:r w:rsidRPr="00DD670C">
        <w:rPr>
          <w:rFonts w:ascii="Arial Narrow" w:hAnsi="Arial Narrow"/>
          <w:sz w:val="20"/>
          <w:szCs w:val="20"/>
          <w:lang w:eastAsia="en-US"/>
        </w:rPr>
        <w:t>nº 7.234, de 19 de julho de 2010</w:t>
      </w:r>
      <w:r w:rsidRPr="00DD670C">
        <w:rPr>
          <w:rFonts w:ascii="Arial Narrow" w:hAnsi="Arial Narrow"/>
          <w:iCs/>
          <w:sz w:val="20"/>
          <w:szCs w:val="20"/>
          <w:lang w:eastAsia="pt-PT"/>
        </w:rPr>
        <w:t xml:space="preserve"> que dispõe sobre o Programa Nacional de Assistência Estudantil – PNAES,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 xml:space="preserve"> bem como a </w:t>
      </w:r>
      <w:r w:rsidRPr="00DD670C">
        <w:rPr>
          <w:rFonts w:ascii="Arial Narrow" w:hAnsi="Arial Narrow"/>
          <w:iCs/>
          <w:sz w:val="20"/>
          <w:szCs w:val="20"/>
          <w:lang w:eastAsia="pt-PT"/>
        </w:rPr>
        <w:t xml:space="preserve">Resolução Nº 13 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>aprovada pelo</w:t>
      </w:r>
      <w:r w:rsidRPr="00DD670C">
        <w:rPr>
          <w:rFonts w:ascii="Arial Narrow" w:hAnsi="Arial Narrow"/>
          <w:iCs/>
          <w:sz w:val="20"/>
          <w:szCs w:val="20"/>
          <w:lang w:eastAsia="pt-PT"/>
        </w:rPr>
        <w:t xml:space="preserve"> 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>Conselho Superior do Instituto Federal do Amazonas</w:t>
      </w:r>
      <w:r w:rsidRPr="00DD670C">
        <w:rPr>
          <w:rFonts w:ascii="Arial Narrow" w:hAnsi="Arial Narrow"/>
          <w:iCs/>
          <w:sz w:val="20"/>
          <w:szCs w:val="20"/>
          <w:lang w:eastAsia="pt-PT"/>
        </w:rPr>
        <w:t xml:space="preserve"> 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>em</w:t>
      </w:r>
      <w:r w:rsidRPr="00DD670C">
        <w:rPr>
          <w:rStyle w:val="FontStyle46"/>
          <w:rFonts w:ascii="Arial Narrow" w:hAnsi="Arial Narrow"/>
          <w:color w:val="auto"/>
          <w:lang w:eastAsia="pt-PT"/>
        </w:rPr>
        <w:t xml:space="preserve"> 09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 xml:space="preserve"> de junho de</w:t>
      </w:r>
      <w:r w:rsidRPr="00DD670C">
        <w:rPr>
          <w:rStyle w:val="FontStyle46"/>
          <w:rFonts w:ascii="Arial Narrow" w:hAnsi="Arial Narrow"/>
          <w:color w:val="auto"/>
          <w:lang w:eastAsia="pt-PT"/>
        </w:rPr>
        <w:t xml:space="preserve"> 2011, </w:t>
      </w:r>
      <w:r w:rsidRPr="00DD670C">
        <w:rPr>
          <w:rFonts w:ascii="Arial Narrow" w:hAnsi="Arial Narrow"/>
          <w:iCs/>
          <w:sz w:val="20"/>
          <w:szCs w:val="20"/>
          <w:lang w:eastAsia="pt-PT"/>
        </w:rPr>
        <w:t>que institui A Política d</w:t>
      </w:r>
      <w:r w:rsidRPr="00DD670C">
        <w:rPr>
          <w:rStyle w:val="FontStyle46"/>
          <w:rFonts w:ascii="Arial Narrow" w:hAnsi="Arial Narrow"/>
          <w:color w:val="auto"/>
          <w:lang w:val="pt-PT" w:eastAsia="pt-PT"/>
        </w:rPr>
        <w:t>e Assistência Estudantil do IFAM</w:t>
      </w:r>
      <w:r w:rsidRPr="00DD670C">
        <w:rPr>
          <w:rStyle w:val="FontStyle46"/>
          <w:rFonts w:ascii="Arial Narrow" w:hAnsi="Arial Narrow"/>
          <w:color w:val="auto"/>
          <w:lang w:eastAsia="pt-PT"/>
        </w:rPr>
        <w:t xml:space="preserve"> e a Portaria nº 1.000 GR/IFAM de 07 de Outubro de 2011</w:t>
      </w:r>
      <w:r w:rsidR="0011181B" w:rsidRPr="00DD670C">
        <w:rPr>
          <w:rFonts w:ascii="Arial Narrow" w:hAnsi="Arial Narrow"/>
          <w:sz w:val="20"/>
          <w:szCs w:val="20"/>
        </w:rPr>
        <w:t xml:space="preserve">, torna </w:t>
      </w:r>
      <w:proofErr w:type="gramStart"/>
      <w:r w:rsidR="0011181B" w:rsidRPr="00DD670C">
        <w:rPr>
          <w:rFonts w:ascii="Arial Narrow" w:hAnsi="Arial Narrow"/>
          <w:sz w:val="20"/>
          <w:szCs w:val="20"/>
        </w:rPr>
        <w:t>público</w:t>
      </w:r>
      <w:proofErr w:type="gramEnd"/>
      <w:r w:rsidR="0011181B" w:rsidRPr="00DD670C">
        <w:rPr>
          <w:rFonts w:ascii="Arial Narrow" w:hAnsi="Arial Narrow"/>
          <w:sz w:val="20"/>
          <w:szCs w:val="20"/>
        </w:rPr>
        <w:t xml:space="preserve"> o pres</w:t>
      </w:r>
      <w:r w:rsidR="00180527" w:rsidRPr="00DD670C">
        <w:rPr>
          <w:rFonts w:ascii="Arial Narrow" w:hAnsi="Arial Narrow"/>
          <w:sz w:val="20"/>
          <w:szCs w:val="20"/>
        </w:rPr>
        <w:t xml:space="preserve">ente edital de seleção de propostas de Projetos de Assistência Estudantil voltados para as linhas de ações dos Programas Integrais fomentados pelo recurso da Política </w:t>
      </w:r>
      <w:r w:rsidR="00180527" w:rsidRPr="00A96D9A">
        <w:rPr>
          <w:rFonts w:ascii="Arial Narrow" w:hAnsi="Arial Narrow"/>
          <w:sz w:val="20"/>
          <w:szCs w:val="20"/>
        </w:rPr>
        <w:t>de</w:t>
      </w:r>
      <w:r w:rsidR="00180527" w:rsidRPr="00DD670C">
        <w:rPr>
          <w:rFonts w:ascii="Arial Narrow" w:hAnsi="Arial Narrow"/>
          <w:sz w:val="20"/>
          <w:szCs w:val="20"/>
        </w:rPr>
        <w:t xml:space="preserve"> Assistência Estudantil do IFAM obedecendo aos critérios e instruções estabelecidos neste Edital. </w:t>
      </w:r>
      <w:r w:rsidRPr="00DD670C">
        <w:rPr>
          <w:rFonts w:ascii="Arial Narrow" w:hAnsi="Arial Narrow"/>
          <w:sz w:val="20"/>
          <w:szCs w:val="20"/>
        </w:rPr>
        <w:t xml:space="preserve"> </w:t>
      </w:r>
    </w:p>
    <w:p w:rsidR="00B248F1" w:rsidRPr="00DD670C" w:rsidRDefault="00B248F1" w:rsidP="00B8389C">
      <w:pPr>
        <w:pStyle w:val="western"/>
        <w:spacing w:line="276" w:lineRule="auto"/>
        <w:ind w:firstLine="426"/>
        <w:contextualSpacing/>
        <w:jc w:val="both"/>
        <w:rPr>
          <w:rFonts w:ascii="Arial Narrow" w:hAnsi="Arial Narrow"/>
          <w:sz w:val="20"/>
          <w:szCs w:val="20"/>
        </w:rPr>
      </w:pPr>
    </w:p>
    <w:p w:rsidR="00A37208" w:rsidRPr="00DB4AD2" w:rsidRDefault="00A37208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B4AD2">
        <w:rPr>
          <w:rFonts w:ascii="Arial Narrow" w:hAnsi="Arial Narrow"/>
          <w:b/>
          <w:sz w:val="20"/>
          <w:szCs w:val="20"/>
          <w:u w:val="single"/>
        </w:rPr>
        <w:t>1</w:t>
      </w:r>
      <w:r w:rsidR="00DB4AD2">
        <w:rPr>
          <w:rFonts w:ascii="Arial Narrow" w:hAnsi="Arial Narrow"/>
          <w:b/>
          <w:sz w:val="20"/>
          <w:szCs w:val="20"/>
          <w:u w:val="single"/>
        </w:rPr>
        <w:t xml:space="preserve"> - DAS DISPOSIÇÕES PRELIMINARES_________________________________________________ _____________________________</w:t>
      </w:r>
    </w:p>
    <w:p w:rsidR="00B248F1" w:rsidRPr="00DD670C" w:rsidRDefault="00B248F1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A37208" w:rsidRPr="00DD670C" w:rsidRDefault="00CF6144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1.1- O</w:t>
      </w:r>
      <w:r w:rsidR="00A37208" w:rsidRPr="00DD670C">
        <w:rPr>
          <w:rFonts w:ascii="Arial Narrow" w:hAnsi="Arial Narrow"/>
          <w:sz w:val="20"/>
          <w:szCs w:val="20"/>
        </w:rPr>
        <w:t xml:space="preserve"> processo seletivo será regido por este Edital, executado pelo IFAM e realizado </w:t>
      </w:r>
      <w:r w:rsidR="00407400">
        <w:rPr>
          <w:rFonts w:ascii="Arial Narrow" w:hAnsi="Arial Narrow"/>
          <w:i/>
          <w:sz w:val="20"/>
          <w:szCs w:val="20"/>
        </w:rPr>
        <w:t>pelo Campus São Gabriel da Cachoeira</w:t>
      </w:r>
      <w:r w:rsidR="00A37208" w:rsidRPr="00DD670C">
        <w:rPr>
          <w:rFonts w:ascii="Arial Narrow" w:hAnsi="Arial Narrow"/>
          <w:sz w:val="20"/>
          <w:szCs w:val="20"/>
        </w:rPr>
        <w:t xml:space="preserve">; </w:t>
      </w:r>
    </w:p>
    <w:p w:rsidR="007E0807" w:rsidRPr="00DD670C" w:rsidRDefault="00A37208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DD670C">
        <w:rPr>
          <w:rFonts w:ascii="Arial Narrow" w:hAnsi="Arial Narrow"/>
          <w:sz w:val="20"/>
          <w:szCs w:val="20"/>
        </w:rPr>
        <w:t>1.2. O</w:t>
      </w:r>
      <w:r w:rsidR="002E1741" w:rsidRPr="00DD670C">
        <w:rPr>
          <w:rFonts w:ascii="Arial Narrow" w:hAnsi="Arial Narrow"/>
          <w:sz w:val="20"/>
          <w:szCs w:val="20"/>
        </w:rPr>
        <w:t>s</w:t>
      </w:r>
      <w:r w:rsidRPr="00DD670C">
        <w:rPr>
          <w:rFonts w:ascii="Arial Narrow" w:hAnsi="Arial Narrow"/>
          <w:sz w:val="20"/>
          <w:szCs w:val="20"/>
        </w:rPr>
        <w:t xml:space="preserve"> Programa</w:t>
      </w:r>
      <w:r w:rsidR="002E1741" w:rsidRPr="00DD670C">
        <w:rPr>
          <w:rFonts w:ascii="Arial Narrow" w:hAnsi="Arial Narrow"/>
          <w:sz w:val="20"/>
          <w:szCs w:val="20"/>
        </w:rPr>
        <w:t>s</w:t>
      </w:r>
      <w:r w:rsidR="007E0807" w:rsidRPr="00DD670C">
        <w:rPr>
          <w:rFonts w:ascii="Arial Narrow" w:hAnsi="Arial Narrow"/>
          <w:sz w:val="20"/>
          <w:szCs w:val="20"/>
        </w:rPr>
        <w:t xml:space="preserve"> Integrais da Política de Assistência Estudantil do IFAM </w:t>
      </w:r>
      <w:r w:rsidR="00B248F1" w:rsidRPr="00DD670C">
        <w:rPr>
          <w:rFonts w:ascii="Arial Narrow" w:hAnsi="Arial Narrow"/>
          <w:sz w:val="20"/>
          <w:szCs w:val="20"/>
        </w:rPr>
        <w:t>são compostos</w:t>
      </w:r>
      <w:r w:rsidR="007E0807" w:rsidRPr="00DD670C">
        <w:rPr>
          <w:rFonts w:ascii="Arial Narrow" w:hAnsi="Arial Narrow"/>
          <w:sz w:val="20"/>
          <w:szCs w:val="20"/>
        </w:rPr>
        <w:t xml:space="preserve"> por um grupo de Programas, cujos Projetos estão voltados para as suas respectivas </w:t>
      </w:r>
      <w:r w:rsidR="007E0807" w:rsidRPr="00CC10C1">
        <w:rPr>
          <w:rFonts w:ascii="Arial Narrow" w:hAnsi="Arial Narrow"/>
          <w:b/>
          <w:sz w:val="20"/>
          <w:szCs w:val="20"/>
        </w:rPr>
        <w:t>linhas de ações</w:t>
      </w:r>
      <w:r w:rsidR="007E0807" w:rsidRPr="00DD670C">
        <w:rPr>
          <w:rFonts w:ascii="Arial Narrow" w:hAnsi="Arial Narrow"/>
          <w:sz w:val="20"/>
          <w:szCs w:val="20"/>
        </w:rPr>
        <w:t>: Programa de Atenção a Saúde; Programa de Apoio Psicológico; Programa de Apoio Pedagógico; Programa de Apoio a Cultura e o Esporte;</w:t>
      </w:r>
      <w:r w:rsidR="00B248F1" w:rsidRPr="00DD670C">
        <w:rPr>
          <w:rFonts w:ascii="Arial Narrow" w:hAnsi="Arial Narrow"/>
          <w:sz w:val="20"/>
          <w:szCs w:val="20"/>
        </w:rPr>
        <w:t xml:space="preserve"> </w:t>
      </w:r>
      <w:r w:rsidR="007E0807" w:rsidRPr="00DD670C">
        <w:rPr>
          <w:rFonts w:ascii="Arial Narrow" w:hAnsi="Arial Narrow"/>
          <w:sz w:val="20"/>
          <w:szCs w:val="20"/>
        </w:rPr>
        <w:t xml:space="preserve">Programa de Inclusão Digital; </w:t>
      </w:r>
      <w:r w:rsidR="007E0807" w:rsidRPr="00DD670C">
        <w:rPr>
          <w:rFonts w:ascii="Arial Narrow" w:hAnsi="Arial Narrow"/>
          <w:sz w:val="20"/>
          <w:szCs w:val="20"/>
          <w:lang w:eastAsia="en-US"/>
        </w:rPr>
        <w:t>Programa de Apoio aos Estudantes com Deficiência, Transtornos Globais do Desenvolvimento e Altas Habilidades e Superdotação; Programa de Monitoria.</w:t>
      </w:r>
    </w:p>
    <w:p w:rsidR="0015570D" w:rsidRDefault="007E0807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DD670C">
        <w:rPr>
          <w:rFonts w:ascii="Arial Narrow" w:hAnsi="Arial Narrow"/>
          <w:sz w:val="20"/>
          <w:szCs w:val="20"/>
          <w:lang w:eastAsia="en-US"/>
        </w:rPr>
        <w:t>1.3.</w:t>
      </w:r>
      <w:r w:rsidRPr="00DD670C">
        <w:rPr>
          <w:rFonts w:ascii="Arial Narrow" w:hAnsi="Arial Narrow"/>
          <w:sz w:val="20"/>
          <w:szCs w:val="20"/>
        </w:rPr>
        <w:t xml:space="preserve"> </w:t>
      </w:r>
      <w:r w:rsidR="004478AD" w:rsidRPr="00DD670C">
        <w:rPr>
          <w:rFonts w:ascii="Arial Narrow" w:hAnsi="Arial Narrow"/>
          <w:sz w:val="20"/>
          <w:szCs w:val="20"/>
          <w:lang w:eastAsia="en-US"/>
        </w:rPr>
        <w:t>Poderá</w:t>
      </w:r>
      <w:r w:rsidRPr="00DD670C">
        <w:rPr>
          <w:rFonts w:ascii="Arial Narrow" w:hAnsi="Arial Narrow"/>
          <w:sz w:val="20"/>
          <w:szCs w:val="20"/>
          <w:lang w:eastAsia="en-US"/>
        </w:rPr>
        <w:t xml:space="preserve"> candidatar-se</w:t>
      </w:r>
      <w:r w:rsidR="00D73FF1" w:rsidRPr="00DD670C">
        <w:rPr>
          <w:rFonts w:ascii="Arial Narrow" w:hAnsi="Arial Narrow"/>
          <w:sz w:val="20"/>
          <w:szCs w:val="20"/>
          <w:lang w:eastAsia="en-US"/>
        </w:rPr>
        <w:t xml:space="preserve"> </w:t>
      </w:r>
      <w:r w:rsidRPr="00DD670C">
        <w:rPr>
          <w:rFonts w:ascii="Arial Narrow" w:hAnsi="Arial Narrow"/>
          <w:sz w:val="20"/>
          <w:szCs w:val="20"/>
          <w:lang w:eastAsia="en-US"/>
        </w:rPr>
        <w:t>projetos de</w:t>
      </w:r>
      <w:r w:rsidR="00D73FF1" w:rsidRPr="00DD670C">
        <w:rPr>
          <w:rFonts w:ascii="Arial Narrow" w:hAnsi="Arial Narrow"/>
          <w:sz w:val="20"/>
          <w:szCs w:val="20"/>
          <w:lang w:eastAsia="en-US"/>
        </w:rPr>
        <w:t>:</w:t>
      </w:r>
      <w:r w:rsidR="00EE19F3" w:rsidRPr="00DD670C">
        <w:rPr>
          <w:rFonts w:ascii="Arial Narrow" w:hAnsi="Arial Narrow"/>
          <w:sz w:val="20"/>
          <w:szCs w:val="20"/>
          <w:lang w:eastAsia="en-US"/>
        </w:rPr>
        <w:t xml:space="preserve"> </w:t>
      </w:r>
    </w:p>
    <w:p w:rsidR="0015570D" w:rsidRDefault="0015570D" w:rsidP="0015570D">
      <w:pPr>
        <w:pStyle w:val="western"/>
        <w:numPr>
          <w:ilvl w:val="0"/>
          <w:numId w:val="4"/>
        </w:numPr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>
        <w:rPr>
          <w:rFonts w:ascii="Arial Narrow" w:hAnsi="Arial Narrow"/>
          <w:sz w:val="20"/>
          <w:szCs w:val="20"/>
          <w:lang w:eastAsia="en-US"/>
        </w:rPr>
        <w:t>D</w:t>
      </w:r>
      <w:r w:rsidR="007E0807" w:rsidRPr="00DD670C">
        <w:rPr>
          <w:rFonts w:ascii="Arial Narrow" w:hAnsi="Arial Narrow"/>
          <w:sz w:val="20"/>
          <w:szCs w:val="20"/>
          <w:lang w:eastAsia="en-US"/>
        </w:rPr>
        <w:t>iscentes</w:t>
      </w:r>
      <w:r w:rsidR="00D73FF1" w:rsidRPr="00DD670C">
        <w:rPr>
          <w:rFonts w:ascii="Arial Narrow" w:hAnsi="Arial Narrow"/>
          <w:sz w:val="20"/>
          <w:szCs w:val="20"/>
          <w:lang w:eastAsia="en-US"/>
        </w:rPr>
        <w:t xml:space="preserve"> e</w:t>
      </w:r>
      <w:r w:rsidR="003D4097" w:rsidRPr="00DD670C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7E0807" w:rsidRPr="00DD670C">
        <w:rPr>
          <w:rFonts w:ascii="Arial Narrow" w:hAnsi="Arial Narrow"/>
          <w:sz w:val="20"/>
          <w:szCs w:val="20"/>
          <w:lang w:eastAsia="en-US"/>
        </w:rPr>
        <w:t>docentes que tenham como foco principal uma das seguintes linhas de</w:t>
      </w:r>
      <w:r w:rsidR="00D73FF1" w:rsidRPr="00DD670C">
        <w:rPr>
          <w:rFonts w:ascii="Arial Narrow" w:hAnsi="Arial Narrow"/>
          <w:sz w:val="20"/>
          <w:szCs w:val="20"/>
          <w:lang w:eastAsia="en-US"/>
        </w:rPr>
        <w:t xml:space="preserve"> ações dos Programas Integrais; </w:t>
      </w:r>
    </w:p>
    <w:p w:rsidR="007E0807" w:rsidRPr="00DD670C" w:rsidRDefault="00D73FF1" w:rsidP="0015570D">
      <w:pPr>
        <w:pStyle w:val="western"/>
        <w:numPr>
          <w:ilvl w:val="0"/>
          <w:numId w:val="4"/>
        </w:numPr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  <w:lang w:eastAsia="en-US"/>
        </w:rPr>
      </w:pPr>
      <w:r w:rsidRPr="00DD670C">
        <w:rPr>
          <w:rFonts w:ascii="Arial Narrow" w:hAnsi="Arial Narrow"/>
          <w:sz w:val="20"/>
          <w:szCs w:val="20"/>
          <w:lang w:eastAsia="en-US"/>
        </w:rPr>
        <w:t xml:space="preserve">Técnicos Administrativos de Nível Superior </w:t>
      </w:r>
      <w:r w:rsidR="00EE0BD0" w:rsidRPr="00DD670C">
        <w:rPr>
          <w:rFonts w:ascii="Arial Narrow" w:hAnsi="Arial Narrow"/>
          <w:sz w:val="20"/>
          <w:szCs w:val="20"/>
          <w:lang w:eastAsia="en-US"/>
        </w:rPr>
        <w:t>cujas áreas</w:t>
      </w:r>
      <w:r w:rsidR="00EB3122" w:rsidRPr="00DD670C">
        <w:rPr>
          <w:rFonts w:ascii="Arial Narrow" w:hAnsi="Arial Narrow"/>
          <w:sz w:val="20"/>
          <w:szCs w:val="20"/>
          <w:lang w:eastAsia="en-US"/>
        </w:rPr>
        <w:t xml:space="preserve"> afins e as</w:t>
      </w:r>
      <w:r w:rsidRPr="00DD670C">
        <w:rPr>
          <w:rFonts w:ascii="Arial Narrow" w:hAnsi="Arial Narrow"/>
          <w:sz w:val="20"/>
          <w:szCs w:val="20"/>
          <w:lang w:eastAsia="en-US"/>
        </w:rPr>
        <w:t xml:space="preserve"> </w:t>
      </w:r>
      <w:r w:rsidR="00EB3122" w:rsidRPr="00DD670C">
        <w:rPr>
          <w:rFonts w:ascii="Arial Narrow" w:hAnsi="Arial Narrow"/>
          <w:sz w:val="20"/>
          <w:szCs w:val="20"/>
          <w:lang w:eastAsia="en-US"/>
        </w:rPr>
        <w:t xml:space="preserve">suas </w:t>
      </w:r>
      <w:r w:rsidRPr="00DD670C">
        <w:rPr>
          <w:rFonts w:ascii="Arial Narrow" w:hAnsi="Arial Narrow"/>
          <w:sz w:val="20"/>
          <w:szCs w:val="20"/>
          <w:lang w:eastAsia="en-US"/>
        </w:rPr>
        <w:t xml:space="preserve">atividades </w:t>
      </w:r>
      <w:r w:rsidR="00EB3122" w:rsidRPr="00DD670C">
        <w:rPr>
          <w:rFonts w:ascii="Arial Narrow" w:hAnsi="Arial Narrow"/>
          <w:sz w:val="20"/>
          <w:szCs w:val="20"/>
          <w:lang w:eastAsia="en-US"/>
        </w:rPr>
        <w:t>desenvolvidas</w:t>
      </w:r>
      <w:r w:rsidRPr="00DD670C">
        <w:rPr>
          <w:rFonts w:ascii="Arial Narrow" w:hAnsi="Arial Narrow"/>
          <w:sz w:val="20"/>
          <w:szCs w:val="20"/>
          <w:lang w:eastAsia="en-US"/>
        </w:rPr>
        <w:t xml:space="preserve"> no </w:t>
      </w:r>
      <w:r w:rsidRPr="00DD670C">
        <w:rPr>
          <w:rFonts w:ascii="Arial Narrow" w:hAnsi="Arial Narrow"/>
          <w:i/>
          <w:sz w:val="20"/>
          <w:szCs w:val="20"/>
          <w:lang w:eastAsia="en-US"/>
        </w:rPr>
        <w:t>Campus</w:t>
      </w:r>
      <w:r w:rsidRPr="00DD670C">
        <w:rPr>
          <w:rFonts w:ascii="Arial Narrow" w:hAnsi="Arial Narrow"/>
          <w:sz w:val="20"/>
          <w:szCs w:val="20"/>
          <w:lang w:eastAsia="en-US"/>
        </w:rPr>
        <w:t xml:space="preserve"> estejam voltadas para linhas de ações dos Programas Integrais.</w:t>
      </w:r>
    </w:p>
    <w:p w:rsidR="00EE0BD0" w:rsidRPr="00DD670C" w:rsidRDefault="00EE0BD0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sz w:val="20"/>
          <w:szCs w:val="20"/>
        </w:rPr>
      </w:pPr>
    </w:p>
    <w:p w:rsidR="00014550" w:rsidRPr="00DB4AD2" w:rsidRDefault="004478AD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B4AD2">
        <w:rPr>
          <w:rFonts w:ascii="Arial Narrow" w:hAnsi="Arial Narrow"/>
          <w:sz w:val="20"/>
          <w:szCs w:val="20"/>
          <w:u w:val="single"/>
        </w:rPr>
        <w:t xml:space="preserve"> </w:t>
      </w:r>
      <w:r w:rsidR="00797F0B" w:rsidRPr="00DB4AD2">
        <w:rPr>
          <w:rFonts w:ascii="Arial Narrow" w:hAnsi="Arial Narrow"/>
          <w:b/>
          <w:sz w:val="20"/>
          <w:szCs w:val="20"/>
          <w:u w:val="single"/>
        </w:rPr>
        <w:t xml:space="preserve">2. </w:t>
      </w:r>
      <w:r w:rsidR="00014550" w:rsidRPr="00DB4AD2">
        <w:rPr>
          <w:rFonts w:ascii="Arial Narrow" w:hAnsi="Arial Narrow"/>
          <w:b/>
          <w:sz w:val="20"/>
          <w:szCs w:val="20"/>
          <w:u w:val="single"/>
        </w:rPr>
        <w:t>DOS PROJETOS</w:t>
      </w:r>
      <w:r w:rsidR="00DF592B" w:rsidRPr="00DB4AD2">
        <w:rPr>
          <w:rFonts w:ascii="Arial Narrow" w:hAnsi="Arial Narrow"/>
          <w:b/>
          <w:sz w:val="20"/>
          <w:szCs w:val="20"/>
          <w:u w:val="single"/>
        </w:rPr>
        <w:t xml:space="preserve"> E LINHAS DE AÇÕES</w:t>
      </w:r>
      <w:r w:rsidR="00DB4AD2">
        <w:rPr>
          <w:rFonts w:ascii="Arial Narrow" w:hAnsi="Arial Narrow"/>
          <w:b/>
          <w:sz w:val="20"/>
          <w:szCs w:val="20"/>
          <w:u w:val="single"/>
        </w:rPr>
        <w:t>____________________________________________________________________________</w:t>
      </w:r>
    </w:p>
    <w:tbl>
      <w:tblPr>
        <w:tblW w:w="10286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64"/>
        <w:gridCol w:w="3543"/>
        <w:gridCol w:w="3969"/>
      </w:tblGrid>
      <w:tr w:rsidR="00BD35A3" w:rsidRPr="00DD670C" w:rsidTr="002D76A3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bCs/>
                <w:sz w:val="20"/>
                <w:szCs w:val="20"/>
              </w:rPr>
              <w:t>PROGRAMAS INTEGRAIS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35A3" w:rsidRPr="00DD670C" w:rsidRDefault="00BD35A3" w:rsidP="00B248F1">
            <w:pPr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bCs/>
                <w:sz w:val="20"/>
                <w:szCs w:val="20"/>
              </w:rPr>
              <w:t>DEFINIÇÕES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bCs/>
                <w:sz w:val="20"/>
                <w:szCs w:val="20"/>
              </w:rPr>
              <w:t>LINHAS DE AÇÕES</w:t>
            </w:r>
          </w:p>
        </w:tc>
      </w:tr>
      <w:tr w:rsidR="00BD35A3" w:rsidRPr="00DD670C" w:rsidTr="00DD670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D35A3" w:rsidRPr="00DD670C" w:rsidRDefault="00BD35A3" w:rsidP="00B8389C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Programa de Atenção a Saúde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BD35A3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Visa apoiar o (a) estudante, em vulnerabilidade social, com a finalidade de promoção a saúde em regime ambulatorial, incluindo prevenção, tratamento e vigilância a comunidade discente.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7C" w:rsidRPr="00DD670C" w:rsidRDefault="00FF527C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-</w:t>
            </w:r>
            <w:r w:rsidR="00B248F1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colhimento pautado em uma visão biopsicossocial do indivíduo</w:t>
            </w:r>
            <w:r w:rsidR="00442F07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, em consonância com a Política Nacional de Humanização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: cujo foco é a prevenção e promoção em saúde</w:t>
            </w:r>
            <w:r w:rsidR="00442F07" w:rsidRPr="00DD670C">
              <w:rPr>
                <w:rFonts w:ascii="Arial Narrow" w:hAnsi="Arial Narrow"/>
                <w:sz w:val="20"/>
                <w:szCs w:val="20"/>
                <w:lang w:eastAsia="en-US"/>
              </w:rPr>
              <w:t>, com vistas à saúde integral do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estudante realizado por uma equipe multiprofissional atuando de forma interprofissional.</w:t>
            </w:r>
          </w:p>
          <w:p w:rsidR="00BD35A3" w:rsidRPr="00DD670C" w:rsidRDefault="00627F9F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- </w:t>
            </w:r>
            <w:r w:rsidR="004435ED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Serviços de </w:t>
            </w:r>
            <w:r w:rsidR="00605454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Promoção, P</w:t>
            </w:r>
            <w:r w:rsidR="004435ED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revenção, tratamento e vigilância a saúde dos discentes:</w:t>
            </w:r>
            <w:r w:rsidR="004435ED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campanhas de vacinação, doação de sangue, riscos de doenças sexualmente transmissíveis,</w:t>
            </w:r>
            <w:r w:rsidR="002E327C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gravidez na adolescência,</w:t>
            </w:r>
            <w:r w:rsidR="00C67930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prevenção </w:t>
            </w:r>
            <w:r w:rsidR="00144068" w:rsidRPr="00DD670C">
              <w:rPr>
                <w:rFonts w:ascii="Arial Narrow" w:hAnsi="Arial Narrow"/>
                <w:sz w:val="20"/>
                <w:szCs w:val="20"/>
                <w:lang w:eastAsia="en-US"/>
              </w:rPr>
              <w:t>e limitação da incidência e do consumo de</w:t>
            </w:r>
            <w:r w:rsidR="00C67930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drogas,</w:t>
            </w:r>
            <w:r w:rsidR="004435ED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saúde bocal, higiene </w:t>
            </w:r>
            <w:r w:rsidR="004435ED" w:rsidRPr="00DD670C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t>corporal e orientação nutricional.</w:t>
            </w:r>
          </w:p>
          <w:p w:rsidR="00D65F7B" w:rsidRPr="00DD670C" w:rsidRDefault="00FF527C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-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Parceria com </w:t>
            </w:r>
            <w:r w:rsidR="00442F07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</w:t>
            </w:r>
            <w:r w:rsidR="00686162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r w:rsidR="00442F07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Sistema Único de Saúde /</w:t>
            </w:r>
            <w:r w:rsidR="00686162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SUS: 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visando </w:t>
            </w:r>
            <w:r w:rsidR="00686162" w:rsidRPr="00DD670C">
              <w:rPr>
                <w:rFonts w:ascii="Arial Narrow" w:hAnsi="Arial Narrow"/>
                <w:sz w:val="20"/>
                <w:szCs w:val="20"/>
                <w:lang w:eastAsia="en-US"/>
              </w:rPr>
              <w:t>o apoio na realização de e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xames</w:t>
            </w:r>
            <w:proofErr w:type="gramStart"/>
            <w:r w:rsidR="00442F07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complementares</w:t>
            </w:r>
            <w:r w:rsidR="00605454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e </w:t>
            </w:r>
            <w:r w:rsidR="00686162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atendimento </w:t>
            </w:r>
            <w:r w:rsidR="000F0BC8" w:rsidRPr="00DD670C">
              <w:rPr>
                <w:rFonts w:ascii="Arial Narrow" w:hAnsi="Arial Narrow"/>
                <w:sz w:val="20"/>
                <w:szCs w:val="20"/>
                <w:lang w:eastAsia="en-US"/>
              </w:rPr>
              <w:t>em saúde na média e alta complexidade junto a i</w:t>
            </w:r>
            <w:r w:rsidR="00686162" w:rsidRPr="00DD670C">
              <w:rPr>
                <w:rFonts w:ascii="Arial Narrow" w:hAnsi="Arial Narrow"/>
                <w:sz w:val="20"/>
                <w:szCs w:val="20"/>
                <w:lang w:eastAsia="en-US"/>
              </w:rPr>
              <w:t>nstituições e órgãos públicos de Saúde.</w:t>
            </w:r>
          </w:p>
          <w:p w:rsidR="00136DFD" w:rsidRPr="00DD670C" w:rsidRDefault="00136DFD" w:rsidP="00B8389C">
            <w:pPr>
              <w:snapToGrid w:val="0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- Parceria com órgão e instituições de a</w:t>
            </w:r>
            <w:r w:rsidR="004C3090"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tendimento a dependente químico no Estado do Amazonas.</w:t>
            </w:r>
          </w:p>
        </w:tc>
      </w:tr>
      <w:tr w:rsidR="00BD35A3" w:rsidRPr="00DD670C" w:rsidTr="00DD670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lastRenderedPageBreak/>
              <w:t>II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C3A1B" w:rsidRPr="00DD670C" w:rsidRDefault="009C3A1B" w:rsidP="00B8389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BD35A3" w:rsidRPr="00DD670C" w:rsidRDefault="00BD35A3" w:rsidP="00B8389C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Programa de Apoio Psicológico</w:t>
            </w:r>
            <w:r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BD35A3" w:rsidP="00B248F1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/>
              </w:rPr>
            </w:pPr>
            <w:r w:rsidRPr="00DD670C">
              <w:rPr>
                <w:rFonts w:ascii="Arial Narrow" w:hAnsi="Arial Narrow"/>
                <w:lang w:val="pt-BR" w:eastAsia="en-US"/>
              </w:rPr>
              <w:t xml:space="preserve">Visa </w:t>
            </w:r>
            <w:r w:rsidRPr="00DD670C">
              <w:rPr>
                <w:rFonts w:ascii="Arial Narrow" w:hAnsi="Arial Narrow"/>
              </w:rPr>
              <w:t>promover</w:t>
            </w:r>
            <w:r w:rsidRPr="00DD670C">
              <w:rPr>
                <w:rFonts w:ascii="Arial Narrow" w:hAnsi="Arial Narrow"/>
                <w:lang w:val="pt-BR"/>
              </w:rPr>
              <w:t xml:space="preserve"> </w:t>
            </w:r>
            <w:r w:rsidRPr="00DD670C">
              <w:rPr>
                <w:rFonts w:ascii="Arial Narrow" w:hAnsi="Arial Narrow"/>
              </w:rPr>
              <w:t>ações de orientação e</w:t>
            </w:r>
            <w:r w:rsidRPr="00DD670C">
              <w:rPr>
                <w:rFonts w:ascii="Arial Narrow" w:hAnsi="Arial Narrow"/>
                <w:lang w:val="pt-BR"/>
              </w:rPr>
              <w:t xml:space="preserve"> </w:t>
            </w:r>
            <w:r w:rsidRPr="00DD670C">
              <w:rPr>
                <w:rFonts w:ascii="Arial Narrow" w:hAnsi="Arial Narrow"/>
              </w:rPr>
              <w:t>acompanhamento dos discentes</w:t>
            </w:r>
            <w:r w:rsidRPr="00DD670C">
              <w:rPr>
                <w:rFonts w:ascii="Arial Narrow" w:hAnsi="Arial Narrow"/>
                <w:lang w:val="pt-BR"/>
              </w:rPr>
              <w:t xml:space="preserve"> em todos os níveis e modalidade de ensino</w:t>
            </w:r>
            <w:r w:rsidRPr="00DD670C">
              <w:rPr>
                <w:rFonts w:ascii="Arial Narrow" w:hAnsi="Arial Narrow"/>
              </w:rPr>
              <w:t xml:space="preserve">, com o objetivo </w:t>
            </w:r>
            <w:r w:rsidRPr="00DD670C">
              <w:rPr>
                <w:rFonts w:ascii="Arial Narrow" w:hAnsi="Arial Narrow"/>
                <w:lang w:val="pt-BR"/>
              </w:rPr>
              <w:t>de promover o bem-estar psicossocial</w:t>
            </w:r>
            <w:r w:rsidRPr="00DD670C">
              <w:rPr>
                <w:rFonts w:ascii="Arial Narrow" w:hAnsi="Arial Narrow"/>
              </w:rPr>
              <w:t xml:space="preserve">, </w:t>
            </w:r>
            <w:r w:rsidRPr="00DD670C">
              <w:rPr>
                <w:rFonts w:ascii="Arial Narrow" w:hAnsi="Arial Narrow"/>
                <w:lang w:val="pt-BR"/>
              </w:rPr>
              <w:t xml:space="preserve">colaborando para o desempenho acadêmico, </w:t>
            </w:r>
            <w:r w:rsidRPr="00DD670C">
              <w:rPr>
                <w:rFonts w:ascii="Arial Narrow" w:hAnsi="Arial Narrow"/>
              </w:rPr>
              <w:t>evitando</w:t>
            </w:r>
            <w:r w:rsidRPr="00DD670C">
              <w:rPr>
                <w:rFonts w:ascii="Arial Narrow" w:hAnsi="Arial Narrow"/>
                <w:lang w:val="pt-BR"/>
              </w:rPr>
              <w:t xml:space="preserve"> </w:t>
            </w:r>
            <w:r w:rsidRPr="00DD670C">
              <w:rPr>
                <w:rFonts w:ascii="Arial Narrow" w:hAnsi="Arial Narrow"/>
              </w:rPr>
              <w:t>assim</w:t>
            </w:r>
            <w:r w:rsidRPr="00DD670C">
              <w:rPr>
                <w:rFonts w:ascii="Arial Narrow" w:hAnsi="Arial Narrow"/>
                <w:lang w:val="pt-BR"/>
              </w:rPr>
              <w:t xml:space="preserve">, </w:t>
            </w:r>
            <w:r w:rsidRPr="00DD670C">
              <w:rPr>
                <w:rFonts w:ascii="Arial Narrow" w:hAnsi="Arial Narrow"/>
              </w:rPr>
              <w:t>reprovações e evasão escolar.</w:t>
            </w:r>
          </w:p>
          <w:p w:rsidR="00B248F1" w:rsidRPr="00DD670C" w:rsidRDefault="00B248F1" w:rsidP="00B248F1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8ED" w:rsidRPr="00DD670C" w:rsidRDefault="00411E05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r w:rsidRPr="00DD670C">
              <w:rPr>
                <w:rFonts w:ascii="Arial Narrow" w:hAnsi="Arial Narrow"/>
                <w:b/>
                <w:lang w:val="pt-BR" w:eastAsia="en-US"/>
              </w:rPr>
              <w:t>-</w:t>
            </w:r>
            <w:r w:rsidR="00AA28ED" w:rsidRPr="00DD670C">
              <w:rPr>
                <w:rFonts w:ascii="Arial Narrow" w:hAnsi="Arial Narrow"/>
                <w:b/>
                <w:lang w:val="pt-BR" w:eastAsia="en-US"/>
              </w:rPr>
              <w:t xml:space="preserve"> Programa de Apoio Psicológico</w:t>
            </w:r>
            <w:r w:rsidR="00AA28ED" w:rsidRPr="00DD670C">
              <w:rPr>
                <w:rFonts w:ascii="Arial Narrow" w:hAnsi="Arial Narrow"/>
                <w:lang w:val="pt-BR" w:eastAsia="en-US"/>
              </w:rPr>
              <w:t>:</w:t>
            </w:r>
          </w:p>
          <w:p w:rsidR="00BD35A3" w:rsidRPr="00DD670C" w:rsidRDefault="00AA28ED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r w:rsidRPr="00DD670C">
              <w:rPr>
                <w:rFonts w:ascii="Arial Narrow" w:hAnsi="Arial Narrow"/>
                <w:lang w:val="pt-BR" w:eastAsia="en-US"/>
              </w:rPr>
              <w:t xml:space="preserve"> </w:t>
            </w:r>
            <w:proofErr w:type="gramStart"/>
            <w:r w:rsidRPr="00DD670C">
              <w:rPr>
                <w:rFonts w:ascii="Arial Narrow" w:hAnsi="Arial Narrow"/>
                <w:lang w:val="pt-BR" w:eastAsia="en-US"/>
              </w:rPr>
              <w:t>1</w:t>
            </w:r>
            <w:proofErr w:type="gramEnd"/>
            <w:r w:rsidRPr="00DD670C">
              <w:rPr>
                <w:rFonts w:ascii="Arial Narrow" w:hAnsi="Arial Narrow"/>
                <w:lang w:val="pt-BR" w:eastAsia="en-US"/>
              </w:rPr>
              <w:t>)</w:t>
            </w:r>
            <w:r w:rsidR="00220D84" w:rsidRPr="00DD670C">
              <w:rPr>
                <w:rFonts w:ascii="Arial Narrow" w:hAnsi="Arial Narrow"/>
                <w:lang w:val="pt-BR" w:eastAsia="en-US"/>
              </w:rPr>
              <w:t>Disponibilização de servi</w:t>
            </w:r>
            <w:r w:rsidR="00977A2D" w:rsidRPr="00DD670C">
              <w:rPr>
                <w:rFonts w:ascii="Arial Narrow" w:hAnsi="Arial Narrow"/>
                <w:lang w:val="pt-BR" w:eastAsia="en-US"/>
              </w:rPr>
              <w:t>ços de orientação</w:t>
            </w:r>
            <w:r w:rsidR="00220D84" w:rsidRPr="00DD670C">
              <w:rPr>
                <w:rFonts w:ascii="Arial Narrow" w:hAnsi="Arial Narrow"/>
                <w:lang w:val="pt-BR" w:eastAsia="en-US"/>
              </w:rPr>
              <w:t xml:space="preserve"> vocacional</w:t>
            </w:r>
            <w:r w:rsidR="008D23F2" w:rsidRPr="00DD670C">
              <w:rPr>
                <w:rFonts w:ascii="Arial Narrow" w:hAnsi="Arial Narrow"/>
                <w:lang w:val="pt-BR" w:eastAsia="en-US"/>
              </w:rPr>
              <w:t>.</w:t>
            </w:r>
          </w:p>
          <w:p w:rsidR="0079095F" w:rsidRPr="00DD670C" w:rsidRDefault="00AA28ED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proofErr w:type="gramStart"/>
            <w:r w:rsidRPr="00DD670C">
              <w:rPr>
                <w:rFonts w:ascii="Arial Narrow" w:hAnsi="Arial Narrow"/>
                <w:lang w:val="pt-BR" w:eastAsia="en-US"/>
              </w:rPr>
              <w:t>2</w:t>
            </w:r>
            <w:proofErr w:type="gramEnd"/>
            <w:r w:rsidRPr="00DD670C">
              <w:rPr>
                <w:rFonts w:ascii="Arial Narrow" w:hAnsi="Arial Narrow"/>
                <w:lang w:val="pt-BR" w:eastAsia="en-US"/>
              </w:rPr>
              <w:t xml:space="preserve">) </w:t>
            </w:r>
            <w:r w:rsidR="00A23B3B" w:rsidRPr="00DD670C">
              <w:rPr>
                <w:rFonts w:ascii="Arial Narrow" w:hAnsi="Arial Narrow"/>
                <w:lang w:val="pt-BR" w:eastAsia="en-US"/>
              </w:rPr>
              <w:t>Atendimento</w:t>
            </w:r>
            <w:r w:rsidR="00D45BF3" w:rsidRPr="00DD670C">
              <w:rPr>
                <w:rFonts w:ascii="Arial Narrow" w:hAnsi="Arial Narrow"/>
                <w:lang w:val="pt-BR" w:eastAsia="en-US"/>
              </w:rPr>
              <w:t xml:space="preserve"> psicológico individual.</w:t>
            </w:r>
          </w:p>
          <w:p w:rsidR="00977A2D" w:rsidRPr="00DD670C" w:rsidRDefault="00316EAB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proofErr w:type="gramStart"/>
            <w:r w:rsidRPr="00DD670C">
              <w:rPr>
                <w:rFonts w:ascii="Arial Narrow" w:hAnsi="Arial Narrow"/>
                <w:lang w:val="pt-BR" w:eastAsia="en-US"/>
              </w:rPr>
              <w:t>3</w:t>
            </w:r>
            <w:proofErr w:type="gramEnd"/>
            <w:r w:rsidR="00AA28ED" w:rsidRPr="00DD670C">
              <w:rPr>
                <w:rFonts w:ascii="Arial Narrow" w:hAnsi="Arial Narrow"/>
                <w:lang w:val="pt-BR" w:eastAsia="en-US"/>
              </w:rPr>
              <w:t xml:space="preserve">) </w:t>
            </w:r>
            <w:r w:rsidR="00977A2D" w:rsidRPr="00DD670C">
              <w:rPr>
                <w:rFonts w:ascii="Arial Narrow" w:hAnsi="Arial Narrow"/>
                <w:lang w:val="pt-BR" w:eastAsia="en-US"/>
              </w:rPr>
              <w:t>Palestras socioeducativas</w:t>
            </w:r>
            <w:r w:rsidR="00884318" w:rsidRPr="00DD670C">
              <w:rPr>
                <w:rFonts w:ascii="Arial Narrow" w:hAnsi="Arial Narrow"/>
                <w:lang w:val="pt-BR" w:eastAsia="en-US"/>
              </w:rPr>
              <w:t>.</w:t>
            </w:r>
          </w:p>
          <w:p w:rsidR="00977A2D" w:rsidRPr="00DD670C" w:rsidRDefault="00316EAB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proofErr w:type="gramStart"/>
            <w:r w:rsidRPr="00DD670C">
              <w:rPr>
                <w:rFonts w:ascii="Arial Narrow" w:hAnsi="Arial Narrow"/>
                <w:lang w:val="pt-BR" w:eastAsia="en-US"/>
              </w:rPr>
              <w:t>4</w:t>
            </w:r>
            <w:proofErr w:type="gramEnd"/>
            <w:r w:rsidR="00AA28ED" w:rsidRPr="00DD670C">
              <w:rPr>
                <w:rFonts w:ascii="Arial Narrow" w:hAnsi="Arial Narrow"/>
                <w:lang w:val="pt-BR" w:eastAsia="en-US"/>
              </w:rPr>
              <w:t>)</w:t>
            </w:r>
            <w:r w:rsidR="00884318" w:rsidRPr="00DD670C">
              <w:rPr>
                <w:rFonts w:ascii="Arial Narrow" w:hAnsi="Arial Narrow"/>
                <w:lang w:val="pt-BR" w:eastAsia="en-US"/>
              </w:rPr>
              <w:t>Promoção da qualidade de vida dos estudantes.</w:t>
            </w:r>
          </w:p>
          <w:p w:rsidR="00F53902" w:rsidRPr="00DD670C" w:rsidRDefault="00316EAB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proofErr w:type="gramStart"/>
            <w:r w:rsidRPr="00DD670C">
              <w:rPr>
                <w:rFonts w:ascii="Arial Narrow" w:hAnsi="Arial Narrow"/>
                <w:lang w:val="pt-BR" w:eastAsia="en-US"/>
              </w:rPr>
              <w:t>5</w:t>
            </w:r>
            <w:proofErr w:type="gramEnd"/>
            <w:r w:rsidR="00AA28ED" w:rsidRPr="00DD670C">
              <w:rPr>
                <w:rFonts w:ascii="Arial Narrow" w:hAnsi="Arial Narrow"/>
                <w:lang w:val="pt-BR" w:eastAsia="en-US"/>
              </w:rPr>
              <w:t>)</w:t>
            </w:r>
            <w:r w:rsidR="00F53902" w:rsidRPr="00DD670C">
              <w:rPr>
                <w:rFonts w:ascii="Arial Narrow" w:hAnsi="Arial Narrow"/>
                <w:lang w:val="pt-BR" w:eastAsia="en-US"/>
              </w:rPr>
              <w:t xml:space="preserve"> Grupos com Função Terapêutica</w:t>
            </w:r>
            <w:r w:rsidR="00884318" w:rsidRPr="00DD670C">
              <w:rPr>
                <w:rFonts w:ascii="Arial Narrow" w:hAnsi="Arial Narrow"/>
                <w:lang w:val="pt-BR" w:eastAsia="en-US"/>
              </w:rPr>
              <w:t>.</w:t>
            </w:r>
          </w:p>
          <w:p w:rsidR="00F53902" w:rsidRDefault="00316EAB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  <w:proofErr w:type="gramStart"/>
            <w:r w:rsidRPr="00DD670C">
              <w:rPr>
                <w:rFonts w:ascii="Arial Narrow" w:hAnsi="Arial Narrow"/>
                <w:lang w:val="pt-BR" w:eastAsia="en-US"/>
              </w:rPr>
              <w:t>6</w:t>
            </w:r>
            <w:proofErr w:type="gramEnd"/>
            <w:r w:rsidR="00AA28ED" w:rsidRPr="00DD670C">
              <w:rPr>
                <w:rFonts w:ascii="Arial Narrow" w:hAnsi="Arial Narrow"/>
                <w:lang w:val="pt-BR" w:eastAsia="en-US"/>
              </w:rPr>
              <w:t xml:space="preserve">) </w:t>
            </w:r>
            <w:r w:rsidR="00F53902" w:rsidRPr="00DD670C">
              <w:rPr>
                <w:rFonts w:ascii="Arial Narrow" w:hAnsi="Arial Narrow"/>
                <w:lang w:val="pt-BR" w:eastAsia="en-US"/>
              </w:rPr>
              <w:t>Orientação em Saúde Mental</w:t>
            </w:r>
            <w:r w:rsidR="00884318" w:rsidRPr="00DD670C">
              <w:rPr>
                <w:rFonts w:ascii="Arial Narrow" w:hAnsi="Arial Narrow"/>
                <w:lang w:val="pt-BR" w:eastAsia="en-US"/>
              </w:rPr>
              <w:t>.</w:t>
            </w:r>
          </w:p>
          <w:p w:rsidR="00DD670C" w:rsidRPr="00DD670C" w:rsidRDefault="00DD670C" w:rsidP="00B8389C">
            <w:pPr>
              <w:pStyle w:val="Pr-formataoHTML"/>
              <w:shd w:val="clear" w:color="auto" w:fill="FFFFFF"/>
              <w:spacing w:line="276" w:lineRule="auto"/>
              <w:contextualSpacing/>
              <w:jc w:val="both"/>
              <w:rPr>
                <w:rFonts w:ascii="Arial Narrow" w:hAnsi="Arial Narrow"/>
                <w:lang w:val="pt-BR" w:eastAsia="en-US"/>
              </w:rPr>
            </w:pPr>
          </w:p>
        </w:tc>
      </w:tr>
      <w:tr w:rsidR="00BD35A3" w:rsidRPr="00DD670C" w:rsidTr="00DD670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9C3A1B" w:rsidRPr="00DD670C" w:rsidRDefault="009C3A1B" w:rsidP="00B8389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  <w:p w:rsidR="00BD35A3" w:rsidRPr="00DD670C" w:rsidRDefault="00D231E9" w:rsidP="00B8389C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Programa de Apoio Pedagógico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D231E9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Proporcionar a interligação entre os profissionais de ensino e os estudantes, numa perspectiva de construção de uma educação de qualidade e transformadora, contribuindo de maneira exitosa para a formação humana e profissional dos estudantes.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411E05" w:rsidP="00605454">
            <w:pPr>
              <w:snapToGrid w:val="0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</w:rPr>
              <w:t>-Acolhimento aos novos alunos ingressantes no IFAM</w:t>
            </w:r>
            <w:r w:rsidR="00CA193C" w:rsidRPr="00DD670C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FD0110" w:rsidRPr="00DD670C">
              <w:rPr>
                <w:rFonts w:ascii="Arial Narrow" w:hAnsi="Arial Narrow"/>
                <w:sz w:val="20"/>
                <w:szCs w:val="20"/>
              </w:rPr>
              <w:t xml:space="preserve"> viabiliza</w:t>
            </w:r>
            <w:r w:rsidR="00EE3994" w:rsidRPr="00DD670C">
              <w:rPr>
                <w:rFonts w:ascii="Arial Narrow" w:hAnsi="Arial Narrow"/>
                <w:sz w:val="20"/>
                <w:szCs w:val="20"/>
              </w:rPr>
              <w:t xml:space="preserve"> sua integração ao meio acadêmico.</w:t>
            </w:r>
          </w:p>
          <w:p w:rsidR="00411E05" w:rsidRPr="00DD670C" w:rsidRDefault="00411E05" w:rsidP="00605454">
            <w:pPr>
              <w:snapToGrid w:val="0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C779D8" w:rsidRPr="00DD670C">
              <w:rPr>
                <w:rFonts w:ascii="Arial Narrow" w:hAnsi="Arial Narrow"/>
                <w:b/>
                <w:sz w:val="20"/>
                <w:szCs w:val="20"/>
              </w:rPr>
              <w:t>Atendimento e acompanhamento pedagógico</w:t>
            </w:r>
            <w:r w:rsidR="00CA193C" w:rsidRPr="00DD670C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FD0110" w:rsidRPr="00DD670C">
              <w:rPr>
                <w:rFonts w:ascii="Arial Narrow" w:hAnsi="Arial Narrow"/>
                <w:sz w:val="20"/>
                <w:szCs w:val="20"/>
              </w:rPr>
              <w:t xml:space="preserve"> visa</w:t>
            </w:r>
            <w:r w:rsidR="00C779D8" w:rsidRPr="00DD670C">
              <w:rPr>
                <w:rFonts w:ascii="Arial Narrow" w:hAnsi="Arial Narrow"/>
                <w:sz w:val="20"/>
                <w:szCs w:val="20"/>
              </w:rPr>
              <w:t xml:space="preserve"> à i</w:t>
            </w:r>
            <w:r w:rsidRPr="00DD670C">
              <w:rPr>
                <w:rFonts w:ascii="Arial Narrow" w:hAnsi="Arial Narrow"/>
                <w:sz w:val="20"/>
                <w:szCs w:val="20"/>
              </w:rPr>
              <w:t>dentificação e minimização dos problemas de ordem pedagógica</w:t>
            </w:r>
            <w:r w:rsidR="00220D84" w:rsidRPr="00DD670C">
              <w:rPr>
                <w:rFonts w:ascii="Arial Narrow" w:hAnsi="Arial Narrow"/>
                <w:sz w:val="20"/>
                <w:szCs w:val="20"/>
              </w:rPr>
              <w:t xml:space="preserve"> que interfiram na aprendizagem</w:t>
            </w:r>
            <w:r w:rsidR="008B6D29" w:rsidRPr="00DD670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20D84" w:rsidRPr="00696887" w:rsidRDefault="00220D84" w:rsidP="00605454">
            <w:pPr>
              <w:snapToGrid w:val="0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6887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79095F" w:rsidRPr="00696887">
              <w:rPr>
                <w:rFonts w:ascii="Arial Narrow" w:hAnsi="Arial Narrow"/>
                <w:b/>
                <w:sz w:val="20"/>
                <w:szCs w:val="20"/>
              </w:rPr>
              <w:t xml:space="preserve"> Apoio à participação dos discentes em eventos</w:t>
            </w:r>
            <w:r w:rsidR="00F33A60" w:rsidRPr="00696887">
              <w:rPr>
                <w:rFonts w:ascii="Arial Narrow" w:hAnsi="Arial Narrow"/>
                <w:b/>
                <w:sz w:val="20"/>
                <w:szCs w:val="20"/>
              </w:rPr>
              <w:t xml:space="preserve"> científicos</w:t>
            </w:r>
            <w:r w:rsidR="00407400" w:rsidRPr="00696887">
              <w:rPr>
                <w:rFonts w:ascii="Arial Narrow" w:hAnsi="Arial Narrow"/>
                <w:b/>
                <w:sz w:val="20"/>
                <w:szCs w:val="20"/>
              </w:rPr>
              <w:t xml:space="preserve"> INTERNOS</w:t>
            </w:r>
            <w:r w:rsidR="00CA193C" w:rsidRPr="0069688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CA193C" w:rsidRPr="006968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D0110" w:rsidRPr="00696887">
              <w:rPr>
                <w:rFonts w:ascii="Arial Narrow" w:hAnsi="Arial Narrow"/>
                <w:sz w:val="20"/>
                <w:szCs w:val="20"/>
              </w:rPr>
              <w:t xml:space="preserve">visa </w:t>
            </w:r>
            <w:r w:rsidR="00503456" w:rsidRPr="00696887">
              <w:rPr>
                <w:rFonts w:ascii="Arial Narrow" w:hAnsi="Arial Narrow"/>
                <w:sz w:val="20"/>
                <w:szCs w:val="20"/>
              </w:rPr>
              <w:t>à</w:t>
            </w:r>
            <w:r w:rsidR="00CA193C" w:rsidRPr="00696887">
              <w:rPr>
                <w:rFonts w:ascii="Arial Narrow" w:hAnsi="Arial Narrow"/>
                <w:sz w:val="20"/>
                <w:szCs w:val="20"/>
              </w:rPr>
              <w:t xml:space="preserve"> garantia de sua participação </w:t>
            </w:r>
            <w:r w:rsidR="00A96D9A" w:rsidRPr="00696887">
              <w:rPr>
                <w:rFonts w:ascii="Arial Narrow" w:hAnsi="Arial Narrow"/>
                <w:sz w:val="20"/>
                <w:szCs w:val="20"/>
              </w:rPr>
              <w:t xml:space="preserve">dos discentes </w:t>
            </w:r>
            <w:r w:rsidR="00F33A60" w:rsidRPr="00696887">
              <w:rPr>
                <w:rFonts w:ascii="Arial Narrow" w:hAnsi="Arial Narrow"/>
                <w:sz w:val="20"/>
                <w:szCs w:val="20"/>
              </w:rPr>
              <w:t>confecções de banners e produção de material para multimídia; transporte, hospedagem e alimentação; e outras ações que</w:t>
            </w:r>
            <w:proofErr w:type="gramStart"/>
            <w:r w:rsidR="00F33A60" w:rsidRPr="00696887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CA193C" w:rsidRPr="006968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End"/>
            <w:r w:rsidR="00CA193C" w:rsidRPr="00696887">
              <w:rPr>
                <w:rFonts w:ascii="Arial Narrow" w:hAnsi="Arial Narrow"/>
                <w:sz w:val="20"/>
                <w:szCs w:val="20"/>
              </w:rPr>
              <w:t>venham contribuir com a qualidade de seu ensino e aprendizagem.</w:t>
            </w:r>
          </w:p>
          <w:p w:rsidR="0046781E" w:rsidRPr="00DD670C" w:rsidRDefault="00CA193C" w:rsidP="00605454">
            <w:pPr>
              <w:snapToGrid w:val="0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617214" w:rsidRPr="00DD670C">
              <w:rPr>
                <w:rFonts w:ascii="Arial Narrow" w:hAnsi="Arial Narrow"/>
                <w:b/>
                <w:sz w:val="20"/>
                <w:szCs w:val="20"/>
              </w:rPr>
              <w:t xml:space="preserve">Apoio pedagógico </w:t>
            </w:r>
            <w:r w:rsidR="0046781E" w:rsidRPr="00DD670C">
              <w:rPr>
                <w:rFonts w:ascii="Arial Narrow" w:hAnsi="Arial Narrow"/>
                <w:b/>
                <w:sz w:val="20"/>
                <w:szCs w:val="20"/>
              </w:rPr>
              <w:t xml:space="preserve">de nivelamento </w:t>
            </w:r>
            <w:r w:rsidR="00617214" w:rsidRPr="00DD670C">
              <w:rPr>
                <w:rFonts w:ascii="Arial Narrow" w:hAnsi="Arial Narrow"/>
                <w:b/>
                <w:sz w:val="20"/>
                <w:szCs w:val="20"/>
              </w:rPr>
              <w:t>aos discentes</w:t>
            </w:r>
            <w:r w:rsidR="0046781E" w:rsidRPr="00DD670C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6781E"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D0110" w:rsidRPr="00DD670C">
              <w:rPr>
                <w:rFonts w:ascii="Arial Narrow" w:hAnsi="Arial Narrow"/>
                <w:sz w:val="20"/>
                <w:szCs w:val="20"/>
              </w:rPr>
              <w:t xml:space="preserve">busca </w:t>
            </w:r>
            <w:r w:rsidR="0046781E" w:rsidRPr="00DD670C">
              <w:rPr>
                <w:rFonts w:ascii="Arial Narrow" w:hAnsi="Arial Narrow"/>
                <w:sz w:val="20"/>
                <w:szCs w:val="20"/>
              </w:rPr>
              <w:t>identificar e minimizar as lacunas de baixo nível de ensino e aprendizagem decorrentes de praticas educativas anteriores a seu ingresso no IFAM oferecendo condições para aprendizagens significativas.</w:t>
            </w:r>
          </w:p>
          <w:p w:rsidR="000F0BC8" w:rsidRPr="00DD670C" w:rsidRDefault="00617214" w:rsidP="00605454">
            <w:pPr>
              <w:snapToGrid w:val="0"/>
              <w:spacing w:after="12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779D8" w:rsidRPr="00DD670C">
              <w:rPr>
                <w:rFonts w:ascii="Arial Narrow" w:hAnsi="Arial Narrow"/>
                <w:b/>
                <w:sz w:val="20"/>
                <w:szCs w:val="20"/>
              </w:rPr>
              <w:t>- Pró- Egresso</w:t>
            </w:r>
            <w:r w:rsidR="00FD0110" w:rsidRPr="00DD670C">
              <w:rPr>
                <w:rFonts w:ascii="Arial Narrow" w:hAnsi="Arial Narrow"/>
                <w:b/>
                <w:sz w:val="20"/>
                <w:szCs w:val="20"/>
              </w:rPr>
              <w:t xml:space="preserve"> visa</w:t>
            </w:r>
            <w:r w:rsidR="00C779D8" w:rsidRPr="00DD670C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p w:rsidR="00C779D8" w:rsidRPr="00DD670C" w:rsidRDefault="00E73E72" w:rsidP="00605454">
            <w:pPr>
              <w:snapToGrid w:val="0"/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 xml:space="preserve">a) </w:t>
            </w:r>
            <w:r w:rsidR="00C779D8" w:rsidRPr="00DD670C">
              <w:rPr>
                <w:rFonts w:ascii="Arial Narrow" w:hAnsi="Arial Narrow"/>
                <w:sz w:val="20"/>
                <w:szCs w:val="20"/>
              </w:rPr>
              <w:t>apoio aos alunos concluintes de cursos de graduação na Elaboração de seu TCC através de oficinas de Metodologia da Pesquisa, Revisão de Textos, Normas da ABNT, Normatização do Trabalho Acadêmico.</w:t>
            </w:r>
          </w:p>
          <w:p w:rsidR="00E73E72" w:rsidRPr="00DD670C" w:rsidRDefault="00E73E72" w:rsidP="000F0BC8">
            <w:pPr>
              <w:snapToGrid w:val="0"/>
              <w:spacing w:after="12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b) preparação para a conclusão do curso e incentivo a inserção dos formandos no mercado de trabalho através de Oficinas sobre Planejamento de Carreira, de Elaboração do Curriculum Vitae, de Entr</w:t>
            </w:r>
            <w:r w:rsidR="009F2156" w:rsidRPr="00DD670C">
              <w:rPr>
                <w:rFonts w:ascii="Arial Narrow" w:hAnsi="Arial Narrow"/>
                <w:sz w:val="20"/>
                <w:szCs w:val="20"/>
              </w:rPr>
              <w:t>e</w:t>
            </w:r>
            <w:r w:rsidRPr="00DD670C">
              <w:rPr>
                <w:rFonts w:ascii="Arial Narrow" w:hAnsi="Arial Narrow"/>
                <w:sz w:val="20"/>
                <w:szCs w:val="20"/>
              </w:rPr>
              <w:t>vista para Emprego e outras;</w:t>
            </w:r>
            <w:r w:rsidR="009F2156" w:rsidRPr="00DD670C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Pr="00DD670C">
              <w:rPr>
                <w:rFonts w:ascii="Arial Narrow" w:hAnsi="Arial Narrow"/>
                <w:sz w:val="20"/>
                <w:szCs w:val="20"/>
              </w:rPr>
              <w:t xml:space="preserve"> auxílio nos preparativos das solenidades de colação de grau</w:t>
            </w:r>
            <w:r w:rsidR="009F2156" w:rsidRPr="00DD670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73E72" w:rsidRPr="00DD670C" w:rsidRDefault="00E73E72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="000226A9"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7D2A" w:rsidRPr="00DD670C">
              <w:rPr>
                <w:rFonts w:ascii="Arial Narrow" w:hAnsi="Arial Narrow"/>
                <w:b/>
                <w:sz w:val="20"/>
                <w:szCs w:val="20"/>
              </w:rPr>
              <w:t>Apoio a organização estudantil</w:t>
            </w:r>
            <w:r w:rsidR="003321D8" w:rsidRPr="00DD670C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A74011" w:rsidRPr="00DD670C">
              <w:rPr>
                <w:rFonts w:ascii="Arial Narrow" w:hAnsi="Arial Narrow"/>
                <w:sz w:val="20"/>
                <w:szCs w:val="20"/>
              </w:rPr>
              <w:t xml:space="preserve">visa </w:t>
            </w:r>
            <w:r w:rsidR="003321D8" w:rsidRPr="00DD670C">
              <w:rPr>
                <w:rFonts w:ascii="Arial Narrow" w:hAnsi="Arial Narrow"/>
                <w:sz w:val="20"/>
                <w:szCs w:val="20"/>
              </w:rPr>
              <w:t>o exercício da cidadania da representação discente através da formação de grêmios, centros e diretórios acadêmicos.</w:t>
            </w:r>
          </w:p>
        </w:tc>
      </w:tr>
      <w:tr w:rsidR="00BD35A3" w:rsidRPr="00DD670C" w:rsidTr="00DD670C">
        <w:trPr>
          <w:trHeight w:val="3226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 w:rsidR="00BD35A3" w:rsidRPr="00DD670C" w:rsidRDefault="00073400" w:rsidP="00B8389C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Programa de Apoio a Cultura e Esporte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36098C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Visa apoiar o (a) estudante, em vulnerabilidade social prioritariamente, em suas atividades culturais e esportivas vinculadas ao IFAM contribuindo para sua formação integral</w:t>
            </w:r>
            <w:r w:rsidR="00DB1FAE" w:rsidRPr="00DD670C">
              <w:rPr>
                <w:rFonts w:ascii="Arial Narrow" w:hAnsi="Arial Narrow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DB54D8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Pr="00DD670C">
              <w:rPr>
                <w:rFonts w:ascii="Arial Narrow" w:hAnsi="Arial Narrow"/>
                <w:b/>
                <w:sz w:val="20"/>
                <w:szCs w:val="20"/>
              </w:rPr>
              <w:t xml:space="preserve"> Realização de</w:t>
            </w:r>
            <w:r w:rsidR="00855078" w:rsidRPr="00DD670C">
              <w:rPr>
                <w:rFonts w:ascii="Arial Narrow" w:hAnsi="Arial Narrow"/>
                <w:b/>
                <w:sz w:val="20"/>
                <w:szCs w:val="20"/>
              </w:rPr>
              <w:t xml:space="preserve"> atividades extraclasses que envolvam cultura, criatividade, esporte e lazer</w:t>
            </w:r>
            <w:r w:rsidR="00855078" w:rsidRPr="00DD670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B2448" w:rsidRPr="00DD670C" w:rsidRDefault="00231CBF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DB54D8" w:rsidRPr="00DD670C"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DD670C">
              <w:rPr>
                <w:rFonts w:ascii="Arial Narrow" w:hAnsi="Arial Narrow"/>
                <w:b/>
                <w:sz w:val="20"/>
                <w:szCs w:val="20"/>
              </w:rPr>
              <w:t xml:space="preserve">romoção da prática </w:t>
            </w:r>
            <w:r w:rsidR="00D45BF3" w:rsidRPr="00DD670C">
              <w:rPr>
                <w:rFonts w:ascii="Arial Narrow" w:hAnsi="Arial Narrow"/>
                <w:b/>
                <w:sz w:val="20"/>
                <w:szCs w:val="20"/>
              </w:rPr>
              <w:t xml:space="preserve">do </w:t>
            </w:r>
            <w:r w:rsidR="004C024F" w:rsidRPr="00DD670C">
              <w:rPr>
                <w:rFonts w:ascii="Arial Narrow" w:hAnsi="Arial Narrow"/>
                <w:b/>
                <w:sz w:val="20"/>
                <w:szCs w:val="20"/>
              </w:rPr>
              <w:t xml:space="preserve">esporte </w:t>
            </w:r>
            <w:r w:rsidRPr="00DD670C">
              <w:rPr>
                <w:rFonts w:ascii="Arial Narrow" w:hAnsi="Arial Narrow"/>
                <w:b/>
                <w:sz w:val="20"/>
                <w:szCs w:val="20"/>
              </w:rPr>
              <w:t>em todo o ambiente</w:t>
            </w:r>
            <w:r w:rsidR="00CB2448" w:rsidRPr="00DD670C">
              <w:rPr>
                <w:rFonts w:ascii="Arial Narrow" w:hAnsi="Arial Narrow"/>
                <w:b/>
                <w:sz w:val="20"/>
                <w:szCs w:val="20"/>
              </w:rPr>
              <w:t xml:space="preserve"> acadêmico:</w:t>
            </w:r>
            <w:r w:rsidR="00CB2448"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44A96" w:rsidRPr="00DD670C">
              <w:rPr>
                <w:rFonts w:ascii="Arial Narrow" w:hAnsi="Arial Narrow"/>
                <w:sz w:val="20"/>
                <w:szCs w:val="20"/>
              </w:rPr>
              <w:t xml:space="preserve">visa </w:t>
            </w:r>
            <w:r w:rsidR="00314273" w:rsidRPr="00DD670C">
              <w:rPr>
                <w:rFonts w:ascii="Arial Narrow" w:hAnsi="Arial Narrow"/>
                <w:sz w:val="20"/>
                <w:szCs w:val="20"/>
              </w:rPr>
              <w:t>à</w:t>
            </w:r>
            <w:r w:rsidR="00CB2448" w:rsidRPr="00DD670C">
              <w:rPr>
                <w:rFonts w:ascii="Arial Narrow" w:hAnsi="Arial Narrow"/>
                <w:sz w:val="20"/>
                <w:szCs w:val="20"/>
              </w:rPr>
              <w:t xml:space="preserve"> adoção de um estilo de vida fisicamente ativo e saudável; enriquecimento cultural; estímulo </w:t>
            </w:r>
            <w:proofErr w:type="gramStart"/>
            <w:r w:rsidR="00CB2448" w:rsidRPr="00DD670C">
              <w:rPr>
                <w:rFonts w:ascii="Arial Narrow" w:hAnsi="Arial Narrow"/>
                <w:sz w:val="20"/>
                <w:szCs w:val="20"/>
              </w:rPr>
              <w:t>a</w:t>
            </w:r>
            <w:proofErr w:type="gramEnd"/>
            <w:r w:rsidR="00CB2448" w:rsidRPr="00DD670C">
              <w:rPr>
                <w:rFonts w:ascii="Arial Narrow" w:hAnsi="Arial Narrow"/>
                <w:sz w:val="20"/>
                <w:szCs w:val="20"/>
              </w:rPr>
              <w:t xml:space="preserve"> convivência solidária e participativa; melhoria das condições físicas e psicológicas, com repercussões no desempenho acadêmico.</w:t>
            </w:r>
          </w:p>
          <w:p w:rsidR="00D45BF3" w:rsidRPr="00DD670C" w:rsidRDefault="00447959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D45BF3" w:rsidRPr="00DD670C">
              <w:rPr>
                <w:rFonts w:ascii="Arial Narrow" w:hAnsi="Arial Narrow"/>
                <w:b/>
                <w:sz w:val="20"/>
                <w:szCs w:val="20"/>
              </w:rPr>
              <w:t>Descobrir e desenvolver talentos:</w:t>
            </w:r>
            <w:r w:rsidR="00D45BF3" w:rsidRPr="00DD670C">
              <w:rPr>
                <w:rFonts w:ascii="Arial Narrow" w:hAnsi="Arial Narrow"/>
                <w:sz w:val="20"/>
                <w:szCs w:val="20"/>
              </w:rPr>
              <w:t xml:space="preserve"> integrar a formação</w:t>
            </w:r>
            <w:r w:rsidR="009A7206" w:rsidRPr="00DD670C">
              <w:rPr>
                <w:rFonts w:ascii="Arial Narrow" w:hAnsi="Arial Narrow"/>
                <w:sz w:val="20"/>
                <w:szCs w:val="20"/>
              </w:rPr>
              <w:t xml:space="preserve"> acadêmica</w:t>
            </w:r>
            <w:r w:rsidR="00D45BF3" w:rsidRPr="00DD670C">
              <w:rPr>
                <w:rFonts w:ascii="Arial Narrow" w:hAnsi="Arial Narrow"/>
                <w:sz w:val="20"/>
                <w:szCs w:val="20"/>
              </w:rPr>
              <w:t xml:space="preserve"> a dimensão da criação artística e da apreciação estética das diversas modalidades expressivas da cultura.</w:t>
            </w:r>
          </w:p>
        </w:tc>
      </w:tr>
      <w:tr w:rsidR="00BD35A3" w:rsidRPr="00DD670C" w:rsidTr="00DD670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073400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Programa de Inclusão Digital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4B5430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Visa apoiar o (a) estudante, em vulnerabilidade social, a ter acesso à inclusão digital seja por repasse direto do valor do benefício ou custeio institucional desse serviço ou linha de ação da assistência estudantil.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F94285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="008F1223" w:rsidRPr="00DD670C">
              <w:rPr>
                <w:rFonts w:ascii="Arial Narrow" w:hAnsi="Arial Narrow"/>
                <w:b/>
                <w:sz w:val="20"/>
                <w:szCs w:val="20"/>
              </w:rPr>
              <w:t>Incentivo ao acesso às novas tecnologias</w:t>
            </w:r>
            <w:proofErr w:type="gramStart"/>
            <w:r w:rsidR="008F1223" w:rsidRPr="00DD670C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="008F1223" w:rsidRPr="00DD670C">
              <w:rPr>
                <w:rFonts w:ascii="Arial Narrow" w:hAnsi="Arial Narrow"/>
                <w:sz w:val="20"/>
                <w:szCs w:val="20"/>
              </w:rPr>
              <w:t>promovendo ações educativas, estímulo ao desenvolvimento e difusão de conhecimento.</w:t>
            </w:r>
          </w:p>
          <w:p w:rsidR="00F94285" w:rsidRPr="00DD670C" w:rsidRDefault="00F94285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Pr="00DD670C">
              <w:rPr>
                <w:rFonts w:ascii="Arial Narrow" w:hAnsi="Arial Narrow"/>
                <w:b/>
                <w:sz w:val="20"/>
                <w:szCs w:val="20"/>
              </w:rPr>
              <w:t xml:space="preserve">Monitoria </w:t>
            </w:r>
            <w:r w:rsidR="002A422B" w:rsidRPr="00DD670C">
              <w:rPr>
                <w:rFonts w:ascii="Arial Narrow" w:hAnsi="Arial Narrow"/>
                <w:b/>
                <w:sz w:val="20"/>
                <w:szCs w:val="20"/>
              </w:rPr>
              <w:t xml:space="preserve">Digital: </w:t>
            </w:r>
            <w:r w:rsidRPr="00DD670C">
              <w:rPr>
                <w:rFonts w:ascii="Arial Narrow" w:hAnsi="Arial Narrow"/>
                <w:sz w:val="20"/>
                <w:szCs w:val="20"/>
              </w:rPr>
              <w:t>visa oportunizar</w:t>
            </w:r>
            <w:r w:rsidRPr="00DD670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D670C">
              <w:rPr>
                <w:rFonts w:ascii="Arial Narrow" w:hAnsi="Arial Narrow"/>
                <w:sz w:val="20"/>
                <w:szCs w:val="20"/>
              </w:rPr>
              <w:t xml:space="preserve">a comunidade estudantil a utilização de diferentes ferramentas digitais visando </w:t>
            </w:r>
            <w:r w:rsidR="004E7CF6" w:rsidRPr="00DD670C">
              <w:rPr>
                <w:rFonts w:ascii="Arial Narrow" w:hAnsi="Arial Narrow"/>
                <w:sz w:val="20"/>
                <w:szCs w:val="20"/>
              </w:rPr>
              <w:t>à</w:t>
            </w:r>
            <w:r w:rsidRPr="00DD670C">
              <w:rPr>
                <w:rFonts w:ascii="Arial Narrow" w:hAnsi="Arial Narrow"/>
                <w:sz w:val="20"/>
                <w:szCs w:val="20"/>
              </w:rPr>
              <w:t xml:space="preserve"> disseminação do conhecimento do mundo digital através da Monitoria de estudantes do Curso de Informática.</w:t>
            </w:r>
          </w:p>
        </w:tc>
      </w:tr>
      <w:tr w:rsidR="00BD35A3" w:rsidRPr="00DD670C" w:rsidTr="00DD670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073400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Programa de Apoio aos Estudantes com Deficiência, Transtornos Globais do Desenvolvimento e Altas Habilidades e </w:t>
            </w:r>
            <w:proofErr w:type="gramStart"/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Superdotação</w:t>
            </w:r>
            <w:proofErr w:type="gram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621B38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Vi</w:t>
            </w:r>
            <w:r w:rsidR="000D37DE" w:rsidRPr="00DD670C">
              <w:rPr>
                <w:rFonts w:ascii="Arial Narrow" w:hAnsi="Arial Narrow"/>
                <w:sz w:val="20"/>
                <w:szCs w:val="20"/>
                <w:lang w:eastAsia="en-US"/>
              </w:rPr>
              <w:t>sa apoiar o (a) estudante, em vulnerabilidade social, portador de deficiência, transtornos globais do desenvolvimento e altas habilidades e superdotação, a desenvolver suas atividades educacionais com êxito, garantindo o direito a educação de forma igualitária, justa e equânime, extinguindo qualquer forma de discriminação</w:t>
            </w:r>
            <w:r w:rsidR="002A2236" w:rsidRPr="00DD670C">
              <w:rPr>
                <w:rFonts w:ascii="Arial Narrow" w:hAnsi="Arial Narrow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C836CA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="008D23F2"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C46D1" w:rsidRPr="00DD670C">
              <w:rPr>
                <w:rFonts w:ascii="Arial Narrow" w:hAnsi="Arial Narrow"/>
                <w:b/>
                <w:sz w:val="20"/>
                <w:szCs w:val="20"/>
              </w:rPr>
              <w:t>Inclusão d</w:t>
            </w:r>
            <w:r w:rsidR="00DB54D8" w:rsidRPr="00DD670C">
              <w:rPr>
                <w:rFonts w:ascii="Arial Narrow" w:hAnsi="Arial Narrow"/>
                <w:b/>
                <w:sz w:val="20"/>
                <w:szCs w:val="20"/>
              </w:rPr>
              <w:t>os estudantes</w:t>
            </w:r>
            <w:r w:rsidR="00411E05" w:rsidRPr="00DD670C">
              <w:rPr>
                <w:rFonts w:ascii="Arial Narrow" w:hAnsi="Arial Narrow"/>
                <w:b/>
                <w:sz w:val="20"/>
                <w:szCs w:val="20"/>
              </w:rPr>
              <w:t xml:space="preserve"> com necessidades educacionais específicas advindas de </w:t>
            </w:r>
            <w:r w:rsidR="00D418B2" w:rsidRPr="00DD670C">
              <w:rPr>
                <w:rFonts w:ascii="Arial Narrow" w:hAnsi="Arial Narrow"/>
                <w:b/>
                <w:sz w:val="20"/>
                <w:szCs w:val="20"/>
              </w:rPr>
              <w:t>deficiências</w:t>
            </w:r>
            <w:r w:rsidR="00167159" w:rsidRPr="00DD670C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D418B2" w:rsidRPr="00DD670C">
              <w:rPr>
                <w:rFonts w:ascii="Arial Narrow" w:hAnsi="Arial Narrow"/>
                <w:sz w:val="20"/>
                <w:szCs w:val="20"/>
              </w:rPr>
              <w:t xml:space="preserve"> físicas, visuais, auditivas e transtornos globais do desenvolvimento</w:t>
            </w:r>
            <w:r w:rsidR="00411E05" w:rsidRPr="00DD670C">
              <w:rPr>
                <w:rFonts w:ascii="Arial Narrow" w:hAnsi="Arial Narrow"/>
                <w:sz w:val="20"/>
                <w:szCs w:val="20"/>
              </w:rPr>
              <w:t xml:space="preserve"> através de ações específicas.</w:t>
            </w:r>
          </w:p>
          <w:p w:rsidR="00411E05" w:rsidRPr="00DD670C" w:rsidRDefault="00411E05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="005C46D1"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B54D8" w:rsidRPr="00DD670C">
              <w:rPr>
                <w:rFonts w:ascii="Arial Narrow" w:hAnsi="Arial Narrow"/>
                <w:b/>
                <w:sz w:val="20"/>
                <w:szCs w:val="20"/>
              </w:rPr>
              <w:t>Apoio de aprendizagem ao estudante</w:t>
            </w:r>
            <w:r w:rsidR="003428CA" w:rsidRPr="00DD670C">
              <w:rPr>
                <w:rFonts w:ascii="Arial Narrow" w:hAnsi="Arial Narrow"/>
                <w:b/>
                <w:sz w:val="20"/>
                <w:szCs w:val="20"/>
              </w:rPr>
              <w:t xml:space="preserve"> com deficiência</w:t>
            </w:r>
            <w:r w:rsidR="0068283F" w:rsidRPr="00DD670C">
              <w:rPr>
                <w:rFonts w:ascii="Arial Narrow" w:hAnsi="Arial Narrow"/>
                <w:sz w:val="20"/>
                <w:szCs w:val="20"/>
              </w:rPr>
              <w:t>:</w:t>
            </w:r>
            <w:r w:rsidR="003428CA" w:rsidRPr="00DD670C">
              <w:rPr>
                <w:rFonts w:ascii="Arial Narrow" w:hAnsi="Arial Narrow"/>
                <w:sz w:val="20"/>
                <w:szCs w:val="20"/>
              </w:rPr>
              <w:t xml:space="preserve"> através da i</w:t>
            </w:r>
            <w:r w:rsidR="005C46D1" w:rsidRPr="00DD670C">
              <w:rPr>
                <w:rFonts w:ascii="Arial Narrow" w:hAnsi="Arial Narrow"/>
                <w:sz w:val="20"/>
                <w:szCs w:val="20"/>
              </w:rPr>
              <w:t>nserção do “Aluno Apoiador”</w:t>
            </w:r>
            <w:r w:rsidR="00BE7F00" w:rsidRPr="00DD670C">
              <w:rPr>
                <w:rFonts w:ascii="Arial Narrow" w:hAnsi="Arial Narrow"/>
                <w:sz w:val="20"/>
                <w:szCs w:val="20"/>
              </w:rPr>
              <w:t>: é o aluno cujo</w:t>
            </w:r>
            <w:r w:rsidR="005C46D1" w:rsidRPr="00DD670C">
              <w:rPr>
                <w:rFonts w:ascii="Arial Narrow" w:hAnsi="Arial Narrow"/>
                <w:sz w:val="20"/>
                <w:szCs w:val="20"/>
              </w:rPr>
              <w:t xml:space="preserve"> papel é apoiar o aluno </w:t>
            </w:r>
            <w:r w:rsidR="003428CA" w:rsidRPr="00DD670C">
              <w:rPr>
                <w:rFonts w:ascii="Arial Narrow" w:hAnsi="Arial Narrow"/>
                <w:sz w:val="20"/>
                <w:szCs w:val="20"/>
              </w:rPr>
              <w:t xml:space="preserve">com deficiência nas atividades acadêmicas </w:t>
            </w:r>
            <w:r w:rsidR="000C13AA" w:rsidRPr="00DD670C">
              <w:rPr>
                <w:rFonts w:ascii="Arial Narrow" w:hAnsi="Arial Narrow"/>
                <w:sz w:val="20"/>
                <w:szCs w:val="20"/>
              </w:rPr>
              <w:t>dentro e fora da sala de aula conforme as especificidades de cada caso.</w:t>
            </w:r>
          </w:p>
          <w:p w:rsidR="00ED5061" w:rsidRPr="00DD670C" w:rsidRDefault="00ED5061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-</w:t>
            </w:r>
            <w:r w:rsidR="008D23F2" w:rsidRPr="00DD670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DB54D8" w:rsidRPr="00DD670C">
              <w:rPr>
                <w:rFonts w:ascii="Arial Narrow" w:hAnsi="Arial Narrow"/>
                <w:b/>
                <w:sz w:val="20"/>
                <w:szCs w:val="20"/>
              </w:rPr>
              <w:t>Implementação</w:t>
            </w:r>
            <w:proofErr w:type="gramEnd"/>
            <w:r w:rsidR="00DB54D8" w:rsidRPr="00DD670C">
              <w:rPr>
                <w:rFonts w:ascii="Arial Narrow" w:hAnsi="Arial Narrow"/>
                <w:b/>
                <w:sz w:val="20"/>
                <w:szCs w:val="20"/>
              </w:rPr>
              <w:t xml:space="preserve"> de mecanismos, instrumentos legais e operacionais ao estudante com altas habilidades e Superdotação</w:t>
            </w:r>
            <w:r w:rsidR="00F0122E" w:rsidRPr="00DD670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D23F2" w:rsidRPr="00DD670C" w:rsidRDefault="008D23F2" w:rsidP="00B8389C">
            <w:pPr>
              <w:snapToGrid w:val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DD670C">
              <w:rPr>
                <w:rFonts w:ascii="Arial Narrow" w:hAnsi="Arial Narrow"/>
                <w:b/>
                <w:sz w:val="20"/>
                <w:szCs w:val="20"/>
              </w:rPr>
              <w:t>Acessibilidade do es</w:t>
            </w:r>
            <w:r w:rsidR="00427C7F" w:rsidRPr="00DD670C">
              <w:rPr>
                <w:rFonts w:ascii="Arial Narrow" w:hAnsi="Arial Narrow"/>
                <w:b/>
                <w:sz w:val="20"/>
                <w:szCs w:val="20"/>
              </w:rPr>
              <w:t>tudante portador de necessidades específicas.</w:t>
            </w:r>
          </w:p>
        </w:tc>
      </w:tr>
      <w:tr w:rsidR="00BD35A3" w:rsidRPr="00DD670C" w:rsidTr="00DD670C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BD35A3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</w:rPr>
              <w:t>VII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35A3" w:rsidRPr="00DD670C" w:rsidRDefault="00073400" w:rsidP="00B8389C">
            <w:pPr>
              <w:snapToGrid w:val="0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Programa de Apoio Acadêmico a Monitoria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210A65" w:rsidP="00DD670C">
            <w:pPr>
              <w:spacing w:before="100" w:beforeAutospacing="1" w:after="100" w:afterAutospacing="1"/>
              <w:contextualSpacing/>
              <w:jc w:val="both"/>
              <w:outlineLvl w:val="3"/>
              <w:rPr>
                <w:rFonts w:ascii="Arial Narrow" w:hAnsi="Arial Narrow"/>
                <w:sz w:val="20"/>
                <w:szCs w:val="20"/>
              </w:rPr>
            </w:pPr>
            <w:r w:rsidRPr="00DD670C">
              <w:rPr>
                <w:rFonts w:ascii="Arial Narrow" w:hAnsi="Arial Narrow"/>
                <w:sz w:val="20"/>
                <w:szCs w:val="20"/>
                <w:lang w:eastAsia="en-US"/>
              </w:rPr>
              <w:t>P</w:t>
            </w:r>
            <w:r w:rsidRPr="00DD670C">
              <w:rPr>
                <w:rFonts w:ascii="Arial Narrow" w:hAnsi="Arial Narrow"/>
                <w:bCs/>
                <w:sz w:val="20"/>
                <w:szCs w:val="20"/>
              </w:rPr>
              <w:t xml:space="preserve">ropicia uma importante interação entre os docentes e discentes, contribuindo para o aperfeiçoamento constante das práticas pedagógicas e da qualidade do ensino na instituição, bem como, desenvolve no estudante os princípios da cooperação, </w:t>
            </w:r>
            <w:r w:rsidRPr="00DD670C">
              <w:rPr>
                <w:rFonts w:ascii="Arial Narrow" w:hAnsi="Arial Narrow"/>
                <w:iCs/>
                <w:sz w:val="20"/>
                <w:szCs w:val="20"/>
              </w:rPr>
              <w:t xml:space="preserve">garantindo socialização de saberes entre os estudantes não apenas na educação receptiva centrada no professor. </w:t>
            </w:r>
            <w:r w:rsidRPr="00DD670C">
              <w:rPr>
                <w:rFonts w:ascii="Arial Narrow" w:hAnsi="Arial Narrow"/>
                <w:sz w:val="20"/>
                <w:szCs w:val="20"/>
              </w:rPr>
              <w:t>O objetivo do programa é minimizar o número de dependência, reprovações existentes no quadro de rendimento escolar.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3" w:rsidRPr="00DD670C" w:rsidRDefault="00792F1F" w:rsidP="00B8389C">
            <w:pPr>
              <w:snapToGrid w:val="0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</w:rPr>
              <w:t>- Monitoria de Nível Médio Técnico</w:t>
            </w:r>
            <w:r w:rsidR="00CC10C1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792F1F" w:rsidRPr="00DD670C" w:rsidRDefault="00792F1F" w:rsidP="00B8389C">
            <w:pPr>
              <w:snapToGrid w:val="0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D670C">
              <w:rPr>
                <w:rFonts w:ascii="Arial Narrow" w:hAnsi="Arial Narrow"/>
                <w:b/>
                <w:sz w:val="20"/>
                <w:szCs w:val="20"/>
              </w:rPr>
              <w:t>- Monitoria de Graduação</w:t>
            </w:r>
            <w:r w:rsidR="00CC10C1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391308" w:rsidRPr="00DD670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</w:tbl>
    <w:p w:rsidR="00605454" w:rsidRDefault="00605454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DD670C" w:rsidRPr="00DD670C" w:rsidRDefault="00DD670C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1B4BF1" w:rsidRPr="001A6E9B" w:rsidRDefault="001A4469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A6E9B">
        <w:rPr>
          <w:rFonts w:ascii="Arial Narrow" w:hAnsi="Arial Narrow"/>
          <w:b/>
          <w:sz w:val="20"/>
          <w:szCs w:val="20"/>
          <w:u w:val="single"/>
        </w:rPr>
        <w:t xml:space="preserve">3. </w:t>
      </w:r>
      <w:r w:rsidR="00E47FCC" w:rsidRPr="001A6E9B">
        <w:rPr>
          <w:rFonts w:ascii="Arial Narrow" w:hAnsi="Arial Narrow"/>
          <w:b/>
          <w:sz w:val="20"/>
          <w:szCs w:val="20"/>
          <w:u w:val="single"/>
        </w:rPr>
        <w:t>DA INSCRIÇÃO</w:t>
      </w:r>
      <w:r w:rsidR="001A6E9B">
        <w:rPr>
          <w:rFonts w:ascii="Arial Narrow" w:hAnsi="Arial Narrow"/>
          <w:b/>
          <w:sz w:val="20"/>
          <w:szCs w:val="20"/>
          <w:u w:val="single"/>
        </w:rPr>
        <w:t>________________________________________________________________________________________________</w:t>
      </w:r>
    </w:p>
    <w:p w:rsidR="004025B0" w:rsidRPr="00DD670C" w:rsidRDefault="00FB5853" w:rsidP="007975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 xml:space="preserve">3.1. </w:t>
      </w:r>
      <w:r w:rsidR="00107608" w:rsidRPr="00DD670C">
        <w:rPr>
          <w:rFonts w:ascii="Arial Narrow" w:hAnsi="Arial Narrow"/>
          <w:sz w:val="20"/>
          <w:szCs w:val="20"/>
        </w:rPr>
        <w:t xml:space="preserve">A inscrição </w:t>
      </w:r>
      <w:r w:rsidR="00AA1512" w:rsidRPr="00DD670C">
        <w:rPr>
          <w:rFonts w:ascii="Arial Narrow" w:hAnsi="Arial Narrow"/>
          <w:sz w:val="20"/>
          <w:szCs w:val="20"/>
        </w:rPr>
        <w:t>dos Projetos será realizada no</w:t>
      </w:r>
      <w:r w:rsidR="00067EC9" w:rsidRPr="00DD670C">
        <w:rPr>
          <w:rFonts w:ascii="Arial Narrow" w:hAnsi="Arial Narrow"/>
          <w:sz w:val="20"/>
          <w:szCs w:val="20"/>
        </w:rPr>
        <w:t xml:space="preserve"> </w:t>
      </w:r>
      <w:r w:rsidR="00067EC9" w:rsidRPr="00DD670C">
        <w:rPr>
          <w:rFonts w:ascii="Arial Narrow" w:hAnsi="Arial Narrow"/>
          <w:i/>
          <w:sz w:val="20"/>
          <w:szCs w:val="20"/>
        </w:rPr>
        <w:t>Campus</w:t>
      </w:r>
      <w:r w:rsidR="00407400">
        <w:rPr>
          <w:rFonts w:ascii="Arial Narrow" w:hAnsi="Arial Narrow"/>
          <w:i/>
          <w:sz w:val="20"/>
          <w:szCs w:val="20"/>
        </w:rPr>
        <w:t xml:space="preserve"> SGC</w:t>
      </w:r>
      <w:r w:rsidR="00AA1512" w:rsidRPr="00DD670C">
        <w:rPr>
          <w:rFonts w:ascii="Arial Narrow" w:hAnsi="Arial Narrow"/>
          <w:i/>
          <w:sz w:val="20"/>
          <w:szCs w:val="20"/>
        </w:rPr>
        <w:t xml:space="preserve"> </w:t>
      </w:r>
      <w:r w:rsidR="00407400">
        <w:rPr>
          <w:rFonts w:ascii="Arial Narrow" w:hAnsi="Arial Narrow"/>
          <w:sz w:val="20"/>
          <w:szCs w:val="20"/>
        </w:rPr>
        <w:t xml:space="preserve">no setor de protocolo, através de Requerimento, endereçada à </w:t>
      </w:r>
      <w:r w:rsidR="00407400">
        <w:rPr>
          <w:rFonts w:ascii="Arial Narrow" w:hAnsi="Arial Narrow" w:cs="TimesNewRoman"/>
          <w:sz w:val="20"/>
          <w:szCs w:val="20"/>
        </w:rPr>
        <w:t>Coordenação Geral de Assistência ao Educando que</w:t>
      </w:r>
      <w:r w:rsidR="00797509" w:rsidRPr="00DD670C">
        <w:rPr>
          <w:rFonts w:ascii="Arial Narrow" w:hAnsi="Arial Narrow" w:cs="TimesNewRoman"/>
          <w:sz w:val="20"/>
          <w:szCs w:val="20"/>
        </w:rPr>
        <w:t xml:space="preserve"> poderá definir as estratégias e metodologia para a sua efetivação, </w:t>
      </w:r>
      <w:r w:rsidR="00067EC9" w:rsidRPr="00DD670C">
        <w:rPr>
          <w:rFonts w:ascii="Arial Narrow" w:hAnsi="Arial Narrow"/>
          <w:sz w:val="20"/>
          <w:szCs w:val="20"/>
        </w:rPr>
        <w:t>respeitando o mínimo da documentação exigida no item 04 deste Edital.</w:t>
      </w:r>
    </w:p>
    <w:p w:rsidR="001A1E73" w:rsidRPr="00696887" w:rsidRDefault="00576ECD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 xml:space="preserve">3.2. A data </w:t>
      </w:r>
      <w:proofErr w:type="gramStart"/>
      <w:r w:rsidRPr="00DD670C">
        <w:rPr>
          <w:rFonts w:ascii="Arial Narrow" w:hAnsi="Arial Narrow"/>
          <w:sz w:val="20"/>
          <w:szCs w:val="20"/>
        </w:rPr>
        <w:t>da inscr</w:t>
      </w:r>
      <w:r w:rsidR="00407400">
        <w:rPr>
          <w:rFonts w:ascii="Arial Narrow" w:hAnsi="Arial Narrow"/>
          <w:sz w:val="20"/>
          <w:szCs w:val="20"/>
        </w:rPr>
        <w:t>ições</w:t>
      </w:r>
      <w:proofErr w:type="gramEnd"/>
      <w:r w:rsidR="00407400">
        <w:rPr>
          <w:rFonts w:ascii="Arial Narrow" w:hAnsi="Arial Narrow"/>
          <w:sz w:val="20"/>
          <w:szCs w:val="20"/>
        </w:rPr>
        <w:t xml:space="preserve"> abertas a partir de </w:t>
      </w:r>
      <w:r w:rsidR="00407400" w:rsidRPr="00F01DEB">
        <w:rPr>
          <w:rFonts w:ascii="Arial Narrow" w:hAnsi="Arial Narrow"/>
          <w:b/>
          <w:sz w:val="20"/>
          <w:szCs w:val="20"/>
          <w:highlight w:val="red"/>
        </w:rPr>
        <w:t>09/05/2014</w:t>
      </w:r>
      <w:r w:rsidR="00407400">
        <w:rPr>
          <w:rFonts w:ascii="Arial Narrow" w:hAnsi="Arial Narrow"/>
          <w:sz w:val="20"/>
          <w:szCs w:val="20"/>
        </w:rPr>
        <w:t xml:space="preserve"> e se encerrarão em </w:t>
      </w:r>
      <w:r w:rsidR="00407400" w:rsidRPr="00F01DEB">
        <w:rPr>
          <w:rFonts w:ascii="Arial Narrow" w:hAnsi="Arial Narrow"/>
          <w:b/>
          <w:sz w:val="20"/>
          <w:szCs w:val="20"/>
          <w:highlight w:val="red"/>
        </w:rPr>
        <w:t>29/05/2014</w:t>
      </w:r>
      <w:r w:rsidR="005B3D25" w:rsidRPr="00696887">
        <w:rPr>
          <w:rFonts w:ascii="Arial Narrow" w:hAnsi="Arial Narrow"/>
          <w:sz w:val="20"/>
          <w:szCs w:val="20"/>
        </w:rPr>
        <w:t>.</w:t>
      </w:r>
      <w:r w:rsidR="001A1E73" w:rsidRPr="00696887">
        <w:rPr>
          <w:rFonts w:ascii="Arial Narrow" w:hAnsi="Arial Narrow"/>
          <w:sz w:val="20"/>
          <w:szCs w:val="20"/>
        </w:rPr>
        <w:t xml:space="preserve"> </w:t>
      </w:r>
    </w:p>
    <w:p w:rsidR="00AE3E93" w:rsidRPr="00CC10C1" w:rsidRDefault="005B3D25" w:rsidP="00CC10C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C10C1">
        <w:rPr>
          <w:rFonts w:ascii="Arial Narrow" w:hAnsi="Arial Narrow"/>
          <w:sz w:val="20"/>
          <w:szCs w:val="20"/>
        </w:rPr>
        <w:t xml:space="preserve">3.3. </w:t>
      </w:r>
      <w:r w:rsidR="00CC10C1">
        <w:rPr>
          <w:rFonts w:ascii="Arial Narrow" w:hAnsi="Arial Narrow"/>
          <w:sz w:val="20"/>
          <w:szCs w:val="20"/>
        </w:rPr>
        <w:t>O</w:t>
      </w:r>
      <w:r w:rsidR="00EA3BD0" w:rsidRPr="00CC10C1">
        <w:rPr>
          <w:rFonts w:ascii="Arial Narrow" w:hAnsi="Arial Narrow"/>
          <w:sz w:val="20"/>
          <w:szCs w:val="20"/>
        </w:rPr>
        <w:t xml:space="preserve"> </w:t>
      </w:r>
      <w:r w:rsidRPr="00CC10C1">
        <w:rPr>
          <w:rFonts w:ascii="Arial Narrow" w:hAnsi="Arial Narrow"/>
          <w:sz w:val="20"/>
          <w:szCs w:val="20"/>
        </w:rPr>
        <w:t>documentos exigido</w:t>
      </w:r>
      <w:r w:rsidR="00EA3BD0" w:rsidRPr="00CC10C1">
        <w:rPr>
          <w:rFonts w:ascii="Arial Narrow" w:hAnsi="Arial Narrow"/>
          <w:sz w:val="20"/>
          <w:szCs w:val="20"/>
        </w:rPr>
        <w:t>s no item 04 deste Edital deverão</w:t>
      </w:r>
      <w:r w:rsidRPr="00CC10C1">
        <w:rPr>
          <w:rFonts w:ascii="Arial Narrow" w:hAnsi="Arial Narrow"/>
          <w:sz w:val="20"/>
          <w:szCs w:val="20"/>
        </w:rPr>
        <w:t xml:space="preserve"> ser entregue</w:t>
      </w:r>
      <w:r w:rsidR="00EA3BD0" w:rsidRPr="00CC10C1">
        <w:rPr>
          <w:rFonts w:ascii="Arial Narrow" w:hAnsi="Arial Narrow"/>
          <w:sz w:val="20"/>
          <w:szCs w:val="20"/>
        </w:rPr>
        <w:t>s devidamente preenchidos</w:t>
      </w:r>
      <w:r w:rsidR="00D36F6B" w:rsidRPr="00CC10C1">
        <w:rPr>
          <w:rFonts w:ascii="Arial Narrow" w:hAnsi="Arial Narrow"/>
          <w:sz w:val="20"/>
          <w:szCs w:val="20"/>
        </w:rPr>
        <w:t xml:space="preserve">, nos dias úteis, no horário das </w:t>
      </w:r>
      <w:proofErr w:type="gramStart"/>
      <w:r w:rsidR="00D36F6B" w:rsidRPr="00CC10C1">
        <w:rPr>
          <w:rFonts w:ascii="Arial Narrow" w:hAnsi="Arial Narrow"/>
          <w:sz w:val="20"/>
          <w:szCs w:val="20"/>
        </w:rPr>
        <w:t>08:00</w:t>
      </w:r>
      <w:proofErr w:type="gramEnd"/>
      <w:r w:rsidR="00D36F6B" w:rsidRPr="00CC10C1">
        <w:rPr>
          <w:rFonts w:ascii="Arial Narrow" w:hAnsi="Arial Narrow"/>
          <w:sz w:val="20"/>
          <w:szCs w:val="20"/>
        </w:rPr>
        <w:t xml:space="preserve"> às </w:t>
      </w:r>
      <w:r w:rsidR="00605454" w:rsidRPr="00CC10C1">
        <w:rPr>
          <w:rFonts w:ascii="Arial Narrow" w:hAnsi="Arial Narrow"/>
          <w:sz w:val="20"/>
          <w:szCs w:val="20"/>
        </w:rPr>
        <w:t>17</w:t>
      </w:r>
      <w:r w:rsidR="00D36F6B" w:rsidRPr="00CC10C1">
        <w:rPr>
          <w:rFonts w:ascii="Arial Narrow" w:hAnsi="Arial Narrow"/>
          <w:sz w:val="20"/>
          <w:szCs w:val="20"/>
        </w:rPr>
        <w:t xml:space="preserve">:00 horas </w:t>
      </w:r>
      <w:r w:rsidR="00EA3BD0" w:rsidRPr="00CC10C1">
        <w:rPr>
          <w:rFonts w:ascii="Arial Narrow" w:hAnsi="Arial Narrow"/>
          <w:sz w:val="20"/>
          <w:szCs w:val="20"/>
        </w:rPr>
        <w:t xml:space="preserve"> no Setor de Protocolo, conforme item 3.1.</w:t>
      </w:r>
    </w:p>
    <w:p w:rsidR="00DD670C" w:rsidRPr="00DD670C" w:rsidRDefault="00DD670C" w:rsidP="005B3D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A4469" w:rsidRPr="001A6E9B" w:rsidRDefault="001B4BF1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1A6E9B">
        <w:rPr>
          <w:rFonts w:ascii="Arial Narrow" w:hAnsi="Arial Narrow"/>
          <w:b/>
          <w:sz w:val="20"/>
          <w:szCs w:val="20"/>
          <w:u w:val="single"/>
        </w:rPr>
        <w:t xml:space="preserve">4. </w:t>
      </w:r>
      <w:r w:rsidR="001A4469" w:rsidRPr="001A6E9B">
        <w:rPr>
          <w:rFonts w:ascii="Arial Narrow" w:hAnsi="Arial Narrow"/>
          <w:b/>
          <w:sz w:val="20"/>
          <w:szCs w:val="20"/>
          <w:u w:val="single"/>
        </w:rPr>
        <w:t>D</w:t>
      </w:r>
      <w:r w:rsidR="00194FCB" w:rsidRPr="001A6E9B">
        <w:rPr>
          <w:rFonts w:ascii="Arial Narrow" w:hAnsi="Arial Narrow"/>
          <w:b/>
          <w:sz w:val="20"/>
          <w:szCs w:val="20"/>
          <w:u w:val="single"/>
        </w:rPr>
        <w:t>OS DOCUMENTOS DA</w:t>
      </w:r>
      <w:r w:rsidR="001A4469" w:rsidRPr="001A6E9B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CD7437" w:rsidRPr="001A6E9B">
        <w:rPr>
          <w:rFonts w:ascii="Arial Narrow" w:hAnsi="Arial Narrow"/>
          <w:b/>
          <w:sz w:val="20"/>
          <w:szCs w:val="20"/>
          <w:u w:val="single"/>
        </w:rPr>
        <w:t>INSCRIÇÃO</w:t>
      </w:r>
      <w:r w:rsidR="001A6E9B">
        <w:rPr>
          <w:rFonts w:ascii="Arial Narrow" w:hAnsi="Arial Narrow"/>
          <w:sz w:val="20"/>
          <w:szCs w:val="20"/>
        </w:rPr>
        <w:t>_____________________________________________________________________________</w:t>
      </w:r>
      <w:r w:rsidR="001A4469" w:rsidRPr="001A6E9B">
        <w:rPr>
          <w:rFonts w:ascii="Arial Narrow" w:hAnsi="Arial Narrow"/>
          <w:sz w:val="20"/>
          <w:szCs w:val="20"/>
        </w:rPr>
        <w:t xml:space="preserve"> </w:t>
      </w:r>
    </w:p>
    <w:p w:rsidR="0054235D" w:rsidRDefault="0054235D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4.1. Requerimento devidamente endereçado, conforme item 3.1;</w:t>
      </w:r>
    </w:p>
    <w:p w:rsidR="00CC10C1" w:rsidRDefault="00CC10C1" w:rsidP="00335701">
      <w:pPr>
        <w:pStyle w:val="western"/>
        <w:numPr>
          <w:ilvl w:val="0"/>
          <w:numId w:val="5"/>
        </w:numPr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C10C1">
        <w:rPr>
          <w:rFonts w:ascii="Arial Narrow" w:hAnsi="Arial Narrow"/>
          <w:sz w:val="20"/>
          <w:szCs w:val="20"/>
        </w:rPr>
        <w:t>FORMULÁRIO DA PROPOSTA PARA OS PROGRAMAS INTEGRAIS</w:t>
      </w:r>
      <w:r>
        <w:rPr>
          <w:rFonts w:ascii="Arial Narrow" w:hAnsi="Arial Narrow"/>
          <w:sz w:val="20"/>
          <w:szCs w:val="20"/>
        </w:rPr>
        <w:t xml:space="preserve"> (anexo I).</w:t>
      </w:r>
    </w:p>
    <w:p w:rsidR="00CC10C1" w:rsidRDefault="00CC10C1" w:rsidP="00335701">
      <w:pPr>
        <w:pStyle w:val="western"/>
        <w:numPr>
          <w:ilvl w:val="0"/>
          <w:numId w:val="5"/>
        </w:numPr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C10C1">
        <w:rPr>
          <w:rFonts w:ascii="Arial Narrow" w:hAnsi="Arial Narrow"/>
          <w:sz w:val="20"/>
          <w:szCs w:val="20"/>
        </w:rPr>
        <w:t>FORMULÁRIO DO PROGRAMA/PROJETO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(anexo I</w:t>
      </w:r>
      <w:r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>).</w:t>
      </w:r>
    </w:p>
    <w:p w:rsidR="0054235D" w:rsidRPr="00DD670C" w:rsidRDefault="00FB5853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4</w:t>
      </w:r>
      <w:r w:rsidR="0054235D">
        <w:rPr>
          <w:rFonts w:ascii="Arial Narrow" w:hAnsi="Arial Narrow"/>
          <w:sz w:val="20"/>
          <w:szCs w:val="20"/>
        </w:rPr>
        <w:t>.2</w:t>
      </w:r>
      <w:r w:rsidR="000036E4" w:rsidRPr="00DD670C">
        <w:rPr>
          <w:rFonts w:ascii="Arial Narrow" w:hAnsi="Arial Narrow"/>
          <w:sz w:val="20"/>
          <w:szCs w:val="20"/>
        </w:rPr>
        <w:t>. Projeto elaborado de acordo com</w:t>
      </w:r>
      <w:r w:rsidR="00326635" w:rsidRPr="00DD670C">
        <w:rPr>
          <w:rFonts w:ascii="Arial Narrow" w:hAnsi="Arial Narrow"/>
          <w:sz w:val="20"/>
          <w:szCs w:val="20"/>
        </w:rPr>
        <w:t xml:space="preserve"> uma</w:t>
      </w:r>
      <w:r w:rsidR="000036E4" w:rsidRPr="00DD670C">
        <w:rPr>
          <w:rFonts w:ascii="Arial Narrow" w:hAnsi="Arial Narrow"/>
          <w:sz w:val="20"/>
          <w:szCs w:val="20"/>
        </w:rPr>
        <w:t xml:space="preserve"> </w:t>
      </w:r>
      <w:r w:rsidR="00326635" w:rsidRPr="00DD670C">
        <w:rPr>
          <w:rFonts w:ascii="Arial Narrow" w:hAnsi="Arial Narrow"/>
          <w:sz w:val="20"/>
          <w:szCs w:val="20"/>
        </w:rPr>
        <w:t>d</w:t>
      </w:r>
      <w:r w:rsidR="000036E4" w:rsidRPr="00DD670C">
        <w:rPr>
          <w:rFonts w:ascii="Arial Narrow" w:hAnsi="Arial Narrow"/>
          <w:sz w:val="20"/>
          <w:szCs w:val="20"/>
        </w:rPr>
        <w:t xml:space="preserve">as linhas de ações </w:t>
      </w:r>
      <w:r w:rsidR="00326635" w:rsidRPr="00DD670C">
        <w:rPr>
          <w:rFonts w:ascii="Arial Narrow" w:hAnsi="Arial Narrow"/>
          <w:sz w:val="20"/>
          <w:szCs w:val="20"/>
        </w:rPr>
        <w:t>propostas pelos Programas Integrais;</w:t>
      </w:r>
    </w:p>
    <w:p w:rsidR="00326635" w:rsidRPr="00DD670C" w:rsidRDefault="00FB5853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4</w:t>
      </w:r>
      <w:r w:rsidR="0054235D">
        <w:rPr>
          <w:rFonts w:ascii="Arial Narrow" w:hAnsi="Arial Narrow"/>
          <w:sz w:val="20"/>
          <w:szCs w:val="20"/>
        </w:rPr>
        <w:t>.3</w:t>
      </w:r>
      <w:r w:rsidR="00326635" w:rsidRPr="00DD670C">
        <w:rPr>
          <w:rFonts w:ascii="Arial Narrow" w:hAnsi="Arial Narrow"/>
          <w:sz w:val="20"/>
          <w:szCs w:val="20"/>
        </w:rPr>
        <w:t>. Curriculum</w:t>
      </w:r>
      <w:r w:rsidR="00CD7437" w:rsidRPr="00DD670C">
        <w:rPr>
          <w:rFonts w:ascii="Arial Narrow" w:hAnsi="Arial Narrow"/>
          <w:sz w:val="20"/>
          <w:szCs w:val="20"/>
        </w:rPr>
        <w:t xml:space="preserve"> </w:t>
      </w:r>
      <w:r w:rsidR="003D581E" w:rsidRPr="00DD670C">
        <w:rPr>
          <w:rFonts w:ascii="Arial Narrow" w:hAnsi="Arial Narrow"/>
          <w:sz w:val="20"/>
          <w:szCs w:val="20"/>
        </w:rPr>
        <w:t>Vitae</w:t>
      </w:r>
      <w:r w:rsidR="00F6578A" w:rsidRPr="00DD670C">
        <w:rPr>
          <w:rFonts w:ascii="Arial Narrow" w:hAnsi="Arial Narrow"/>
          <w:sz w:val="20"/>
          <w:szCs w:val="20"/>
        </w:rPr>
        <w:t xml:space="preserve"> dos proponentes do Projeto</w:t>
      </w:r>
      <w:r w:rsidR="00CD7437" w:rsidRPr="00DD670C">
        <w:rPr>
          <w:rFonts w:ascii="Arial Narrow" w:hAnsi="Arial Narrow"/>
          <w:sz w:val="20"/>
          <w:szCs w:val="20"/>
        </w:rPr>
        <w:t>;</w:t>
      </w:r>
    </w:p>
    <w:p w:rsidR="00AE3E93" w:rsidRPr="00DD670C" w:rsidRDefault="00AE3E93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</w:p>
    <w:p w:rsidR="00F6578A" w:rsidRPr="001A6E9B" w:rsidRDefault="001B4BF1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A6E9B">
        <w:rPr>
          <w:rFonts w:ascii="Arial Narrow" w:hAnsi="Arial Narrow"/>
          <w:b/>
          <w:sz w:val="20"/>
          <w:szCs w:val="20"/>
          <w:u w:val="single"/>
        </w:rPr>
        <w:t>5</w:t>
      </w:r>
      <w:r w:rsidR="00F6578A" w:rsidRPr="001A6E9B">
        <w:rPr>
          <w:rFonts w:ascii="Arial Narrow" w:hAnsi="Arial Narrow"/>
          <w:b/>
          <w:sz w:val="20"/>
          <w:szCs w:val="20"/>
          <w:u w:val="single"/>
        </w:rPr>
        <w:t xml:space="preserve">. </w:t>
      </w:r>
      <w:r w:rsidR="008358D3" w:rsidRPr="001A6E9B">
        <w:rPr>
          <w:rFonts w:ascii="Arial Narrow" w:hAnsi="Arial Narrow"/>
          <w:b/>
          <w:sz w:val="20"/>
          <w:szCs w:val="20"/>
          <w:u w:val="single"/>
        </w:rPr>
        <w:t>D</w:t>
      </w:r>
      <w:r w:rsidR="0027189C" w:rsidRPr="001A6E9B">
        <w:rPr>
          <w:rFonts w:ascii="Arial Narrow" w:hAnsi="Arial Narrow"/>
          <w:b/>
          <w:sz w:val="20"/>
          <w:szCs w:val="20"/>
          <w:u w:val="single"/>
        </w:rPr>
        <w:t>O VALOR E D</w:t>
      </w:r>
      <w:r w:rsidR="008358D3" w:rsidRPr="001A6E9B">
        <w:rPr>
          <w:rFonts w:ascii="Arial Narrow" w:hAnsi="Arial Narrow"/>
          <w:b/>
          <w:sz w:val="20"/>
          <w:szCs w:val="20"/>
          <w:u w:val="single"/>
        </w:rPr>
        <w:t>A EXECUÇÃO ORÇAMENTÁRIA DOS RECURSOS DE ASSISTÊNCIA ESTUDANTIL</w:t>
      </w:r>
      <w:r w:rsidR="001A6E9B">
        <w:rPr>
          <w:rFonts w:ascii="Arial Narrow" w:hAnsi="Arial Narrow"/>
          <w:b/>
          <w:sz w:val="20"/>
          <w:szCs w:val="20"/>
          <w:u w:val="single"/>
        </w:rPr>
        <w:t>________________________</w:t>
      </w:r>
    </w:p>
    <w:p w:rsidR="00964F54" w:rsidRPr="00DD670C" w:rsidRDefault="00964F54" w:rsidP="006054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>5.1. O valor disponível para fomento de seus Programas Integrais e suas respectivas linhas de ações deverá seguir a base de cálculo do rateio d</w:t>
      </w:r>
      <w:r w:rsidR="0054235D">
        <w:rPr>
          <w:rFonts w:ascii="Arial Narrow" w:hAnsi="Arial Narrow" w:cs="TimesNewRoman"/>
          <w:sz w:val="20"/>
          <w:szCs w:val="20"/>
        </w:rPr>
        <w:t>a Assistência Estudantil de 2014</w:t>
      </w:r>
      <w:r w:rsidRPr="00DD670C">
        <w:rPr>
          <w:rFonts w:ascii="Arial Narrow" w:hAnsi="Arial Narrow" w:cs="TimesNewRoman"/>
          <w:sz w:val="20"/>
          <w:szCs w:val="20"/>
        </w:rPr>
        <w:t>;</w:t>
      </w:r>
    </w:p>
    <w:p w:rsidR="00A51B56" w:rsidRPr="00DD670C" w:rsidRDefault="00964F54" w:rsidP="006054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 xml:space="preserve">5.2. A execução orçamentária dos recursos da assistência ao estudante do IFAM </w:t>
      </w:r>
      <w:r w:rsidR="00CF3723" w:rsidRPr="00DD670C">
        <w:rPr>
          <w:rFonts w:ascii="Arial Narrow" w:hAnsi="Arial Narrow" w:cs="TimesNewRoman"/>
          <w:sz w:val="20"/>
          <w:szCs w:val="20"/>
        </w:rPr>
        <w:t>será</w:t>
      </w:r>
      <w:r w:rsidRPr="00DD670C">
        <w:rPr>
          <w:rFonts w:ascii="Arial Narrow" w:hAnsi="Arial Narrow" w:cs="TimesNewRoman"/>
          <w:sz w:val="20"/>
          <w:szCs w:val="20"/>
        </w:rPr>
        <w:t xml:space="preserve"> norteada pela Resolução Nº 13 aprovada pelo Conselho Superior do Instituto Federal do Amazonas em 09 de junho de 2011 que institui A Política de Assistência Estudantil do IFAM e pela Lei n o 8.666, de 21 de junho de 1993 que regulamenta o art. 37, inciso XXI, da Constituição Federal, institui normas para licitações e contratos da Administração Pública e dá outras providências;</w:t>
      </w:r>
    </w:p>
    <w:p w:rsidR="00A51B56" w:rsidRPr="00DD670C" w:rsidRDefault="00A51B56" w:rsidP="00CF37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</w:p>
    <w:p w:rsidR="00980A1A" w:rsidRDefault="00105FBE" w:rsidP="00CF37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>5.3. O recurso disponibilizado</w:t>
      </w:r>
      <w:r w:rsidR="003C7112" w:rsidRPr="00DD670C">
        <w:rPr>
          <w:rFonts w:ascii="Arial Narrow" w:hAnsi="Arial Narrow" w:cs="TimesNewRoman"/>
          <w:sz w:val="20"/>
          <w:szCs w:val="20"/>
        </w:rPr>
        <w:t xml:space="preserve"> no valor de </w:t>
      </w:r>
      <w:r w:rsidR="003C7112" w:rsidRPr="00335701">
        <w:rPr>
          <w:rFonts w:ascii="Arial Narrow" w:hAnsi="Arial Narrow" w:cs="TimesNewRoman"/>
          <w:sz w:val="20"/>
          <w:szCs w:val="20"/>
          <w:highlight w:val="red"/>
        </w:rPr>
        <w:t xml:space="preserve">R$ </w:t>
      </w:r>
      <w:r w:rsidR="00335701" w:rsidRPr="00335701">
        <w:rPr>
          <w:rFonts w:ascii="Arial Narrow" w:hAnsi="Arial Narrow" w:cs="TimesNewRoman"/>
          <w:sz w:val="20"/>
          <w:szCs w:val="20"/>
          <w:highlight w:val="red"/>
        </w:rPr>
        <w:t>154.414,97</w:t>
      </w:r>
      <w:r w:rsidR="003C7112" w:rsidRPr="00335701">
        <w:rPr>
          <w:rFonts w:ascii="Arial Narrow" w:hAnsi="Arial Narrow" w:cs="TimesNewRoman"/>
          <w:sz w:val="20"/>
          <w:szCs w:val="20"/>
          <w:highlight w:val="red"/>
        </w:rPr>
        <w:t xml:space="preserve"> (cento e cinquenta mil reais)</w:t>
      </w:r>
      <w:r w:rsidR="003C7112" w:rsidRPr="0054235D">
        <w:rPr>
          <w:rFonts w:ascii="Arial Narrow" w:hAnsi="Arial Narrow" w:cs="TimesNewRoman"/>
          <w:color w:val="FF0000"/>
          <w:sz w:val="20"/>
          <w:szCs w:val="20"/>
        </w:rPr>
        <w:t xml:space="preserve"> </w:t>
      </w:r>
      <w:r w:rsidR="003C7112" w:rsidRPr="00DD670C">
        <w:rPr>
          <w:rFonts w:ascii="Arial Narrow" w:hAnsi="Arial Narrow" w:cs="TimesNewRoman"/>
          <w:sz w:val="20"/>
          <w:szCs w:val="20"/>
        </w:rPr>
        <w:t>p</w:t>
      </w:r>
      <w:r w:rsidRPr="00DD670C">
        <w:rPr>
          <w:rFonts w:ascii="Arial Narrow" w:hAnsi="Arial Narrow" w:cs="TimesNewRoman"/>
          <w:sz w:val="20"/>
          <w:szCs w:val="20"/>
        </w:rPr>
        <w:t xml:space="preserve">ara execução dos Programas Integrais </w:t>
      </w:r>
      <w:r w:rsidR="0056067E" w:rsidRPr="00DD670C">
        <w:rPr>
          <w:rFonts w:ascii="Arial Narrow" w:hAnsi="Arial Narrow" w:cs="TimesNewRoman"/>
          <w:sz w:val="20"/>
          <w:szCs w:val="20"/>
        </w:rPr>
        <w:t xml:space="preserve">da PAES- IFAM </w:t>
      </w:r>
      <w:r w:rsidRPr="00DD670C">
        <w:rPr>
          <w:rFonts w:ascii="Arial Narrow" w:hAnsi="Arial Narrow" w:cs="TimesNewRoman"/>
          <w:sz w:val="20"/>
          <w:szCs w:val="20"/>
        </w:rPr>
        <w:t xml:space="preserve">pelo </w:t>
      </w:r>
      <w:r w:rsidRPr="00DD670C">
        <w:rPr>
          <w:rFonts w:ascii="Arial Narrow" w:hAnsi="Arial Narrow" w:cs="TimesNewRoman"/>
          <w:i/>
          <w:sz w:val="20"/>
          <w:szCs w:val="20"/>
        </w:rPr>
        <w:t>Campus</w:t>
      </w:r>
      <w:r w:rsidR="0054235D">
        <w:rPr>
          <w:rFonts w:ascii="Arial Narrow" w:hAnsi="Arial Narrow" w:cs="TimesNewRoman"/>
          <w:sz w:val="20"/>
          <w:szCs w:val="20"/>
        </w:rPr>
        <w:t xml:space="preserve"> São Gabriel da Cachoeira (SGC)</w:t>
      </w:r>
      <w:r w:rsidRPr="00DD670C">
        <w:rPr>
          <w:rFonts w:ascii="Arial Narrow" w:hAnsi="Arial Narrow" w:cs="TimesNewRoman"/>
          <w:sz w:val="20"/>
          <w:szCs w:val="20"/>
        </w:rPr>
        <w:t xml:space="preserve"> será </w:t>
      </w:r>
      <w:r w:rsidR="00EF23A3" w:rsidRPr="00DD670C">
        <w:rPr>
          <w:rFonts w:ascii="Arial Narrow" w:hAnsi="Arial Narrow" w:cs="TimesNewRoman"/>
          <w:sz w:val="20"/>
          <w:szCs w:val="20"/>
        </w:rPr>
        <w:t xml:space="preserve">rateado </w:t>
      </w:r>
      <w:r w:rsidR="0054235D">
        <w:rPr>
          <w:rFonts w:ascii="Arial Narrow" w:hAnsi="Arial Narrow" w:cs="TimesNewRoman"/>
          <w:sz w:val="20"/>
          <w:szCs w:val="20"/>
        </w:rPr>
        <w:t xml:space="preserve">conforme discricionariedade </w:t>
      </w:r>
      <w:r w:rsidR="00980A1A">
        <w:rPr>
          <w:rFonts w:ascii="Arial Narrow" w:hAnsi="Arial Narrow" w:cs="TimesNewRoman"/>
          <w:sz w:val="20"/>
          <w:szCs w:val="20"/>
        </w:rPr>
        <w:t>d</w:t>
      </w:r>
      <w:r w:rsidR="00EF23A3" w:rsidRPr="00DD670C">
        <w:rPr>
          <w:rFonts w:ascii="Arial Narrow" w:hAnsi="Arial Narrow" w:cs="TimesNewRoman"/>
          <w:sz w:val="20"/>
          <w:szCs w:val="20"/>
        </w:rPr>
        <w:t>a</w:t>
      </w:r>
      <w:r w:rsidR="001449E2">
        <w:rPr>
          <w:rFonts w:ascii="Arial Narrow" w:hAnsi="Arial Narrow" w:cs="TimesNewRoman"/>
          <w:sz w:val="20"/>
          <w:szCs w:val="20"/>
        </w:rPr>
        <w:t xml:space="preserve"> Direção Geral</w:t>
      </w:r>
      <w:r w:rsidR="00980A1A">
        <w:rPr>
          <w:rFonts w:ascii="Arial Narrow" w:hAnsi="Arial Narrow" w:cs="TimesNewRoman"/>
          <w:sz w:val="20"/>
          <w:szCs w:val="20"/>
        </w:rPr>
        <w:t xml:space="preserve"> nos termos das linhas de ações elencadas nesse edital.</w:t>
      </w:r>
    </w:p>
    <w:p w:rsidR="00AE3E93" w:rsidRPr="00DD670C" w:rsidRDefault="00980A1A" w:rsidP="00CF37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 xml:space="preserve"> </w:t>
      </w:r>
    </w:p>
    <w:p w:rsidR="0056067E" w:rsidRPr="00DD670C" w:rsidRDefault="0056067E" w:rsidP="00CF37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>5.4. A Coord</w:t>
      </w:r>
      <w:r w:rsidR="00980A1A">
        <w:rPr>
          <w:rFonts w:ascii="Arial Narrow" w:hAnsi="Arial Narrow" w:cs="TimesNewRoman"/>
          <w:sz w:val="20"/>
          <w:szCs w:val="20"/>
        </w:rPr>
        <w:t>enação Geral da Assistência ao Educando</w:t>
      </w:r>
      <w:r w:rsidR="00DB290D" w:rsidRPr="00DD670C">
        <w:rPr>
          <w:rFonts w:ascii="Arial Narrow" w:hAnsi="Arial Narrow" w:cs="TimesNewRoman"/>
          <w:sz w:val="20"/>
          <w:szCs w:val="20"/>
        </w:rPr>
        <w:t xml:space="preserve"> </w:t>
      </w:r>
      <w:r w:rsidR="003C7112" w:rsidRPr="00DD670C">
        <w:rPr>
          <w:rFonts w:ascii="Arial Narrow" w:hAnsi="Arial Narrow" w:cs="TimesNewRoman"/>
          <w:sz w:val="20"/>
          <w:szCs w:val="20"/>
        </w:rPr>
        <w:t xml:space="preserve">do </w:t>
      </w:r>
      <w:r w:rsidR="003C7112" w:rsidRPr="00DD670C">
        <w:rPr>
          <w:rFonts w:ascii="Arial Narrow" w:hAnsi="Arial Narrow" w:cs="TimesNewRoman"/>
          <w:i/>
          <w:sz w:val="20"/>
          <w:szCs w:val="20"/>
        </w:rPr>
        <w:t>Campus</w:t>
      </w:r>
      <w:r w:rsidR="003C7112" w:rsidRPr="00DD670C">
        <w:rPr>
          <w:rFonts w:ascii="Arial Narrow" w:hAnsi="Arial Narrow" w:cs="TimesNewRoman"/>
          <w:sz w:val="20"/>
          <w:szCs w:val="20"/>
        </w:rPr>
        <w:t xml:space="preserve"> </w:t>
      </w:r>
      <w:r w:rsidR="00980A1A">
        <w:rPr>
          <w:rFonts w:ascii="Arial Narrow" w:hAnsi="Arial Narrow" w:cs="TimesNewRoman"/>
          <w:sz w:val="20"/>
          <w:szCs w:val="20"/>
        </w:rPr>
        <w:t>São Gabr</w:t>
      </w:r>
      <w:bookmarkStart w:id="0" w:name="_GoBack"/>
      <w:bookmarkEnd w:id="0"/>
      <w:r w:rsidR="00980A1A">
        <w:rPr>
          <w:rFonts w:ascii="Arial Narrow" w:hAnsi="Arial Narrow" w:cs="TimesNewRoman"/>
          <w:sz w:val="20"/>
          <w:szCs w:val="20"/>
        </w:rPr>
        <w:t>iel da Cachoeira (SGC)</w:t>
      </w:r>
      <w:r w:rsidR="003C7112" w:rsidRPr="00DD670C">
        <w:rPr>
          <w:rFonts w:ascii="Arial Narrow" w:hAnsi="Arial Narrow" w:cs="TimesNewRoman"/>
          <w:sz w:val="20"/>
          <w:szCs w:val="20"/>
        </w:rPr>
        <w:t xml:space="preserve"> </w:t>
      </w:r>
      <w:r w:rsidR="00980A1A">
        <w:rPr>
          <w:rFonts w:ascii="Arial Narrow" w:hAnsi="Arial Narrow" w:cs="TimesNewRoman"/>
          <w:sz w:val="20"/>
          <w:szCs w:val="20"/>
        </w:rPr>
        <w:t xml:space="preserve">será </w:t>
      </w:r>
      <w:proofErr w:type="gramStart"/>
      <w:r w:rsidR="00980A1A">
        <w:rPr>
          <w:rFonts w:ascii="Arial Narrow" w:hAnsi="Arial Narrow" w:cs="TimesNewRoman"/>
          <w:sz w:val="20"/>
          <w:szCs w:val="20"/>
        </w:rPr>
        <w:t>responsável</w:t>
      </w:r>
      <w:r w:rsidRPr="00DD670C">
        <w:rPr>
          <w:rFonts w:ascii="Arial Narrow" w:hAnsi="Arial Narrow" w:cs="TimesNewRoman"/>
          <w:sz w:val="20"/>
          <w:szCs w:val="20"/>
        </w:rPr>
        <w:t xml:space="preserve"> pela</w:t>
      </w:r>
      <w:r w:rsidR="003C7112" w:rsidRPr="00DD670C">
        <w:rPr>
          <w:rFonts w:ascii="Arial Narrow" w:hAnsi="Arial Narrow" w:cs="TimesNewRoman"/>
          <w:sz w:val="20"/>
          <w:szCs w:val="20"/>
        </w:rPr>
        <w:t xml:space="preserve"> implementação</w:t>
      </w:r>
      <w:r w:rsidRPr="00DD670C">
        <w:rPr>
          <w:rFonts w:ascii="Arial Narrow" w:hAnsi="Arial Narrow" w:cs="TimesNewRoman"/>
          <w:sz w:val="20"/>
          <w:szCs w:val="20"/>
        </w:rPr>
        <w:t xml:space="preserve"> e acompanhamento dos seus respectivos Projetos submetidos</w:t>
      </w:r>
      <w:proofErr w:type="gramEnd"/>
      <w:r w:rsidRPr="00DD670C">
        <w:rPr>
          <w:rFonts w:ascii="Arial Narrow" w:hAnsi="Arial Narrow" w:cs="TimesNewRoman"/>
          <w:sz w:val="20"/>
          <w:szCs w:val="20"/>
        </w:rPr>
        <w:t xml:space="preserve"> </w:t>
      </w:r>
      <w:r w:rsidR="00DB290D" w:rsidRPr="00DD670C">
        <w:rPr>
          <w:rFonts w:ascii="Arial Narrow" w:hAnsi="Arial Narrow" w:cs="TimesNewRoman"/>
          <w:sz w:val="20"/>
          <w:szCs w:val="20"/>
        </w:rPr>
        <w:t>à</w:t>
      </w:r>
      <w:r w:rsidRPr="00DD670C">
        <w:rPr>
          <w:rFonts w:ascii="Arial Narrow" w:hAnsi="Arial Narrow" w:cs="TimesNewRoman"/>
          <w:sz w:val="20"/>
          <w:szCs w:val="20"/>
        </w:rPr>
        <w:t xml:space="preserve"> seleção e aprovados por este Edital.</w:t>
      </w:r>
    </w:p>
    <w:p w:rsidR="00CF3723" w:rsidRPr="00DD670C" w:rsidRDefault="00CF3723" w:rsidP="00B8389C">
      <w:pPr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/>
          <w:b/>
          <w:sz w:val="20"/>
          <w:szCs w:val="20"/>
        </w:rPr>
      </w:pPr>
    </w:p>
    <w:p w:rsidR="005B22DA" w:rsidRPr="001A6E9B" w:rsidRDefault="00C215C5" w:rsidP="00B8389C">
      <w:pPr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A6E9B">
        <w:rPr>
          <w:rFonts w:ascii="Arial Narrow" w:hAnsi="Arial Narrow"/>
          <w:b/>
          <w:sz w:val="20"/>
          <w:szCs w:val="20"/>
          <w:u w:val="single"/>
        </w:rPr>
        <w:t xml:space="preserve">6. </w:t>
      </w:r>
      <w:r w:rsidR="00EE0BD0" w:rsidRPr="001A6E9B">
        <w:rPr>
          <w:rFonts w:ascii="Arial Narrow" w:hAnsi="Arial Narrow"/>
          <w:b/>
          <w:sz w:val="20"/>
          <w:szCs w:val="20"/>
          <w:u w:val="single"/>
        </w:rPr>
        <w:t>DA SELEÇÃO</w:t>
      </w:r>
      <w:r w:rsidR="001A6E9B">
        <w:rPr>
          <w:rFonts w:ascii="Arial Narrow" w:hAnsi="Arial Narrow"/>
          <w:b/>
          <w:sz w:val="20"/>
          <w:szCs w:val="20"/>
          <w:u w:val="single"/>
        </w:rPr>
        <w:t>_________________________________________________________________________________________________</w:t>
      </w:r>
    </w:p>
    <w:p w:rsidR="00567A48" w:rsidRDefault="001E2266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6.</w:t>
      </w:r>
      <w:r w:rsidR="0036627D" w:rsidRPr="00DD670C">
        <w:rPr>
          <w:rFonts w:ascii="Arial Narrow" w:hAnsi="Arial Narrow"/>
          <w:sz w:val="20"/>
          <w:szCs w:val="20"/>
        </w:rPr>
        <w:t xml:space="preserve">1. Os documentos da inscrição e o respectivo protocolo de entrega de cada Projeto apresentados para a submissão </w:t>
      </w:r>
      <w:r w:rsidR="00980A1A">
        <w:rPr>
          <w:rFonts w:ascii="Arial Narrow" w:hAnsi="Arial Narrow"/>
          <w:sz w:val="20"/>
          <w:szCs w:val="20"/>
        </w:rPr>
        <w:t>e para a Coordenação Geral de Assistência ao Educando</w:t>
      </w:r>
      <w:r w:rsidR="0036627D" w:rsidRPr="00DD670C">
        <w:rPr>
          <w:rFonts w:ascii="Arial Narrow" w:hAnsi="Arial Narrow"/>
          <w:sz w:val="20"/>
          <w:szCs w:val="20"/>
        </w:rPr>
        <w:t xml:space="preserve"> do Campus</w:t>
      </w:r>
      <w:r w:rsidR="00980A1A">
        <w:rPr>
          <w:rFonts w:ascii="Arial Narrow" w:hAnsi="Arial Narrow"/>
          <w:sz w:val="20"/>
          <w:szCs w:val="20"/>
        </w:rPr>
        <w:t xml:space="preserve"> </w:t>
      </w:r>
      <w:r w:rsidR="00980A1A">
        <w:rPr>
          <w:rFonts w:ascii="Arial Narrow" w:hAnsi="Arial Narrow" w:cs="TimesNewRoman"/>
          <w:sz w:val="20"/>
          <w:szCs w:val="20"/>
        </w:rPr>
        <w:t>São Gabriel da Cachoeira (SGC)</w:t>
      </w:r>
      <w:r w:rsidR="0036627D" w:rsidRPr="00DD670C">
        <w:rPr>
          <w:rFonts w:ascii="Arial Narrow" w:hAnsi="Arial Narrow"/>
          <w:sz w:val="20"/>
          <w:szCs w:val="20"/>
        </w:rPr>
        <w:t xml:space="preserve"> serão formalmente enc</w:t>
      </w:r>
      <w:r w:rsidR="00327200" w:rsidRPr="00DD670C">
        <w:rPr>
          <w:rFonts w:ascii="Arial Narrow" w:hAnsi="Arial Narrow"/>
          <w:sz w:val="20"/>
          <w:szCs w:val="20"/>
        </w:rPr>
        <w:t xml:space="preserve">aminhados para o Serviço Social do </w:t>
      </w:r>
      <w:r w:rsidR="00327200" w:rsidRPr="00DD670C">
        <w:rPr>
          <w:rFonts w:ascii="Arial Narrow" w:hAnsi="Arial Narrow"/>
          <w:i/>
          <w:sz w:val="20"/>
          <w:szCs w:val="20"/>
        </w:rPr>
        <w:t>Campus</w:t>
      </w:r>
      <w:r w:rsidR="00327200" w:rsidRPr="00DD670C">
        <w:rPr>
          <w:rFonts w:ascii="Arial Narrow" w:hAnsi="Arial Narrow"/>
          <w:sz w:val="20"/>
          <w:szCs w:val="20"/>
        </w:rPr>
        <w:t>.</w:t>
      </w:r>
    </w:p>
    <w:p w:rsidR="005F2B11" w:rsidRPr="00DD670C" w:rsidRDefault="0036627D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 xml:space="preserve">6.2. </w:t>
      </w:r>
      <w:r w:rsidR="005F2B11" w:rsidRPr="00DD670C">
        <w:rPr>
          <w:rFonts w:ascii="Arial Narrow" w:hAnsi="Arial Narrow"/>
          <w:sz w:val="20"/>
          <w:szCs w:val="20"/>
        </w:rPr>
        <w:t>A Seleção será constituída de duas etapas consecutivas e eliminatórias:</w:t>
      </w:r>
    </w:p>
    <w:p w:rsidR="001E2266" w:rsidRPr="00DD670C" w:rsidRDefault="005F2B11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6.2</w:t>
      </w:r>
      <w:r w:rsidR="00E640D3" w:rsidRPr="00DD670C">
        <w:rPr>
          <w:rFonts w:ascii="Arial Narrow" w:hAnsi="Arial Narrow"/>
          <w:sz w:val="20"/>
          <w:szCs w:val="20"/>
        </w:rPr>
        <w:t>.</w:t>
      </w:r>
      <w:r w:rsidR="00C57F45" w:rsidRPr="00DD670C">
        <w:rPr>
          <w:rFonts w:ascii="Arial Narrow" w:hAnsi="Arial Narrow"/>
          <w:sz w:val="20"/>
          <w:szCs w:val="20"/>
        </w:rPr>
        <w:t xml:space="preserve">1 </w:t>
      </w:r>
      <w:r w:rsidR="00CF3723" w:rsidRPr="00DD670C">
        <w:rPr>
          <w:rFonts w:ascii="Arial Narrow" w:hAnsi="Arial Narrow"/>
          <w:sz w:val="20"/>
          <w:szCs w:val="20"/>
        </w:rPr>
        <w:t xml:space="preserve">Ficará a </w:t>
      </w:r>
      <w:r w:rsidR="001449E2">
        <w:rPr>
          <w:rFonts w:ascii="Arial Narrow" w:hAnsi="Arial Narrow"/>
          <w:sz w:val="20"/>
          <w:szCs w:val="20"/>
        </w:rPr>
        <w:t>Cargo da Coordenação Geral de Assistência ao Educando</w:t>
      </w:r>
      <w:r w:rsidR="00CF3723" w:rsidRPr="00DD670C">
        <w:rPr>
          <w:rFonts w:ascii="Arial Narrow" w:hAnsi="Arial Narrow"/>
          <w:sz w:val="20"/>
          <w:szCs w:val="20"/>
        </w:rPr>
        <w:t xml:space="preserve"> </w:t>
      </w:r>
      <w:r w:rsidR="006B5273" w:rsidRPr="00DD670C">
        <w:rPr>
          <w:rFonts w:ascii="Arial Narrow" w:hAnsi="Arial Narrow"/>
          <w:sz w:val="20"/>
          <w:szCs w:val="20"/>
        </w:rPr>
        <w:t xml:space="preserve">do </w:t>
      </w:r>
      <w:r w:rsidR="006B5273" w:rsidRPr="00DD670C">
        <w:rPr>
          <w:rFonts w:ascii="Arial Narrow" w:hAnsi="Arial Narrow"/>
          <w:i/>
          <w:sz w:val="20"/>
          <w:szCs w:val="20"/>
        </w:rPr>
        <w:t>Campus</w:t>
      </w:r>
      <w:r w:rsidR="006B5273" w:rsidRPr="00DD670C">
        <w:rPr>
          <w:rFonts w:ascii="Arial Narrow" w:hAnsi="Arial Narrow"/>
          <w:sz w:val="20"/>
          <w:szCs w:val="20"/>
        </w:rPr>
        <w:t xml:space="preserve"> </w:t>
      </w:r>
      <w:r w:rsidR="001E2266" w:rsidRPr="00DD670C">
        <w:rPr>
          <w:rFonts w:ascii="Arial Narrow" w:hAnsi="Arial Narrow"/>
          <w:sz w:val="20"/>
          <w:szCs w:val="20"/>
        </w:rPr>
        <w:t xml:space="preserve">avaliar socialmente a conformidade das propostas de Projetos com PAES- IFAM apresentadas a Direção Geral do </w:t>
      </w:r>
      <w:r w:rsidR="001E2266" w:rsidRPr="00DD670C">
        <w:rPr>
          <w:rFonts w:ascii="Arial Narrow" w:hAnsi="Arial Narrow"/>
          <w:i/>
          <w:sz w:val="20"/>
          <w:szCs w:val="20"/>
        </w:rPr>
        <w:t>Campus</w:t>
      </w:r>
      <w:r w:rsidR="00CF0D12" w:rsidRPr="00DD670C">
        <w:rPr>
          <w:rFonts w:ascii="Arial Narrow" w:hAnsi="Arial Narrow"/>
          <w:i/>
          <w:sz w:val="20"/>
          <w:szCs w:val="20"/>
        </w:rPr>
        <w:t xml:space="preserve"> </w:t>
      </w:r>
      <w:r w:rsidR="00980A1A">
        <w:rPr>
          <w:rFonts w:ascii="Arial Narrow" w:hAnsi="Arial Narrow" w:cs="TimesNewRoman"/>
          <w:sz w:val="20"/>
          <w:szCs w:val="20"/>
        </w:rPr>
        <w:t>São Gabriel da Cachoeira (SGC)</w:t>
      </w:r>
      <w:r w:rsidR="001449E2">
        <w:rPr>
          <w:rFonts w:ascii="Arial Narrow" w:hAnsi="Arial Narrow" w:cs="TimesNewRoman"/>
          <w:sz w:val="20"/>
          <w:szCs w:val="20"/>
        </w:rPr>
        <w:t xml:space="preserve"> </w:t>
      </w:r>
      <w:r w:rsidR="001E2266" w:rsidRPr="00DD670C">
        <w:rPr>
          <w:rFonts w:ascii="Arial Narrow" w:hAnsi="Arial Narrow"/>
          <w:sz w:val="20"/>
          <w:szCs w:val="20"/>
        </w:rPr>
        <w:t>durante o Processo Seletivo em tela.</w:t>
      </w:r>
    </w:p>
    <w:p w:rsidR="001E2266" w:rsidRPr="00DD670C" w:rsidRDefault="001E2266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6.</w:t>
      </w:r>
      <w:r w:rsidR="002417D8" w:rsidRPr="00DD670C">
        <w:rPr>
          <w:rFonts w:ascii="Arial Narrow" w:hAnsi="Arial Narrow"/>
          <w:sz w:val="20"/>
          <w:szCs w:val="20"/>
        </w:rPr>
        <w:t>2</w:t>
      </w:r>
      <w:r w:rsidR="00E640D3" w:rsidRPr="00DD670C">
        <w:rPr>
          <w:rFonts w:ascii="Arial Narrow" w:hAnsi="Arial Narrow"/>
          <w:sz w:val="20"/>
          <w:szCs w:val="20"/>
        </w:rPr>
        <w:t>.</w:t>
      </w:r>
      <w:r w:rsidR="002417D8" w:rsidRPr="00DD670C">
        <w:rPr>
          <w:rFonts w:ascii="Arial Narrow" w:hAnsi="Arial Narrow"/>
          <w:sz w:val="20"/>
          <w:szCs w:val="20"/>
        </w:rPr>
        <w:t>2</w:t>
      </w:r>
      <w:r w:rsidR="00E640D3" w:rsidRPr="00DD670C">
        <w:rPr>
          <w:rFonts w:ascii="Arial Narrow" w:hAnsi="Arial Narrow"/>
          <w:sz w:val="20"/>
          <w:szCs w:val="20"/>
        </w:rPr>
        <w:t xml:space="preserve"> </w:t>
      </w:r>
      <w:r w:rsidRPr="00DD670C">
        <w:rPr>
          <w:rFonts w:ascii="Arial Narrow" w:hAnsi="Arial Narrow"/>
          <w:sz w:val="20"/>
          <w:szCs w:val="20"/>
        </w:rPr>
        <w:t xml:space="preserve">A realização das demais avaliações </w:t>
      </w:r>
      <w:proofErr w:type="gramStart"/>
      <w:r w:rsidRPr="00DD670C">
        <w:rPr>
          <w:rFonts w:ascii="Arial Narrow" w:hAnsi="Arial Narrow"/>
          <w:sz w:val="20"/>
          <w:szCs w:val="20"/>
        </w:rPr>
        <w:t>técnicas do presente Processo Seletivo</w:t>
      </w:r>
      <w:proofErr w:type="gramEnd"/>
      <w:r w:rsidRPr="00DD670C">
        <w:rPr>
          <w:rFonts w:ascii="Arial Narrow" w:hAnsi="Arial Narrow"/>
          <w:sz w:val="20"/>
          <w:szCs w:val="20"/>
        </w:rPr>
        <w:t xml:space="preserve"> ficará a cargo da Diretoria Geral do </w:t>
      </w:r>
      <w:r w:rsidRPr="00DD670C">
        <w:rPr>
          <w:rFonts w:ascii="Arial Narrow" w:hAnsi="Arial Narrow"/>
          <w:i/>
          <w:sz w:val="20"/>
          <w:szCs w:val="20"/>
        </w:rPr>
        <w:t>Campus</w:t>
      </w:r>
      <w:r w:rsidR="001449E2" w:rsidRPr="001449E2">
        <w:rPr>
          <w:rFonts w:ascii="Arial Narrow" w:hAnsi="Arial Narrow" w:cs="TimesNewRoman"/>
          <w:sz w:val="20"/>
          <w:szCs w:val="20"/>
        </w:rPr>
        <w:t xml:space="preserve"> </w:t>
      </w:r>
      <w:r w:rsidR="001449E2">
        <w:rPr>
          <w:rFonts w:ascii="Arial Narrow" w:hAnsi="Arial Narrow" w:cs="TimesNewRoman"/>
          <w:sz w:val="20"/>
          <w:szCs w:val="20"/>
        </w:rPr>
        <w:t>São Gabriel da Cachoeira (SGC)</w:t>
      </w:r>
      <w:r w:rsidRPr="00DD670C">
        <w:rPr>
          <w:rFonts w:ascii="Arial Narrow" w:hAnsi="Arial Narrow"/>
          <w:sz w:val="20"/>
          <w:szCs w:val="20"/>
        </w:rPr>
        <w:t xml:space="preserve"> que d</w:t>
      </w:r>
      <w:r w:rsidR="008715E0" w:rsidRPr="00DD670C">
        <w:rPr>
          <w:rFonts w:ascii="Arial Narrow" w:hAnsi="Arial Narrow"/>
          <w:sz w:val="20"/>
          <w:szCs w:val="20"/>
        </w:rPr>
        <w:t xml:space="preserve">everá constituir uma Comissão Responsável pela Implementação </w:t>
      </w:r>
      <w:r w:rsidR="000441F8" w:rsidRPr="00DD670C">
        <w:rPr>
          <w:rFonts w:ascii="Arial Narrow" w:hAnsi="Arial Narrow"/>
          <w:sz w:val="20"/>
          <w:szCs w:val="20"/>
        </w:rPr>
        <w:t>dos Programas Integrais no</w:t>
      </w:r>
      <w:r w:rsidRPr="00DD670C">
        <w:rPr>
          <w:rFonts w:ascii="Arial Narrow" w:hAnsi="Arial Narrow"/>
          <w:sz w:val="20"/>
          <w:szCs w:val="20"/>
        </w:rPr>
        <w:t xml:space="preserve"> </w:t>
      </w:r>
      <w:r w:rsidR="002E4587" w:rsidRPr="00DD670C">
        <w:rPr>
          <w:rFonts w:ascii="Arial Narrow" w:hAnsi="Arial Narrow"/>
          <w:i/>
          <w:sz w:val="20"/>
          <w:szCs w:val="20"/>
        </w:rPr>
        <w:t>Campus</w:t>
      </w:r>
      <w:r w:rsidRPr="00DD670C">
        <w:rPr>
          <w:rFonts w:ascii="Arial Narrow" w:hAnsi="Arial Narrow"/>
          <w:sz w:val="20"/>
          <w:szCs w:val="20"/>
        </w:rPr>
        <w:t>, com no mínimo</w:t>
      </w:r>
      <w:r w:rsidR="006A2426" w:rsidRPr="00DD670C">
        <w:rPr>
          <w:rFonts w:ascii="Arial Narrow" w:hAnsi="Arial Narrow"/>
          <w:sz w:val="20"/>
          <w:szCs w:val="20"/>
        </w:rPr>
        <w:t xml:space="preserve"> três membros servidores;</w:t>
      </w:r>
    </w:p>
    <w:p w:rsidR="002E4587" w:rsidRPr="00DD670C" w:rsidRDefault="002E4587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6.3. Após a Seleção Socia</w:t>
      </w:r>
      <w:r w:rsidR="001449E2">
        <w:rPr>
          <w:rFonts w:ascii="Arial Narrow" w:hAnsi="Arial Narrow"/>
          <w:sz w:val="20"/>
          <w:szCs w:val="20"/>
        </w:rPr>
        <w:t>l realizada pela Coordenação Geral de Assistência ao Educando</w:t>
      </w:r>
      <w:r w:rsidR="001449E2" w:rsidRPr="00DD670C">
        <w:rPr>
          <w:rFonts w:ascii="Arial Narrow" w:hAnsi="Arial Narrow"/>
          <w:sz w:val="20"/>
          <w:szCs w:val="20"/>
        </w:rPr>
        <w:t xml:space="preserve"> </w:t>
      </w:r>
      <w:r w:rsidRPr="00DD670C">
        <w:rPr>
          <w:rFonts w:ascii="Arial Narrow" w:hAnsi="Arial Narrow"/>
          <w:sz w:val="20"/>
          <w:szCs w:val="20"/>
        </w:rPr>
        <w:t xml:space="preserve">do </w:t>
      </w:r>
      <w:r w:rsidRPr="00DD670C">
        <w:rPr>
          <w:rFonts w:ascii="Arial Narrow" w:hAnsi="Arial Narrow"/>
          <w:i/>
          <w:sz w:val="20"/>
          <w:szCs w:val="20"/>
        </w:rPr>
        <w:t>Campus</w:t>
      </w:r>
      <w:r w:rsidR="00A8052C" w:rsidRPr="00DD670C">
        <w:rPr>
          <w:rFonts w:ascii="Arial Narrow" w:hAnsi="Arial Narrow"/>
          <w:sz w:val="20"/>
          <w:szCs w:val="20"/>
        </w:rPr>
        <w:t xml:space="preserve">, </w:t>
      </w:r>
      <w:r w:rsidRPr="00DD670C">
        <w:rPr>
          <w:rFonts w:ascii="Arial Narrow" w:hAnsi="Arial Narrow"/>
          <w:sz w:val="20"/>
          <w:szCs w:val="20"/>
        </w:rPr>
        <w:t xml:space="preserve">os Projetos submetidos </w:t>
      </w:r>
      <w:r w:rsidR="00A8052C" w:rsidRPr="00DD670C">
        <w:rPr>
          <w:rFonts w:ascii="Arial Narrow" w:hAnsi="Arial Narrow"/>
          <w:sz w:val="20"/>
          <w:szCs w:val="20"/>
        </w:rPr>
        <w:t xml:space="preserve">à apreciação serão encaminhados para a </w:t>
      </w:r>
      <w:r w:rsidR="00AA4CD2" w:rsidRPr="00DD670C">
        <w:rPr>
          <w:rFonts w:ascii="Arial Narrow" w:hAnsi="Arial Narrow"/>
          <w:sz w:val="20"/>
          <w:szCs w:val="20"/>
        </w:rPr>
        <w:t>C</w:t>
      </w:r>
      <w:r w:rsidR="00593283" w:rsidRPr="00DD670C">
        <w:rPr>
          <w:rFonts w:ascii="Arial Narrow" w:hAnsi="Arial Narrow"/>
          <w:sz w:val="20"/>
          <w:szCs w:val="20"/>
        </w:rPr>
        <w:t>omissão R</w:t>
      </w:r>
      <w:r w:rsidR="00AA4CD2" w:rsidRPr="00DD670C">
        <w:rPr>
          <w:rFonts w:ascii="Arial Narrow" w:hAnsi="Arial Narrow"/>
          <w:sz w:val="20"/>
          <w:szCs w:val="20"/>
        </w:rPr>
        <w:t>esp</w:t>
      </w:r>
      <w:r w:rsidR="00593283" w:rsidRPr="00DD670C">
        <w:rPr>
          <w:rFonts w:ascii="Arial Narrow" w:hAnsi="Arial Narrow"/>
          <w:sz w:val="20"/>
          <w:szCs w:val="20"/>
        </w:rPr>
        <w:t>onsável pela I</w:t>
      </w:r>
      <w:r w:rsidR="00AA4CD2" w:rsidRPr="00DD670C">
        <w:rPr>
          <w:rFonts w:ascii="Arial Narrow" w:hAnsi="Arial Narrow"/>
          <w:sz w:val="20"/>
          <w:szCs w:val="20"/>
        </w:rPr>
        <w:t>mplementação dos Programas Integrais</w:t>
      </w:r>
      <w:r w:rsidR="00363F23" w:rsidRPr="00DD670C">
        <w:rPr>
          <w:rFonts w:ascii="Arial Narrow" w:hAnsi="Arial Narrow"/>
          <w:sz w:val="20"/>
          <w:szCs w:val="20"/>
        </w:rPr>
        <w:t xml:space="preserve"> com seu respectivo </w:t>
      </w:r>
      <w:proofErr w:type="gramStart"/>
      <w:r w:rsidR="00363F23" w:rsidRPr="00DD670C">
        <w:rPr>
          <w:rFonts w:ascii="Arial Narrow" w:hAnsi="Arial Narrow"/>
          <w:sz w:val="20"/>
          <w:szCs w:val="20"/>
        </w:rPr>
        <w:t>Parecer</w:t>
      </w:r>
      <w:proofErr w:type="gramEnd"/>
      <w:r w:rsidR="00363F23" w:rsidRPr="00DD670C">
        <w:rPr>
          <w:rFonts w:ascii="Arial Narrow" w:hAnsi="Arial Narrow"/>
          <w:sz w:val="20"/>
          <w:szCs w:val="20"/>
        </w:rPr>
        <w:t xml:space="preserve"> Social.</w:t>
      </w:r>
    </w:p>
    <w:p w:rsidR="00CF3723" w:rsidRDefault="00363F23" w:rsidP="00CF3723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6.</w:t>
      </w:r>
      <w:r w:rsidR="00AE3E93" w:rsidRPr="00DD670C">
        <w:rPr>
          <w:rFonts w:ascii="Arial Narrow" w:hAnsi="Arial Narrow"/>
          <w:sz w:val="20"/>
          <w:szCs w:val="20"/>
        </w:rPr>
        <w:t>4</w:t>
      </w:r>
      <w:r w:rsidRPr="00DD670C">
        <w:rPr>
          <w:rFonts w:ascii="Arial Narrow" w:hAnsi="Arial Narrow"/>
          <w:sz w:val="20"/>
          <w:szCs w:val="20"/>
        </w:rPr>
        <w:t xml:space="preserve">.  Caberá a Comissão responsável pela </w:t>
      </w:r>
      <w:proofErr w:type="gramStart"/>
      <w:r w:rsidRPr="00DD670C">
        <w:rPr>
          <w:rFonts w:ascii="Arial Narrow" w:hAnsi="Arial Narrow"/>
          <w:sz w:val="20"/>
          <w:szCs w:val="20"/>
        </w:rPr>
        <w:t>implementação</w:t>
      </w:r>
      <w:proofErr w:type="gramEnd"/>
      <w:r w:rsidRPr="00DD670C">
        <w:rPr>
          <w:rFonts w:ascii="Arial Narrow" w:hAnsi="Arial Narrow"/>
          <w:sz w:val="20"/>
          <w:szCs w:val="20"/>
        </w:rPr>
        <w:t xml:space="preserve"> dos Programas Integrais</w:t>
      </w:r>
      <w:r w:rsidR="00D33459" w:rsidRPr="00DD670C">
        <w:rPr>
          <w:rFonts w:ascii="Arial Narrow" w:hAnsi="Arial Narrow"/>
          <w:sz w:val="20"/>
          <w:szCs w:val="20"/>
        </w:rPr>
        <w:t xml:space="preserve"> com anuência da Diretoria Geral</w:t>
      </w:r>
      <w:r w:rsidRPr="00DD670C">
        <w:rPr>
          <w:rFonts w:ascii="Arial Narrow" w:hAnsi="Arial Narrow"/>
          <w:sz w:val="20"/>
          <w:szCs w:val="20"/>
        </w:rPr>
        <w:t xml:space="preserve"> </w:t>
      </w:r>
      <w:r w:rsidR="003403F2" w:rsidRPr="00DD670C">
        <w:rPr>
          <w:rFonts w:ascii="Arial Narrow" w:hAnsi="Arial Narrow"/>
          <w:sz w:val="20"/>
          <w:szCs w:val="20"/>
        </w:rPr>
        <w:t>definir pela implementação do</w:t>
      </w:r>
      <w:r w:rsidR="00F26201" w:rsidRPr="00DD670C">
        <w:rPr>
          <w:rFonts w:ascii="Arial Narrow" w:hAnsi="Arial Narrow"/>
          <w:sz w:val="20"/>
          <w:szCs w:val="20"/>
        </w:rPr>
        <w:t>s</w:t>
      </w:r>
      <w:r w:rsidR="003403F2" w:rsidRPr="00DD670C">
        <w:rPr>
          <w:rFonts w:ascii="Arial Narrow" w:hAnsi="Arial Narrow"/>
          <w:sz w:val="20"/>
          <w:szCs w:val="20"/>
        </w:rPr>
        <w:t xml:space="preserve"> Projeto</w:t>
      </w:r>
      <w:r w:rsidR="00496659" w:rsidRPr="00DD670C">
        <w:rPr>
          <w:rFonts w:ascii="Arial Narrow" w:hAnsi="Arial Narrow"/>
          <w:sz w:val="20"/>
          <w:szCs w:val="20"/>
        </w:rPr>
        <w:t xml:space="preserve">s aprovados pelo Serviço Social, observando </w:t>
      </w:r>
      <w:r w:rsidR="007311CB" w:rsidRPr="00DD670C">
        <w:rPr>
          <w:rFonts w:ascii="Arial Narrow" w:hAnsi="Arial Narrow"/>
          <w:sz w:val="20"/>
          <w:szCs w:val="20"/>
        </w:rPr>
        <w:t>o rateio do</w:t>
      </w:r>
      <w:r w:rsidR="00496659" w:rsidRPr="00DD670C">
        <w:rPr>
          <w:rFonts w:ascii="Arial Narrow" w:hAnsi="Arial Narrow"/>
          <w:sz w:val="20"/>
          <w:szCs w:val="20"/>
        </w:rPr>
        <w:t xml:space="preserve"> recurso orçamentário </w:t>
      </w:r>
      <w:r w:rsidR="007311CB" w:rsidRPr="00DD670C">
        <w:rPr>
          <w:rFonts w:ascii="Arial Narrow" w:hAnsi="Arial Narrow"/>
          <w:sz w:val="20"/>
          <w:szCs w:val="20"/>
        </w:rPr>
        <w:t>realizado</w:t>
      </w:r>
      <w:r w:rsidR="001449E2">
        <w:rPr>
          <w:rFonts w:ascii="Arial Narrow" w:hAnsi="Arial Narrow"/>
          <w:sz w:val="20"/>
          <w:szCs w:val="20"/>
        </w:rPr>
        <w:t xml:space="preserve"> pela</w:t>
      </w:r>
      <w:r w:rsidR="007311CB" w:rsidRPr="00DD670C">
        <w:rPr>
          <w:rFonts w:ascii="Arial Narrow" w:hAnsi="Arial Narrow"/>
          <w:sz w:val="20"/>
          <w:szCs w:val="20"/>
        </w:rPr>
        <w:t xml:space="preserve"> </w:t>
      </w:r>
      <w:r w:rsidR="001449E2">
        <w:rPr>
          <w:rFonts w:ascii="Arial Narrow" w:hAnsi="Arial Narrow"/>
          <w:sz w:val="20"/>
          <w:szCs w:val="20"/>
        </w:rPr>
        <w:t>Coordenação Geral de Assistência ao Educando, conforme as linhas de contemplação</w:t>
      </w:r>
      <w:r w:rsidR="007311CB" w:rsidRPr="00DD670C">
        <w:rPr>
          <w:rFonts w:ascii="Arial Narrow" w:hAnsi="Arial Narrow"/>
          <w:sz w:val="20"/>
          <w:szCs w:val="20"/>
        </w:rPr>
        <w:t>.</w:t>
      </w:r>
    </w:p>
    <w:p w:rsidR="00A33124" w:rsidRPr="00DD670C" w:rsidRDefault="00A33124" w:rsidP="00CF3723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</w:p>
    <w:p w:rsidR="005E67A1" w:rsidRPr="001A6E9B" w:rsidRDefault="00903F77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1A6E9B">
        <w:rPr>
          <w:rFonts w:ascii="Arial Narrow" w:hAnsi="Arial Narrow"/>
          <w:b/>
          <w:sz w:val="20"/>
          <w:szCs w:val="20"/>
          <w:u w:val="single"/>
        </w:rPr>
        <w:t>7</w:t>
      </w:r>
      <w:r w:rsidR="00DF592B" w:rsidRPr="001A6E9B">
        <w:rPr>
          <w:rFonts w:ascii="Arial Narrow" w:hAnsi="Arial Narrow"/>
          <w:b/>
          <w:sz w:val="20"/>
          <w:szCs w:val="20"/>
          <w:u w:val="single"/>
        </w:rPr>
        <w:t xml:space="preserve">. </w:t>
      </w:r>
      <w:r w:rsidR="005F57A7" w:rsidRPr="001A6E9B">
        <w:rPr>
          <w:rFonts w:ascii="Arial Narrow" w:hAnsi="Arial Narrow"/>
          <w:b/>
          <w:sz w:val="20"/>
          <w:szCs w:val="20"/>
          <w:u w:val="single"/>
        </w:rPr>
        <w:t xml:space="preserve">DOS </w:t>
      </w:r>
      <w:r w:rsidR="00BB7691" w:rsidRPr="001A6E9B">
        <w:rPr>
          <w:rFonts w:ascii="Arial Narrow" w:hAnsi="Arial Narrow"/>
          <w:b/>
          <w:sz w:val="20"/>
          <w:szCs w:val="20"/>
          <w:u w:val="single"/>
        </w:rPr>
        <w:t>CRITÉRIOS DOS PROGRAMAS INTEGRAIS</w:t>
      </w:r>
      <w:r w:rsidR="005E67A1" w:rsidRPr="001A6E9B">
        <w:rPr>
          <w:rFonts w:ascii="Arial Narrow" w:hAnsi="Arial Narrow"/>
          <w:sz w:val="20"/>
          <w:szCs w:val="20"/>
          <w:u w:val="single"/>
        </w:rPr>
        <w:t> </w:t>
      </w:r>
      <w:r w:rsidR="001A6E9B">
        <w:rPr>
          <w:rFonts w:ascii="Arial Narrow" w:hAnsi="Arial Narrow"/>
          <w:sz w:val="20"/>
          <w:szCs w:val="20"/>
          <w:u w:val="single"/>
        </w:rPr>
        <w:t>____________________________________________________________________</w:t>
      </w:r>
    </w:p>
    <w:p w:rsidR="00E80E38" w:rsidRPr="00DD670C" w:rsidRDefault="00E80E38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i/>
          <w:sz w:val="20"/>
          <w:szCs w:val="20"/>
        </w:rPr>
      </w:pPr>
      <w:r w:rsidRPr="00DD670C">
        <w:rPr>
          <w:rFonts w:ascii="Arial Narrow" w:hAnsi="Arial Narrow"/>
          <w:i/>
          <w:sz w:val="20"/>
          <w:szCs w:val="20"/>
        </w:rPr>
        <w:t>7.1</w:t>
      </w:r>
      <w:r w:rsidR="00E640D3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  <w:r w:rsidRPr="00DD670C">
        <w:rPr>
          <w:rFonts w:ascii="Arial Narrow" w:hAnsi="Arial Narrow"/>
          <w:i/>
          <w:sz w:val="20"/>
          <w:szCs w:val="20"/>
        </w:rPr>
        <w:t>DA SELEÇÃO SOCIAL:</w:t>
      </w:r>
    </w:p>
    <w:p w:rsidR="00903F77" w:rsidRPr="00DD670C" w:rsidRDefault="00903F77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7.1.</w:t>
      </w:r>
      <w:r w:rsidR="00E80E38" w:rsidRPr="00DD670C">
        <w:rPr>
          <w:rFonts w:ascii="Arial Narrow" w:hAnsi="Arial Narrow"/>
          <w:sz w:val="20"/>
          <w:szCs w:val="20"/>
        </w:rPr>
        <w:t>1</w:t>
      </w:r>
      <w:r w:rsidR="00E640D3" w:rsidRPr="00DD670C">
        <w:rPr>
          <w:rFonts w:ascii="Arial Narrow" w:hAnsi="Arial Narrow"/>
          <w:color w:val="000000"/>
          <w:sz w:val="20"/>
          <w:szCs w:val="20"/>
        </w:rPr>
        <w:t>.</w:t>
      </w:r>
      <w:r w:rsidR="00CF0D12" w:rsidRPr="00DD670C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D670C">
        <w:rPr>
          <w:rFonts w:ascii="Arial Narrow" w:hAnsi="Arial Narrow"/>
          <w:sz w:val="20"/>
          <w:szCs w:val="20"/>
        </w:rPr>
        <w:t>Está em consonância com a Política de Assistência Estudantil – PAES do IFAM, principalmente, no que concerne a atender as linhas de ações dos Programas Integrais</w:t>
      </w:r>
      <w:r w:rsidR="008747AF" w:rsidRPr="00DD670C">
        <w:rPr>
          <w:rFonts w:ascii="Arial Narrow" w:hAnsi="Arial Narrow"/>
          <w:sz w:val="20"/>
          <w:szCs w:val="20"/>
        </w:rPr>
        <w:t xml:space="preserve"> e sua fonte de custeio</w:t>
      </w:r>
      <w:r w:rsidRPr="00DD670C">
        <w:rPr>
          <w:rFonts w:ascii="Arial Narrow" w:hAnsi="Arial Narrow"/>
          <w:sz w:val="20"/>
          <w:szCs w:val="20"/>
        </w:rPr>
        <w:t>;</w:t>
      </w:r>
    </w:p>
    <w:p w:rsidR="00903F77" w:rsidRPr="00DD670C" w:rsidRDefault="00903F77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7.</w:t>
      </w:r>
      <w:r w:rsidR="00CF3723" w:rsidRPr="00DD670C">
        <w:rPr>
          <w:rFonts w:ascii="Arial Narrow" w:hAnsi="Arial Narrow"/>
          <w:sz w:val="20"/>
          <w:szCs w:val="20"/>
        </w:rPr>
        <w:t>1.</w:t>
      </w:r>
      <w:r w:rsidRPr="00DD670C">
        <w:rPr>
          <w:rFonts w:ascii="Arial Narrow" w:hAnsi="Arial Narrow"/>
          <w:sz w:val="20"/>
          <w:szCs w:val="20"/>
        </w:rPr>
        <w:t>2</w:t>
      </w:r>
      <w:r w:rsidR="00E640D3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  <w:r w:rsidRPr="00DD670C">
        <w:rPr>
          <w:rFonts w:ascii="Arial Narrow" w:hAnsi="Arial Narrow"/>
          <w:sz w:val="20"/>
          <w:szCs w:val="20"/>
        </w:rPr>
        <w:t>Será dad</w:t>
      </w:r>
      <w:r w:rsidR="0051755F" w:rsidRPr="00DD670C">
        <w:rPr>
          <w:rFonts w:ascii="Arial Narrow" w:hAnsi="Arial Narrow"/>
          <w:sz w:val="20"/>
          <w:szCs w:val="20"/>
        </w:rPr>
        <w:t>a</w:t>
      </w:r>
      <w:r w:rsidRPr="00DD670C">
        <w:rPr>
          <w:rFonts w:ascii="Arial Narrow" w:hAnsi="Arial Narrow"/>
          <w:sz w:val="20"/>
          <w:szCs w:val="20"/>
        </w:rPr>
        <w:t xml:space="preserve"> prioridade </w:t>
      </w:r>
      <w:r w:rsidR="00576ECD" w:rsidRPr="00DD670C">
        <w:rPr>
          <w:rFonts w:ascii="Arial Narrow" w:hAnsi="Arial Narrow"/>
          <w:sz w:val="20"/>
          <w:szCs w:val="20"/>
        </w:rPr>
        <w:t xml:space="preserve">durante a avaliação </w:t>
      </w:r>
      <w:r w:rsidRPr="00DD670C">
        <w:rPr>
          <w:rFonts w:ascii="Arial Narrow" w:hAnsi="Arial Narrow"/>
          <w:sz w:val="20"/>
          <w:szCs w:val="20"/>
        </w:rPr>
        <w:t>social ao Projeto que apresent</w:t>
      </w:r>
      <w:r w:rsidR="00576ECD" w:rsidRPr="00DD670C">
        <w:rPr>
          <w:rFonts w:ascii="Arial Narrow" w:hAnsi="Arial Narrow"/>
          <w:sz w:val="20"/>
          <w:szCs w:val="20"/>
        </w:rPr>
        <w:t>e</w:t>
      </w:r>
      <w:r w:rsidR="00E80E38" w:rsidRPr="00DD670C">
        <w:rPr>
          <w:rFonts w:ascii="Arial Narrow" w:hAnsi="Arial Narrow"/>
          <w:sz w:val="20"/>
          <w:szCs w:val="20"/>
        </w:rPr>
        <w:t>: 1)</w:t>
      </w:r>
      <w:r w:rsidRPr="00DD670C">
        <w:rPr>
          <w:rFonts w:ascii="Arial Narrow" w:hAnsi="Arial Narrow"/>
          <w:sz w:val="20"/>
          <w:szCs w:val="20"/>
        </w:rPr>
        <w:t xml:space="preserve"> coesão com os objetivos da PAES- IFAM</w:t>
      </w:r>
      <w:r w:rsidR="006A2426" w:rsidRPr="00DD670C">
        <w:rPr>
          <w:rFonts w:ascii="Arial Narrow" w:hAnsi="Arial Narrow"/>
          <w:sz w:val="20"/>
          <w:szCs w:val="20"/>
        </w:rPr>
        <w:t xml:space="preserve">; </w:t>
      </w:r>
      <w:r w:rsidR="00E80E38" w:rsidRPr="00DD670C">
        <w:rPr>
          <w:rFonts w:ascii="Arial Narrow" w:hAnsi="Arial Narrow"/>
          <w:sz w:val="20"/>
          <w:szCs w:val="20"/>
        </w:rPr>
        <w:t xml:space="preserve">2) </w:t>
      </w:r>
      <w:r w:rsidR="00A325AB" w:rsidRPr="00DD670C">
        <w:rPr>
          <w:rFonts w:ascii="Arial Narrow" w:hAnsi="Arial Narrow"/>
          <w:sz w:val="20"/>
          <w:szCs w:val="20"/>
        </w:rPr>
        <w:t>atenda o maior número</w:t>
      </w:r>
      <w:r w:rsidR="00576ECD" w:rsidRPr="00DD670C">
        <w:rPr>
          <w:rFonts w:ascii="Arial Narrow" w:hAnsi="Arial Narrow"/>
          <w:sz w:val="20"/>
          <w:szCs w:val="20"/>
        </w:rPr>
        <w:t xml:space="preserve"> de</w:t>
      </w:r>
      <w:r w:rsidR="00A325AB" w:rsidRPr="00DD670C">
        <w:rPr>
          <w:rFonts w:ascii="Arial Narrow" w:hAnsi="Arial Narrow"/>
          <w:sz w:val="20"/>
          <w:szCs w:val="20"/>
        </w:rPr>
        <w:t xml:space="preserve"> disc</w:t>
      </w:r>
      <w:r w:rsidR="00E80E38" w:rsidRPr="00DD670C">
        <w:rPr>
          <w:rFonts w:ascii="Arial Narrow" w:hAnsi="Arial Narrow"/>
          <w:sz w:val="20"/>
          <w:szCs w:val="20"/>
        </w:rPr>
        <w:t>entes em vulnerabilidade social;</w:t>
      </w:r>
      <w:r w:rsidR="006A2426" w:rsidRPr="00DD670C">
        <w:rPr>
          <w:rFonts w:ascii="Arial Narrow" w:hAnsi="Arial Narrow"/>
          <w:sz w:val="20"/>
          <w:szCs w:val="20"/>
        </w:rPr>
        <w:t xml:space="preserve"> e 3) e</w:t>
      </w:r>
      <w:r w:rsidR="00E80E38" w:rsidRPr="00DD670C">
        <w:rPr>
          <w:rFonts w:ascii="Arial Narrow" w:hAnsi="Arial Narrow"/>
          <w:sz w:val="20"/>
          <w:szCs w:val="20"/>
        </w:rPr>
        <w:t>steja voltado para a potencialização do rendimento escolar do discente;</w:t>
      </w:r>
    </w:p>
    <w:p w:rsidR="006A2426" w:rsidRPr="00DD670C" w:rsidRDefault="006A2426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i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7.</w:t>
      </w:r>
      <w:r w:rsidR="00BF65A8" w:rsidRPr="00DD670C">
        <w:rPr>
          <w:rFonts w:ascii="Arial Narrow" w:hAnsi="Arial Narrow"/>
          <w:sz w:val="20"/>
          <w:szCs w:val="20"/>
        </w:rPr>
        <w:t>2</w:t>
      </w:r>
      <w:r w:rsidR="00E640D3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  <w:r w:rsidRPr="00DD670C">
        <w:rPr>
          <w:rFonts w:ascii="Arial Narrow" w:hAnsi="Arial Narrow"/>
          <w:i/>
          <w:sz w:val="20"/>
          <w:szCs w:val="20"/>
        </w:rPr>
        <w:t xml:space="preserve">DA SELEÇÃO REALIZADA PELA COMISSÃO RESPONSÁVEL PELA </w:t>
      </w:r>
      <w:proofErr w:type="gramStart"/>
      <w:r w:rsidR="00AA4CD2" w:rsidRPr="00DD670C">
        <w:rPr>
          <w:rFonts w:ascii="Arial Narrow" w:hAnsi="Arial Narrow"/>
          <w:i/>
          <w:sz w:val="20"/>
          <w:szCs w:val="20"/>
        </w:rPr>
        <w:t>IMPLEMENTAÇÃO</w:t>
      </w:r>
      <w:proofErr w:type="gramEnd"/>
      <w:r w:rsidRPr="00DD670C">
        <w:rPr>
          <w:rFonts w:ascii="Arial Narrow" w:hAnsi="Arial Narrow"/>
          <w:i/>
          <w:sz w:val="20"/>
          <w:szCs w:val="20"/>
        </w:rPr>
        <w:t xml:space="preserve"> DOS PROGRAMAS INTEGRAIS NO CAMPUS:</w:t>
      </w:r>
    </w:p>
    <w:p w:rsidR="00317763" w:rsidRPr="00DD670C" w:rsidRDefault="006A2426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sz w:val="20"/>
          <w:szCs w:val="20"/>
        </w:rPr>
      </w:pPr>
      <w:r w:rsidRPr="00DD670C">
        <w:rPr>
          <w:rFonts w:ascii="Arial Narrow" w:hAnsi="Arial Narrow"/>
          <w:sz w:val="20"/>
          <w:szCs w:val="20"/>
        </w:rPr>
        <w:t>7.2.1</w:t>
      </w:r>
      <w:r w:rsidR="00E640D3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  <w:r w:rsidR="008619AF" w:rsidRPr="00DD670C">
        <w:rPr>
          <w:rFonts w:ascii="Arial Narrow" w:hAnsi="Arial Narrow"/>
          <w:sz w:val="20"/>
          <w:szCs w:val="20"/>
        </w:rPr>
        <w:t xml:space="preserve">Os critérios </w:t>
      </w:r>
      <w:r w:rsidR="001B46B1" w:rsidRPr="00DD670C">
        <w:rPr>
          <w:rFonts w:ascii="Arial Narrow" w:hAnsi="Arial Narrow"/>
          <w:sz w:val="20"/>
          <w:szCs w:val="20"/>
        </w:rPr>
        <w:t xml:space="preserve">de prioridades de </w:t>
      </w:r>
      <w:proofErr w:type="gramStart"/>
      <w:r w:rsidR="001B46B1" w:rsidRPr="00DD670C">
        <w:rPr>
          <w:rFonts w:ascii="Arial Narrow" w:hAnsi="Arial Narrow"/>
          <w:sz w:val="20"/>
          <w:szCs w:val="20"/>
        </w:rPr>
        <w:t>implementação</w:t>
      </w:r>
      <w:proofErr w:type="gramEnd"/>
      <w:r w:rsidR="008619AF" w:rsidRPr="00DD670C">
        <w:rPr>
          <w:rFonts w:ascii="Arial Narrow" w:hAnsi="Arial Narrow"/>
          <w:sz w:val="20"/>
          <w:szCs w:val="20"/>
        </w:rPr>
        <w:t xml:space="preserve"> serão definidos pela Direção Geral do </w:t>
      </w:r>
      <w:r w:rsidR="008619AF" w:rsidRPr="00DD670C">
        <w:rPr>
          <w:rFonts w:ascii="Arial Narrow" w:hAnsi="Arial Narrow"/>
          <w:i/>
          <w:sz w:val="20"/>
          <w:szCs w:val="20"/>
        </w:rPr>
        <w:t>Campus</w:t>
      </w:r>
      <w:r w:rsidR="008619AF" w:rsidRPr="00DD670C">
        <w:rPr>
          <w:rFonts w:ascii="Arial Narrow" w:hAnsi="Arial Narrow"/>
          <w:sz w:val="20"/>
          <w:szCs w:val="20"/>
        </w:rPr>
        <w:t xml:space="preserve"> </w:t>
      </w:r>
      <w:r w:rsidR="001449E2">
        <w:rPr>
          <w:rFonts w:ascii="Arial Narrow" w:hAnsi="Arial Narrow"/>
          <w:sz w:val="20"/>
          <w:szCs w:val="20"/>
        </w:rPr>
        <w:t>SGC</w:t>
      </w:r>
      <w:r w:rsidR="008619AF" w:rsidRPr="00DD670C">
        <w:rPr>
          <w:rFonts w:ascii="Arial Narrow" w:hAnsi="Arial Narrow"/>
          <w:sz w:val="20"/>
          <w:szCs w:val="20"/>
        </w:rPr>
        <w:t xml:space="preserve"> em consonância com a referida Comissão.</w:t>
      </w:r>
    </w:p>
    <w:p w:rsidR="009B1234" w:rsidRPr="001A6E9B" w:rsidRDefault="00A325AB" w:rsidP="00B8389C">
      <w:pPr>
        <w:pStyle w:val="western"/>
        <w:spacing w:line="276" w:lineRule="auto"/>
        <w:contextualSpacing/>
        <w:jc w:val="both"/>
        <w:rPr>
          <w:rFonts w:ascii="Arial Narrow" w:hAnsi="Arial Narrow"/>
          <w:color w:val="000000"/>
          <w:sz w:val="20"/>
          <w:szCs w:val="20"/>
        </w:rPr>
      </w:pPr>
      <w:r w:rsidRPr="001A6E9B">
        <w:rPr>
          <w:rFonts w:ascii="Arial Narrow" w:hAnsi="Arial Narrow"/>
          <w:b/>
          <w:sz w:val="20"/>
          <w:szCs w:val="20"/>
          <w:u w:val="single"/>
        </w:rPr>
        <w:t>8</w:t>
      </w:r>
      <w:r w:rsidR="009B1234" w:rsidRPr="001A6E9B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1A6E9B">
        <w:rPr>
          <w:rFonts w:ascii="Arial Narrow" w:hAnsi="Arial Narrow"/>
          <w:b/>
          <w:sz w:val="20"/>
          <w:szCs w:val="20"/>
          <w:u w:val="single"/>
        </w:rPr>
        <w:t>–</w:t>
      </w:r>
      <w:r w:rsidR="009B1234" w:rsidRPr="001A6E9B">
        <w:rPr>
          <w:rFonts w:ascii="Arial Narrow" w:hAnsi="Arial Narrow"/>
          <w:b/>
          <w:sz w:val="20"/>
          <w:szCs w:val="20"/>
          <w:u w:val="single"/>
        </w:rPr>
        <w:t xml:space="preserve"> DO</w:t>
      </w:r>
      <w:r w:rsidR="00DD670C" w:rsidRPr="001A6E9B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Pr="001A6E9B">
        <w:rPr>
          <w:rFonts w:ascii="Arial Narrow" w:hAnsi="Arial Narrow"/>
          <w:b/>
          <w:sz w:val="20"/>
          <w:szCs w:val="20"/>
          <w:u w:val="single"/>
        </w:rPr>
        <w:t xml:space="preserve"> RESULTADO</w:t>
      </w:r>
      <w:r w:rsidR="001A6E9B">
        <w:rPr>
          <w:rFonts w:ascii="Arial Narrow" w:hAnsi="Arial Narrow"/>
          <w:color w:val="000000"/>
          <w:sz w:val="20"/>
          <w:szCs w:val="20"/>
        </w:rPr>
        <w:t>______________________________________________________________________________________________</w:t>
      </w:r>
      <w:r w:rsidRPr="001A6E9B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360DC6" w:rsidRPr="00DD670C" w:rsidRDefault="00A325AB" w:rsidP="00D26FC4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>8</w:t>
      </w:r>
      <w:r w:rsidR="00B712C9" w:rsidRPr="00DD670C">
        <w:rPr>
          <w:rFonts w:ascii="Arial Narrow" w:hAnsi="Arial Narrow"/>
          <w:color w:val="000000"/>
          <w:sz w:val="20"/>
          <w:szCs w:val="20"/>
        </w:rPr>
        <w:t>.1</w:t>
      </w:r>
      <w:r w:rsidR="00320CBF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  <w:r w:rsidR="00D26FC4" w:rsidRPr="00DD670C">
        <w:rPr>
          <w:rFonts w:ascii="Arial Narrow" w:hAnsi="Arial Narrow"/>
          <w:color w:val="000000"/>
          <w:sz w:val="20"/>
          <w:szCs w:val="20"/>
        </w:rPr>
        <w:t>A divulgação do resultado preliminar</w:t>
      </w:r>
      <w:r w:rsidR="00D157E5" w:rsidRPr="00DD670C">
        <w:rPr>
          <w:rFonts w:ascii="Arial Narrow" w:hAnsi="Arial Narrow"/>
          <w:color w:val="000000"/>
          <w:sz w:val="20"/>
          <w:szCs w:val="20"/>
        </w:rPr>
        <w:t xml:space="preserve"> de ambas </w:t>
      </w:r>
      <w:r w:rsidR="00F50A02" w:rsidRPr="00DD670C">
        <w:rPr>
          <w:rFonts w:ascii="Arial Narrow" w:hAnsi="Arial Narrow"/>
          <w:color w:val="000000"/>
          <w:sz w:val="20"/>
          <w:szCs w:val="20"/>
        </w:rPr>
        <w:t>(avaliação social e avaliação</w:t>
      </w:r>
      <w:r w:rsidR="00EA447B" w:rsidRPr="00DD670C">
        <w:rPr>
          <w:rFonts w:ascii="Arial Narrow" w:hAnsi="Arial Narrow"/>
          <w:color w:val="000000"/>
          <w:sz w:val="20"/>
          <w:szCs w:val="20"/>
        </w:rPr>
        <w:t xml:space="preserve"> pela comissão</w:t>
      </w:r>
      <w:r w:rsidR="00F50A02" w:rsidRPr="00DD670C">
        <w:rPr>
          <w:rFonts w:ascii="Arial Narrow" w:hAnsi="Arial Narrow"/>
          <w:color w:val="000000"/>
          <w:sz w:val="20"/>
          <w:szCs w:val="20"/>
        </w:rPr>
        <w:t xml:space="preserve">) </w:t>
      </w:r>
      <w:r w:rsidR="00D157E5" w:rsidRPr="00DD670C">
        <w:rPr>
          <w:rFonts w:ascii="Arial Narrow" w:hAnsi="Arial Narrow"/>
          <w:color w:val="000000"/>
          <w:sz w:val="20"/>
          <w:szCs w:val="20"/>
        </w:rPr>
        <w:t>as etapas da seleção</w:t>
      </w:r>
      <w:r w:rsidR="000323BA">
        <w:rPr>
          <w:rFonts w:ascii="Arial Narrow" w:hAnsi="Arial Narrow"/>
          <w:color w:val="000000"/>
          <w:sz w:val="20"/>
          <w:szCs w:val="20"/>
        </w:rPr>
        <w:t xml:space="preserve"> está prevista para o dia </w:t>
      </w:r>
      <w:r w:rsidR="00D90D83" w:rsidRPr="00C074AE">
        <w:rPr>
          <w:rFonts w:ascii="Arial Narrow" w:hAnsi="Arial Narrow"/>
          <w:color w:val="000000"/>
          <w:sz w:val="20"/>
          <w:szCs w:val="20"/>
          <w:highlight w:val="red"/>
        </w:rPr>
        <w:t>20</w:t>
      </w:r>
      <w:r w:rsidR="00D26FC4" w:rsidRPr="00C074AE">
        <w:rPr>
          <w:rFonts w:ascii="Arial Narrow" w:hAnsi="Arial Narrow"/>
          <w:color w:val="000000"/>
          <w:sz w:val="20"/>
          <w:szCs w:val="20"/>
          <w:highlight w:val="red"/>
        </w:rPr>
        <w:t xml:space="preserve"> de </w:t>
      </w:r>
      <w:r w:rsidR="000323BA" w:rsidRPr="00C074AE">
        <w:rPr>
          <w:rFonts w:ascii="Arial Narrow" w:hAnsi="Arial Narrow"/>
          <w:color w:val="000000"/>
          <w:sz w:val="20"/>
          <w:szCs w:val="20"/>
          <w:highlight w:val="red"/>
        </w:rPr>
        <w:t>Junho de 2014</w:t>
      </w:r>
      <w:r w:rsidR="00360DC6" w:rsidRPr="00C074AE">
        <w:rPr>
          <w:rFonts w:ascii="Arial Narrow" w:hAnsi="Arial Narrow"/>
          <w:color w:val="000000"/>
          <w:sz w:val="20"/>
          <w:szCs w:val="20"/>
          <w:highlight w:val="red"/>
        </w:rPr>
        <w:t>.</w:t>
      </w:r>
    </w:p>
    <w:p w:rsidR="00D26FC4" w:rsidRPr="00D90D83" w:rsidRDefault="00D157E5" w:rsidP="00D26FC4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 xml:space="preserve">8.2. </w:t>
      </w:r>
      <w:r w:rsidR="00D26FC4" w:rsidRPr="00DD670C">
        <w:rPr>
          <w:rFonts w:ascii="Arial Narrow" w:hAnsi="Arial Narrow"/>
          <w:color w:val="000000"/>
          <w:sz w:val="20"/>
          <w:szCs w:val="20"/>
        </w:rPr>
        <w:t>Período para impetrar recursos</w:t>
      </w:r>
      <w:r w:rsidR="00164805" w:rsidRPr="00DD670C">
        <w:rPr>
          <w:rFonts w:ascii="Arial Narrow" w:hAnsi="Arial Narrow"/>
          <w:color w:val="000000"/>
          <w:sz w:val="20"/>
          <w:szCs w:val="20"/>
        </w:rPr>
        <w:t xml:space="preserve">, a cada etapa do processo seletivo </w:t>
      </w:r>
      <w:r w:rsidR="00D26FC4" w:rsidRPr="00DD670C">
        <w:rPr>
          <w:rFonts w:ascii="Arial Narrow" w:hAnsi="Arial Narrow"/>
          <w:color w:val="000000"/>
          <w:sz w:val="20"/>
          <w:szCs w:val="20"/>
        </w:rPr>
        <w:t xml:space="preserve">relacionados ao resultado </w:t>
      </w:r>
      <w:r w:rsidR="00654986" w:rsidRPr="00DD670C">
        <w:rPr>
          <w:rFonts w:ascii="Arial Narrow" w:hAnsi="Arial Narrow"/>
          <w:color w:val="000000"/>
          <w:sz w:val="20"/>
          <w:szCs w:val="20"/>
        </w:rPr>
        <w:t>preliminar</w:t>
      </w:r>
      <w:r w:rsidR="00164805" w:rsidRPr="00DD670C">
        <w:rPr>
          <w:rFonts w:ascii="Arial Narrow" w:hAnsi="Arial Narrow"/>
          <w:color w:val="000000"/>
          <w:sz w:val="20"/>
          <w:szCs w:val="20"/>
        </w:rPr>
        <w:t xml:space="preserve"> será nos dias</w:t>
      </w:r>
      <w:r w:rsidR="000323BA">
        <w:rPr>
          <w:rFonts w:ascii="Arial Narrow" w:hAnsi="Arial Narrow"/>
          <w:color w:val="000000"/>
          <w:sz w:val="20"/>
          <w:szCs w:val="20"/>
        </w:rPr>
        <w:t xml:space="preserve"> </w:t>
      </w:r>
      <w:r w:rsidR="00D90D83" w:rsidRPr="00C074AE">
        <w:rPr>
          <w:rFonts w:ascii="Arial Narrow" w:hAnsi="Arial Narrow"/>
          <w:color w:val="000000"/>
          <w:sz w:val="20"/>
          <w:szCs w:val="20"/>
          <w:highlight w:val="red"/>
        </w:rPr>
        <w:t>21</w:t>
      </w:r>
      <w:r w:rsidR="000323BA" w:rsidRPr="00C074AE">
        <w:rPr>
          <w:rFonts w:ascii="Arial Narrow" w:hAnsi="Arial Narrow"/>
          <w:color w:val="000000"/>
          <w:sz w:val="20"/>
          <w:szCs w:val="20"/>
          <w:highlight w:val="red"/>
        </w:rPr>
        <w:t xml:space="preserve"> a </w:t>
      </w:r>
      <w:r w:rsidR="00D90D83" w:rsidRPr="00C074AE">
        <w:rPr>
          <w:rFonts w:ascii="Arial Narrow" w:hAnsi="Arial Narrow"/>
          <w:color w:val="000000"/>
          <w:sz w:val="20"/>
          <w:szCs w:val="20"/>
          <w:highlight w:val="red"/>
        </w:rPr>
        <w:t>22</w:t>
      </w:r>
      <w:r w:rsidR="000323BA" w:rsidRPr="00C074AE">
        <w:rPr>
          <w:rFonts w:ascii="Arial Narrow" w:hAnsi="Arial Narrow"/>
          <w:color w:val="000000"/>
          <w:sz w:val="20"/>
          <w:szCs w:val="20"/>
          <w:highlight w:val="red"/>
        </w:rPr>
        <w:t xml:space="preserve"> de Junho;</w:t>
      </w:r>
    </w:p>
    <w:p w:rsidR="00727981" w:rsidRPr="00DD670C" w:rsidRDefault="00953538" w:rsidP="00D26FC4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 xml:space="preserve">8.3. </w:t>
      </w:r>
      <w:r w:rsidR="00605454" w:rsidRPr="00DD670C">
        <w:rPr>
          <w:rFonts w:ascii="Arial Narrow" w:hAnsi="Arial Narrow"/>
          <w:color w:val="000000"/>
          <w:sz w:val="20"/>
          <w:szCs w:val="20"/>
        </w:rPr>
        <w:t xml:space="preserve">A </w:t>
      </w:r>
      <w:r w:rsidR="00727981" w:rsidRPr="00DD670C">
        <w:rPr>
          <w:rFonts w:ascii="Arial Narrow" w:hAnsi="Arial Narrow"/>
          <w:color w:val="000000"/>
          <w:sz w:val="20"/>
          <w:szCs w:val="20"/>
        </w:rPr>
        <w:t xml:space="preserve">Divulgação do resultado dos recursos impetrados </w:t>
      </w:r>
      <w:r w:rsidR="00E679E8" w:rsidRPr="00DD670C">
        <w:rPr>
          <w:rFonts w:ascii="Arial Narrow" w:hAnsi="Arial Narrow"/>
          <w:color w:val="000000"/>
          <w:sz w:val="20"/>
          <w:szCs w:val="20"/>
        </w:rPr>
        <w:t xml:space="preserve">será </w:t>
      </w:r>
      <w:r w:rsidR="003D0DD3" w:rsidRPr="00DD670C">
        <w:rPr>
          <w:rFonts w:ascii="Arial Narrow" w:hAnsi="Arial Narrow"/>
          <w:color w:val="000000"/>
          <w:sz w:val="20"/>
          <w:szCs w:val="20"/>
        </w:rPr>
        <w:t>no dia</w:t>
      </w:r>
      <w:r w:rsidR="001B4193">
        <w:rPr>
          <w:rFonts w:ascii="Arial Narrow" w:hAnsi="Arial Narrow"/>
          <w:color w:val="000000"/>
          <w:sz w:val="20"/>
          <w:szCs w:val="20"/>
        </w:rPr>
        <w:t xml:space="preserve"> </w:t>
      </w:r>
      <w:r w:rsidR="00D90D83" w:rsidRPr="00C074AE">
        <w:rPr>
          <w:rFonts w:ascii="Arial Narrow" w:hAnsi="Arial Narrow"/>
          <w:color w:val="000000"/>
          <w:sz w:val="20"/>
          <w:szCs w:val="20"/>
          <w:highlight w:val="red"/>
        </w:rPr>
        <w:t xml:space="preserve">23 </w:t>
      </w:r>
      <w:r w:rsidR="000323BA" w:rsidRPr="00C074AE">
        <w:rPr>
          <w:rFonts w:ascii="Arial Narrow" w:hAnsi="Arial Narrow"/>
          <w:color w:val="000000"/>
          <w:sz w:val="20"/>
          <w:szCs w:val="20"/>
          <w:highlight w:val="red"/>
        </w:rPr>
        <w:t>de Junho de 2014</w:t>
      </w:r>
      <w:r w:rsidR="00727981" w:rsidRPr="00DD670C">
        <w:rPr>
          <w:rFonts w:ascii="Arial Narrow" w:hAnsi="Arial Narrow"/>
          <w:color w:val="000000"/>
          <w:sz w:val="20"/>
          <w:szCs w:val="20"/>
        </w:rPr>
        <w:t>.</w:t>
      </w:r>
    </w:p>
    <w:p w:rsidR="00605454" w:rsidRPr="00DD670C" w:rsidRDefault="00605454" w:rsidP="00605454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 xml:space="preserve">8.4. A Divulgação do resultado do resultado final será no </w:t>
      </w:r>
      <w:r w:rsidRPr="00C074AE">
        <w:rPr>
          <w:rFonts w:ascii="Arial Narrow" w:hAnsi="Arial Narrow"/>
          <w:color w:val="000000"/>
          <w:sz w:val="20"/>
          <w:szCs w:val="20"/>
          <w:highlight w:val="red"/>
        </w:rPr>
        <w:t>dia</w:t>
      </w:r>
      <w:r w:rsidR="000A704E" w:rsidRPr="00C074AE">
        <w:rPr>
          <w:rFonts w:ascii="Arial Narrow" w:hAnsi="Arial Narrow"/>
          <w:color w:val="000000"/>
          <w:sz w:val="20"/>
          <w:szCs w:val="20"/>
          <w:highlight w:val="red"/>
        </w:rPr>
        <w:t xml:space="preserve"> </w:t>
      </w:r>
      <w:r w:rsidR="00D90D83" w:rsidRPr="00C074AE">
        <w:rPr>
          <w:rFonts w:ascii="Arial Narrow" w:hAnsi="Arial Narrow"/>
          <w:color w:val="000000"/>
          <w:sz w:val="20"/>
          <w:szCs w:val="20"/>
          <w:highlight w:val="red"/>
        </w:rPr>
        <w:t>26</w:t>
      </w:r>
      <w:r w:rsidR="000323BA" w:rsidRPr="00C074AE">
        <w:rPr>
          <w:rFonts w:ascii="Arial Narrow" w:hAnsi="Arial Narrow"/>
          <w:color w:val="000000"/>
          <w:sz w:val="20"/>
          <w:szCs w:val="20"/>
          <w:highlight w:val="red"/>
        </w:rPr>
        <w:t xml:space="preserve"> de Junho de 2014</w:t>
      </w:r>
      <w:r w:rsidRPr="00DD670C">
        <w:rPr>
          <w:rFonts w:ascii="Arial Narrow" w:hAnsi="Arial Narrow"/>
          <w:color w:val="000000"/>
          <w:sz w:val="20"/>
          <w:szCs w:val="20"/>
        </w:rPr>
        <w:t>.</w:t>
      </w:r>
    </w:p>
    <w:p w:rsidR="00624EC6" w:rsidRPr="00DD670C" w:rsidRDefault="00CF3723" w:rsidP="0060545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>8.</w:t>
      </w:r>
      <w:r w:rsidR="00605454" w:rsidRPr="00DD670C">
        <w:rPr>
          <w:rFonts w:ascii="Arial Narrow" w:hAnsi="Arial Narrow" w:cs="TimesNewRoman"/>
          <w:sz w:val="20"/>
          <w:szCs w:val="20"/>
        </w:rPr>
        <w:t>5</w:t>
      </w:r>
      <w:r w:rsidR="00291AE7" w:rsidRPr="00DD670C">
        <w:rPr>
          <w:rFonts w:ascii="Arial Narrow" w:hAnsi="Arial Narrow" w:cs="TimesNewRoman"/>
          <w:sz w:val="20"/>
          <w:szCs w:val="20"/>
        </w:rPr>
        <w:t xml:space="preserve">. </w:t>
      </w:r>
      <w:r w:rsidRPr="00DD670C">
        <w:rPr>
          <w:rFonts w:ascii="Arial Narrow" w:hAnsi="Arial Narrow" w:cs="TimesNewRoman"/>
          <w:sz w:val="20"/>
          <w:szCs w:val="20"/>
        </w:rPr>
        <w:t xml:space="preserve">Os Coordenadores dos projetos aprovados deverão apresentar-se após a </w:t>
      </w:r>
      <w:r w:rsidR="00624EC6" w:rsidRPr="00DD670C">
        <w:rPr>
          <w:rFonts w:ascii="Arial Narrow" w:hAnsi="Arial Narrow" w:cs="TimesNewRoman"/>
          <w:sz w:val="20"/>
          <w:szCs w:val="20"/>
        </w:rPr>
        <w:t xml:space="preserve">divulgação do resultado final </w:t>
      </w:r>
      <w:r w:rsidR="000323BA">
        <w:rPr>
          <w:rFonts w:ascii="Arial Narrow" w:hAnsi="Arial Narrow" w:cs="TimesNewRoman"/>
          <w:sz w:val="20"/>
          <w:szCs w:val="20"/>
        </w:rPr>
        <w:t>a Coordenação</w:t>
      </w:r>
      <w:r w:rsidR="000323BA">
        <w:rPr>
          <w:rFonts w:ascii="Arial Narrow" w:hAnsi="Arial Narrow"/>
          <w:sz w:val="20"/>
          <w:szCs w:val="20"/>
        </w:rPr>
        <w:t xml:space="preserve"> Geral de Assistência ao Educando</w:t>
      </w:r>
      <w:r w:rsidR="000323BA" w:rsidRPr="00DD670C">
        <w:rPr>
          <w:rFonts w:ascii="Arial Narrow" w:hAnsi="Arial Narrow" w:cs="TimesNewRoman"/>
          <w:sz w:val="20"/>
          <w:szCs w:val="20"/>
        </w:rPr>
        <w:t xml:space="preserve"> </w:t>
      </w:r>
      <w:r w:rsidR="000323BA">
        <w:rPr>
          <w:rFonts w:ascii="Arial Narrow" w:hAnsi="Arial Narrow" w:cs="TimesNewRoman"/>
          <w:sz w:val="20"/>
          <w:szCs w:val="20"/>
        </w:rPr>
        <w:t>do Campus SGC</w:t>
      </w:r>
      <w:r w:rsidR="001179E2" w:rsidRPr="00DD670C">
        <w:rPr>
          <w:rFonts w:ascii="Arial Narrow" w:hAnsi="Arial Narrow" w:cs="TimesNewRoman"/>
          <w:sz w:val="20"/>
          <w:szCs w:val="20"/>
        </w:rPr>
        <w:t>, ob</w:t>
      </w:r>
      <w:r w:rsidR="002F5B90" w:rsidRPr="00DD670C">
        <w:rPr>
          <w:rFonts w:ascii="Arial Narrow" w:hAnsi="Arial Narrow" w:cs="TimesNewRoman"/>
          <w:sz w:val="20"/>
          <w:szCs w:val="20"/>
        </w:rPr>
        <w:t xml:space="preserve">servando </w:t>
      </w:r>
      <w:r w:rsidR="002A1BEB" w:rsidRPr="00DD670C">
        <w:rPr>
          <w:rFonts w:ascii="Arial Narrow" w:hAnsi="Arial Narrow" w:cs="TimesNewRoman"/>
          <w:sz w:val="20"/>
          <w:szCs w:val="20"/>
        </w:rPr>
        <w:t>a</w:t>
      </w:r>
      <w:r w:rsidR="002F5B90" w:rsidRPr="00DD670C">
        <w:rPr>
          <w:rFonts w:ascii="Arial Narrow" w:hAnsi="Arial Narrow" w:cs="TimesNewRoman"/>
          <w:sz w:val="20"/>
          <w:szCs w:val="20"/>
        </w:rPr>
        <w:t xml:space="preserve"> respectiva área educacional </w:t>
      </w:r>
      <w:r w:rsidR="0081220B" w:rsidRPr="00DD670C">
        <w:rPr>
          <w:rFonts w:ascii="Arial Narrow" w:hAnsi="Arial Narrow" w:cs="TimesNewRoman"/>
          <w:sz w:val="20"/>
          <w:szCs w:val="20"/>
        </w:rPr>
        <w:t xml:space="preserve">que </w:t>
      </w:r>
      <w:r w:rsidR="00B90CF8" w:rsidRPr="00DD670C">
        <w:rPr>
          <w:rFonts w:ascii="Arial Narrow" w:hAnsi="Arial Narrow" w:cs="TimesNewRoman"/>
          <w:sz w:val="20"/>
          <w:szCs w:val="20"/>
        </w:rPr>
        <w:t>realizou a inscrição</w:t>
      </w:r>
      <w:r w:rsidR="001179E2" w:rsidRPr="00DD670C">
        <w:rPr>
          <w:rFonts w:ascii="Arial Narrow" w:hAnsi="Arial Narrow" w:cs="TimesNewRoman"/>
          <w:sz w:val="20"/>
          <w:szCs w:val="20"/>
        </w:rPr>
        <w:t xml:space="preserve"> do Projeto</w:t>
      </w:r>
      <w:r w:rsidR="00B90CF8" w:rsidRPr="00DD670C">
        <w:rPr>
          <w:rFonts w:ascii="Arial Narrow" w:hAnsi="Arial Narrow" w:cs="TimesNewRoman"/>
          <w:sz w:val="20"/>
          <w:szCs w:val="20"/>
        </w:rPr>
        <w:t xml:space="preserve"> em submissão</w:t>
      </w:r>
      <w:r w:rsidR="001179E2" w:rsidRPr="00DD670C">
        <w:rPr>
          <w:rFonts w:ascii="Arial Narrow" w:hAnsi="Arial Narrow" w:cs="TimesNewRoman"/>
          <w:sz w:val="20"/>
          <w:szCs w:val="20"/>
        </w:rPr>
        <w:t>.</w:t>
      </w:r>
      <w:r w:rsidR="00624EC6" w:rsidRPr="00DD670C">
        <w:rPr>
          <w:rFonts w:ascii="Arial Narrow" w:hAnsi="Arial Narrow" w:cs="TimesNewRoman"/>
          <w:sz w:val="20"/>
          <w:szCs w:val="20"/>
        </w:rPr>
        <w:t xml:space="preserve"> </w:t>
      </w:r>
    </w:p>
    <w:p w:rsidR="00554FEC" w:rsidRPr="00DD670C" w:rsidRDefault="00291AE7" w:rsidP="0060545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imesNewRoman"/>
          <w:sz w:val="20"/>
          <w:szCs w:val="20"/>
        </w:rPr>
      </w:pPr>
      <w:r w:rsidRPr="00DD670C">
        <w:rPr>
          <w:rFonts w:ascii="Arial Narrow" w:hAnsi="Arial Narrow" w:cs="TimesNewRoman"/>
          <w:sz w:val="20"/>
          <w:szCs w:val="20"/>
        </w:rPr>
        <w:t>8.</w:t>
      </w:r>
      <w:r w:rsidR="00605454" w:rsidRPr="00DD670C">
        <w:rPr>
          <w:rFonts w:ascii="Arial Narrow" w:hAnsi="Arial Narrow" w:cs="TimesNewRoman"/>
          <w:sz w:val="20"/>
          <w:szCs w:val="20"/>
        </w:rPr>
        <w:t>6</w:t>
      </w:r>
      <w:r w:rsidRPr="00DD670C">
        <w:rPr>
          <w:rFonts w:ascii="Arial Narrow" w:hAnsi="Arial Narrow" w:cs="TimesNewRoman"/>
          <w:sz w:val="20"/>
          <w:szCs w:val="20"/>
        </w:rPr>
        <w:t xml:space="preserve">. Os estudantes participantes dos projetos aprovados deverão apresentar-se após a divulgação do resultado final </w:t>
      </w:r>
      <w:r w:rsidR="0027319F">
        <w:rPr>
          <w:rFonts w:ascii="Arial Narrow" w:hAnsi="Arial Narrow" w:cs="TimesNewRoman"/>
          <w:sz w:val="20"/>
          <w:szCs w:val="20"/>
        </w:rPr>
        <w:t>a Coordenação</w:t>
      </w:r>
      <w:r w:rsidR="0027319F">
        <w:rPr>
          <w:rFonts w:ascii="Arial Narrow" w:hAnsi="Arial Narrow"/>
          <w:sz w:val="20"/>
          <w:szCs w:val="20"/>
        </w:rPr>
        <w:t xml:space="preserve"> Geral de Assistência ao Educando</w:t>
      </w:r>
      <w:r w:rsidR="0027319F" w:rsidRPr="00DD670C">
        <w:rPr>
          <w:rFonts w:ascii="Arial Narrow" w:hAnsi="Arial Narrow" w:cs="TimesNewRoman"/>
          <w:sz w:val="20"/>
          <w:szCs w:val="20"/>
        </w:rPr>
        <w:t xml:space="preserve"> </w:t>
      </w:r>
      <w:r w:rsidR="0027319F">
        <w:rPr>
          <w:rFonts w:ascii="Arial Narrow" w:hAnsi="Arial Narrow" w:cs="TimesNewRoman"/>
          <w:sz w:val="20"/>
          <w:szCs w:val="20"/>
        </w:rPr>
        <w:t>do Campus SGC</w:t>
      </w:r>
      <w:r w:rsidR="0027319F" w:rsidRPr="00DD670C">
        <w:rPr>
          <w:rFonts w:ascii="Arial Narrow" w:hAnsi="Arial Narrow" w:cs="TimesNewRoman"/>
          <w:sz w:val="20"/>
          <w:szCs w:val="20"/>
        </w:rPr>
        <w:t xml:space="preserve"> </w:t>
      </w:r>
      <w:r w:rsidRPr="00DD670C">
        <w:rPr>
          <w:rFonts w:ascii="Arial Narrow" w:hAnsi="Arial Narrow" w:cs="TimesNewRoman"/>
          <w:sz w:val="20"/>
          <w:szCs w:val="20"/>
        </w:rPr>
        <w:t>para o devido preenchimento do Cadastro Socioeconômico</w:t>
      </w:r>
      <w:r w:rsidR="00554FEC" w:rsidRPr="00DD670C">
        <w:rPr>
          <w:rFonts w:ascii="Arial Narrow" w:hAnsi="Arial Narrow" w:cs="TimesNewRoman"/>
          <w:sz w:val="20"/>
          <w:szCs w:val="20"/>
        </w:rPr>
        <w:t>;</w:t>
      </w:r>
    </w:p>
    <w:p w:rsidR="00DD670C" w:rsidRPr="000A704E" w:rsidRDefault="00554FEC" w:rsidP="000A704E">
      <w:pPr>
        <w:autoSpaceDE w:val="0"/>
        <w:autoSpaceDN w:val="0"/>
        <w:adjustRightInd w:val="0"/>
        <w:spacing w:before="120" w:after="120"/>
        <w:jc w:val="both"/>
        <w:rPr>
          <w:rStyle w:val="FontStyle48"/>
          <w:rFonts w:ascii="Arial Narrow" w:hAnsi="Arial Narrow" w:cs="TimesNewRoman"/>
          <w:b w:val="0"/>
          <w:bCs w:val="0"/>
          <w:color w:val="auto"/>
        </w:rPr>
      </w:pPr>
      <w:r w:rsidRPr="00DD670C">
        <w:rPr>
          <w:rFonts w:ascii="Arial Narrow" w:hAnsi="Arial Narrow" w:cs="TimesNewRoman"/>
          <w:sz w:val="20"/>
          <w:szCs w:val="20"/>
        </w:rPr>
        <w:t>8.</w:t>
      </w:r>
      <w:r w:rsidR="00605454" w:rsidRPr="00DD670C">
        <w:rPr>
          <w:rFonts w:ascii="Arial Narrow" w:hAnsi="Arial Narrow" w:cs="TimesNewRoman"/>
          <w:sz w:val="20"/>
          <w:szCs w:val="20"/>
        </w:rPr>
        <w:t>7</w:t>
      </w:r>
      <w:r w:rsidRPr="00DD670C">
        <w:rPr>
          <w:rFonts w:ascii="Arial Narrow" w:hAnsi="Arial Narrow" w:cs="TimesNewRoman"/>
          <w:sz w:val="20"/>
          <w:szCs w:val="20"/>
        </w:rPr>
        <w:t xml:space="preserve">. </w:t>
      </w:r>
      <w:r w:rsidR="00D504B4" w:rsidRPr="00DD670C">
        <w:rPr>
          <w:rFonts w:ascii="Arial Narrow" w:hAnsi="Arial Narrow" w:cs="TimesNewRoman"/>
          <w:sz w:val="20"/>
          <w:szCs w:val="20"/>
        </w:rPr>
        <w:t>Em cumprimento a Política de Assistência Estudantil do IFAM, o</w:t>
      </w:r>
      <w:r w:rsidRPr="00DD670C">
        <w:rPr>
          <w:rFonts w:ascii="Arial Narrow" w:hAnsi="Arial Narrow" w:cs="TimesNewRoman"/>
          <w:sz w:val="20"/>
          <w:szCs w:val="20"/>
        </w:rPr>
        <w:t>s estudantes participantes dos projetos</w:t>
      </w:r>
      <w:r w:rsidR="00D504B4" w:rsidRPr="00DD670C">
        <w:rPr>
          <w:rFonts w:ascii="Arial Narrow" w:hAnsi="Arial Narrow" w:cs="TimesNewRoman"/>
          <w:sz w:val="20"/>
          <w:szCs w:val="20"/>
        </w:rPr>
        <w:t xml:space="preserve"> aprovados</w:t>
      </w:r>
      <w:r w:rsidRPr="00DD670C">
        <w:rPr>
          <w:rFonts w:ascii="Arial Narrow" w:hAnsi="Arial Narrow" w:cs="TimesNewRoman"/>
          <w:sz w:val="20"/>
          <w:szCs w:val="20"/>
        </w:rPr>
        <w:t xml:space="preserve"> poderão ser convocados</w:t>
      </w:r>
      <w:r w:rsidR="00D504B4" w:rsidRPr="00DD670C">
        <w:rPr>
          <w:rFonts w:ascii="Arial Narrow" w:hAnsi="Arial Narrow" w:cs="TimesNewRoman"/>
          <w:sz w:val="20"/>
          <w:szCs w:val="20"/>
        </w:rPr>
        <w:t>,</w:t>
      </w:r>
      <w:r w:rsidRPr="00DD670C">
        <w:rPr>
          <w:rFonts w:ascii="Arial Narrow" w:hAnsi="Arial Narrow" w:cs="TimesNewRoman"/>
          <w:sz w:val="20"/>
          <w:szCs w:val="20"/>
        </w:rPr>
        <w:t xml:space="preserve"> a qualquer</w:t>
      </w:r>
      <w:r w:rsidR="00D504B4" w:rsidRPr="00DD670C">
        <w:rPr>
          <w:rFonts w:ascii="Arial Narrow" w:hAnsi="Arial Narrow" w:cs="TimesNewRoman"/>
          <w:sz w:val="20"/>
          <w:szCs w:val="20"/>
        </w:rPr>
        <w:t xml:space="preserve"> tempo,</w:t>
      </w:r>
      <w:r w:rsidRPr="00DD670C">
        <w:rPr>
          <w:rFonts w:ascii="Arial Narrow" w:hAnsi="Arial Narrow" w:cs="TimesNewRoman"/>
          <w:sz w:val="20"/>
          <w:szCs w:val="20"/>
        </w:rPr>
        <w:t xml:space="preserve"> pelo Setor de Serviço </w:t>
      </w:r>
      <w:r w:rsidR="00D504B4" w:rsidRPr="00DD670C">
        <w:rPr>
          <w:rFonts w:ascii="Arial Narrow" w:hAnsi="Arial Narrow" w:cs="TimesNewRoman"/>
          <w:sz w:val="20"/>
          <w:szCs w:val="20"/>
        </w:rPr>
        <w:t xml:space="preserve">para preenchimento de </w:t>
      </w:r>
      <w:r w:rsidR="00D645ED" w:rsidRPr="00DD670C">
        <w:rPr>
          <w:rFonts w:ascii="Arial Narrow" w:hAnsi="Arial Narrow" w:cs="TimesNewRoman"/>
          <w:sz w:val="20"/>
          <w:szCs w:val="20"/>
        </w:rPr>
        <w:t>os formulários</w:t>
      </w:r>
      <w:r w:rsidR="00D504B4" w:rsidRPr="00DD670C">
        <w:rPr>
          <w:rFonts w:ascii="Arial Narrow" w:hAnsi="Arial Narrow" w:cs="TimesNewRoman"/>
          <w:sz w:val="20"/>
          <w:szCs w:val="20"/>
        </w:rPr>
        <w:t>, reuniões e para outras atividades relacionadas à linha de ação do Projeto que participa</w:t>
      </w:r>
      <w:r w:rsidR="000A704E">
        <w:rPr>
          <w:rFonts w:ascii="Arial Narrow" w:hAnsi="Arial Narrow" w:cs="TimesNewRoman"/>
          <w:sz w:val="20"/>
          <w:szCs w:val="20"/>
        </w:rPr>
        <w:t>.</w:t>
      </w:r>
    </w:p>
    <w:p w:rsidR="00567A48" w:rsidRDefault="00567A48" w:rsidP="00C43D00">
      <w:pPr>
        <w:pStyle w:val="Style1"/>
        <w:widowControl/>
        <w:spacing w:before="38" w:line="276" w:lineRule="auto"/>
        <w:jc w:val="left"/>
        <w:rPr>
          <w:rStyle w:val="FontStyle48"/>
          <w:rFonts w:ascii="Arial Narrow" w:hAnsi="Arial Narrow"/>
          <w:lang w:val="pt-PT"/>
        </w:rPr>
      </w:pPr>
    </w:p>
    <w:p w:rsidR="00C43D00" w:rsidRPr="001A6E9B" w:rsidRDefault="00C43D00" w:rsidP="00C43D00">
      <w:pPr>
        <w:pStyle w:val="Style1"/>
        <w:widowControl/>
        <w:spacing w:before="38" w:line="276" w:lineRule="auto"/>
        <w:jc w:val="left"/>
        <w:rPr>
          <w:rStyle w:val="FontStyle48"/>
          <w:rFonts w:ascii="Arial Narrow" w:hAnsi="Arial Narrow"/>
          <w:u w:val="single"/>
          <w:lang w:val="pt-PT"/>
        </w:rPr>
      </w:pPr>
      <w:r w:rsidRPr="001A6E9B">
        <w:rPr>
          <w:rStyle w:val="FontStyle48"/>
          <w:rFonts w:ascii="Arial Narrow" w:hAnsi="Arial Narrow"/>
          <w:u w:val="single"/>
          <w:lang w:val="pt-PT"/>
        </w:rPr>
        <w:t xml:space="preserve">9 </w:t>
      </w:r>
      <w:proofErr w:type="gramStart"/>
      <w:r w:rsidRPr="001A6E9B">
        <w:rPr>
          <w:rStyle w:val="FontStyle48"/>
          <w:rFonts w:ascii="Arial Narrow" w:hAnsi="Arial Narrow"/>
          <w:u w:val="single"/>
          <w:lang w:val="pt-PT"/>
        </w:rPr>
        <w:t>-CRONOGRAMA</w:t>
      </w:r>
      <w:proofErr w:type="gramEnd"/>
      <w:r w:rsidRPr="001A6E9B">
        <w:rPr>
          <w:rStyle w:val="FontStyle48"/>
          <w:rFonts w:ascii="Arial Narrow" w:hAnsi="Arial Narrow"/>
          <w:u w:val="single"/>
          <w:lang w:val="pt-PT"/>
        </w:rPr>
        <w:t xml:space="preserve"> DE EXECUÇÃO</w:t>
      </w:r>
      <w:r w:rsidR="001A6E9B">
        <w:rPr>
          <w:rStyle w:val="FontStyle48"/>
          <w:rFonts w:ascii="Arial Narrow" w:hAnsi="Arial Narrow"/>
          <w:u w:val="single"/>
          <w:lang w:val="pt-PT"/>
        </w:rPr>
        <w:t>__________________________________________________________________________________</w:t>
      </w:r>
    </w:p>
    <w:p w:rsidR="00AE3E93" w:rsidRPr="00DD670C" w:rsidRDefault="00AE3E93" w:rsidP="00C43D00">
      <w:pPr>
        <w:pStyle w:val="Style1"/>
        <w:widowControl/>
        <w:spacing w:before="38" w:line="276" w:lineRule="auto"/>
        <w:jc w:val="left"/>
        <w:rPr>
          <w:rStyle w:val="FontStyle48"/>
          <w:rFonts w:ascii="Arial Narrow" w:hAnsi="Arial Narrow"/>
          <w:lang w:val="pt-PT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969"/>
      </w:tblGrid>
      <w:tr w:rsidR="00C43D00" w:rsidRPr="00DD670C" w:rsidTr="006B7697">
        <w:trPr>
          <w:trHeight w:val="281"/>
          <w:jc w:val="center"/>
        </w:trPr>
        <w:tc>
          <w:tcPr>
            <w:tcW w:w="2093" w:type="dxa"/>
            <w:shd w:val="clear" w:color="auto" w:fill="BFBFBF"/>
            <w:vAlign w:val="center"/>
          </w:tcPr>
          <w:p w:rsidR="00C43D00" w:rsidRPr="00DD670C" w:rsidRDefault="00C43D00" w:rsidP="006B7697">
            <w:pPr>
              <w:jc w:val="center"/>
              <w:rPr>
                <w:rStyle w:val="FontStyle46"/>
                <w:rFonts w:ascii="Arial Narrow" w:hAnsi="Arial Narrow"/>
                <w:b/>
                <w:color w:val="auto"/>
                <w:lang w:val="pt-PT"/>
              </w:rPr>
            </w:pPr>
            <w:r w:rsidRPr="00DD670C">
              <w:rPr>
                <w:rStyle w:val="FontStyle46"/>
                <w:rFonts w:ascii="Arial Narrow" w:hAnsi="Arial Narrow"/>
                <w:b/>
                <w:color w:val="auto"/>
                <w:lang w:val="pt-PT"/>
              </w:rPr>
              <w:t>Datas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C43D00" w:rsidRPr="00DD670C" w:rsidRDefault="00C43D00" w:rsidP="006B7697">
            <w:pPr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 w:rsidRPr="00DD670C">
              <w:rPr>
                <w:rStyle w:val="FontStyle48"/>
                <w:rFonts w:ascii="Arial Narrow" w:hAnsi="Arial Narrow"/>
                <w:lang w:val="pt-PT" w:eastAsia="pt-PT"/>
              </w:rPr>
              <w:t>Cronograma de</w:t>
            </w:r>
            <w:r w:rsidRPr="00DD670C">
              <w:rPr>
                <w:rStyle w:val="FontStyle48"/>
                <w:rFonts w:ascii="Arial Narrow" w:hAnsi="Arial Narrow"/>
                <w:lang w:eastAsia="pt-PT"/>
              </w:rPr>
              <w:t xml:space="preserve"> Atividades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C43D00" w:rsidRPr="00DD670C" w:rsidRDefault="00C43D00" w:rsidP="006B7697">
            <w:pPr>
              <w:jc w:val="center"/>
              <w:rPr>
                <w:rStyle w:val="FontStyle46"/>
                <w:rFonts w:ascii="Arial Narrow" w:hAnsi="Arial Narrow"/>
                <w:b/>
                <w:color w:val="auto"/>
                <w:lang w:val="pt-PT"/>
              </w:rPr>
            </w:pPr>
            <w:r w:rsidRPr="00DD670C">
              <w:rPr>
                <w:rStyle w:val="FontStyle46"/>
                <w:rFonts w:ascii="Arial Narrow" w:hAnsi="Arial Narrow"/>
                <w:b/>
                <w:color w:val="auto"/>
                <w:lang w:val="pt-PT"/>
              </w:rPr>
              <w:t>Local</w:t>
            </w:r>
          </w:p>
        </w:tc>
      </w:tr>
      <w:tr w:rsidR="00C43D00" w:rsidRPr="00646C43" w:rsidTr="006B7697">
        <w:trPr>
          <w:trHeight w:val="43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E2054D" w:rsidRPr="00646C43" w:rsidRDefault="0027319F" w:rsidP="006B7697">
            <w:pPr>
              <w:spacing w:after="0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09</w:t>
            </w:r>
            <w:r w:rsidR="00C43D00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5</w:t>
            </w:r>
            <w:r w:rsidR="00C43D00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3D00" w:rsidRPr="00646C43" w:rsidRDefault="00C43D00" w:rsidP="006B7697">
            <w:pPr>
              <w:spacing w:after="0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 xml:space="preserve">Publicação do Edital </w:t>
            </w:r>
            <w:r w:rsidR="00E2054D"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dos Programs Integrais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3D00" w:rsidRPr="00646C43" w:rsidRDefault="001A6E9B" w:rsidP="006B7697">
            <w:pPr>
              <w:spacing w:after="0"/>
              <w:jc w:val="both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De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pendências do IFAM/CAMPUS SGC</w:t>
            </w:r>
            <w:r w:rsidR="00C43D00"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 xml:space="preserve"> e </w:t>
            </w:r>
            <w:hyperlink r:id="rId8" w:history="1">
              <w:r w:rsidR="0027319F" w:rsidRPr="000D2344">
                <w:rPr>
                  <w:rStyle w:val="Hyperlink"/>
                  <w:rFonts w:ascii="Arial Narrow" w:hAnsi="Arial Narrow"/>
                  <w:sz w:val="20"/>
                  <w:szCs w:val="20"/>
                  <w:lang w:val="pt-PT" w:eastAsia="pt-PT"/>
                </w:rPr>
                <w:t>www.ifam.edu.br/csgc</w:t>
              </w:r>
            </w:hyperlink>
          </w:p>
        </w:tc>
      </w:tr>
      <w:tr w:rsidR="00C43D00" w:rsidRPr="00646C43" w:rsidTr="006B7697">
        <w:trPr>
          <w:trHeight w:val="43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C0E0F" w:rsidRPr="00646C43" w:rsidRDefault="006C0E0F" w:rsidP="006B7697">
            <w:pPr>
              <w:spacing w:after="0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</w:p>
          <w:p w:rsidR="00C43D00" w:rsidRPr="00646C43" w:rsidRDefault="0027319F" w:rsidP="006B7697">
            <w:pPr>
              <w:spacing w:after="0"/>
              <w:jc w:val="center"/>
              <w:rPr>
                <w:rStyle w:val="FontStyle46"/>
                <w:rFonts w:ascii="Arial Narrow" w:hAnsi="Arial Narrow"/>
                <w:strike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09</w:t>
            </w:r>
            <w:r w:rsidR="00E2054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5</w:t>
            </w:r>
            <w:r w:rsidR="00E2054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 xml:space="preserve"> a 29</w:t>
            </w:r>
            <w:r w:rsidR="00E2054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5</w:t>
            </w:r>
            <w:r w:rsidR="00E2054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3D00" w:rsidRPr="006B7697" w:rsidRDefault="00E2054D" w:rsidP="006B7697">
            <w:pPr>
              <w:spacing w:before="120" w:after="0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Período de Inscrições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3D00" w:rsidRPr="00646C43" w:rsidRDefault="0027319F" w:rsidP="006B7697">
            <w:pPr>
              <w:spacing w:after="0"/>
              <w:jc w:val="both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Fonts w:ascii="Arial Narrow" w:hAnsi="Arial Narrow" w:cs="TimesNewRoman"/>
                <w:sz w:val="20"/>
                <w:szCs w:val="20"/>
              </w:rPr>
              <w:t>S</w:t>
            </w:r>
            <w:r w:rsidR="00F65017">
              <w:rPr>
                <w:rFonts w:ascii="Arial Narrow" w:hAnsi="Arial Narrow" w:cs="TimesNewRoman"/>
                <w:sz w:val="20"/>
                <w:szCs w:val="20"/>
              </w:rPr>
              <w:t>etor de P</w:t>
            </w:r>
            <w:r>
              <w:rPr>
                <w:rFonts w:ascii="Arial Narrow" w:hAnsi="Arial Narrow" w:cs="TimesNewRoman"/>
                <w:sz w:val="20"/>
                <w:szCs w:val="20"/>
              </w:rPr>
              <w:t>rotocolo</w:t>
            </w:r>
          </w:p>
        </w:tc>
      </w:tr>
      <w:tr w:rsidR="00C43D00" w:rsidRPr="00646C43" w:rsidTr="006B7697">
        <w:trPr>
          <w:trHeight w:val="45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43D00" w:rsidRPr="00646C43" w:rsidRDefault="00646C43" w:rsidP="00F53788">
            <w:pPr>
              <w:spacing w:after="0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30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F53788">
              <w:rPr>
                <w:rStyle w:val="FontStyle46"/>
                <w:rFonts w:ascii="Arial Narrow" w:hAnsi="Arial Narrow"/>
                <w:color w:val="auto"/>
                <w:lang w:val="pt-PT"/>
              </w:rPr>
              <w:t>05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/2014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 xml:space="preserve"> 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a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 xml:space="preserve"> 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1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5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F53788">
              <w:rPr>
                <w:rStyle w:val="FontStyle46"/>
                <w:rFonts w:ascii="Arial Narrow" w:hAnsi="Arial Narrow"/>
                <w:color w:val="auto"/>
                <w:lang w:val="pt-PT"/>
              </w:rPr>
              <w:t>06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6C0E0F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43D00" w:rsidRPr="00646C43" w:rsidRDefault="005F29E3" w:rsidP="006B7697">
            <w:pPr>
              <w:spacing w:before="120" w:after="0"/>
              <w:jc w:val="center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r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Avaliação social do Projeto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3D00" w:rsidRPr="00696887" w:rsidRDefault="00696887" w:rsidP="006B7697">
            <w:pPr>
              <w:spacing w:after="0"/>
              <w:jc w:val="both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Setor de Assistência Social da PROEN</w:t>
            </w:r>
          </w:p>
        </w:tc>
      </w:tr>
      <w:tr w:rsidR="005F29E3" w:rsidRPr="00646C43" w:rsidTr="006B7697">
        <w:trPr>
          <w:trHeight w:val="87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29E3" w:rsidRPr="00646C43" w:rsidRDefault="00696887" w:rsidP="006B7697">
            <w:pPr>
              <w:spacing w:after="0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16/06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/14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 xml:space="preserve"> e 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17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r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Seleçã</w:t>
            </w:r>
            <w:r w:rsid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o</w:t>
            </w:r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 dos projetos inscritos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Comissão Responsável pela </w:t>
            </w:r>
            <w:proofErr w:type="gramStart"/>
            <w:r w:rsidRPr="00646C43">
              <w:rPr>
                <w:rFonts w:ascii="Arial Narrow" w:hAnsi="Arial Narrow" w:cs="TimesNewRoman"/>
                <w:sz w:val="20"/>
                <w:szCs w:val="20"/>
              </w:rPr>
              <w:t>Implementação</w:t>
            </w:r>
            <w:proofErr w:type="gramEnd"/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 dos Programas I</w:t>
            </w:r>
            <w:r w:rsidR="001A6E9B" w:rsidRPr="00646C43">
              <w:rPr>
                <w:rFonts w:ascii="Arial Narrow" w:hAnsi="Arial Narrow" w:cs="TimesNewRoman"/>
                <w:sz w:val="20"/>
                <w:szCs w:val="20"/>
              </w:rPr>
              <w:t xml:space="preserve">ntegrais no Campus </w:t>
            </w:r>
            <w:r w:rsidR="0027319F">
              <w:rPr>
                <w:rFonts w:ascii="Arial Narrow" w:hAnsi="Arial Narrow" w:cs="TimesNewRoman"/>
                <w:sz w:val="20"/>
                <w:szCs w:val="20"/>
                <w:u w:val="single"/>
              </w:rPr>
              <w:t>SGC.</w:t>
            </w:r>
          </w:p>
        </w:tc>
      </w:tr>
      <w:tr w:rsidR="005F29E3" w:rsidRPr="00646C43" w:rsidTr="006B7697">
        <w:trPr>
          <w:trHeight w:val="58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29E3" w:rsidRPr="00646C43" w:rsidRDefault="00696887" w:rsidP="006B7697">
            <w:pPr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20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>Divulgação do resultado</w:t>
            </w:r>
            <w:r w:rsidR="00442F07" w:rsidRPr="00646C43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 w:rsidRPr="00646C43">
              <w:rPr>
                <w:rFonts w:ascii="Arial Narrow" w:hAnsi="Arial Narrow" w:cs="TimesNewRoman"/>
                <w:sz w:val="20"/>
                <w:szCs w:val="20"/>
              </w:rPr>
              <w:t>preliminar.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9E3" w:rsidRPr="00646C43" w:rsidRDefault="0027319F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"/>
                <w:sz w:val="20"/>
                <w:szCs w:val="20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>Dependências do IFAM do Campus SGC</w:t>
            </w:r>
            <w:r w:rsidR="005F29E3" w:rsidRPr="00646C43"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  <w:t xml:space="preserve"> e </w:t>
            </w:r>
            <w:hyperlink r:id="rId9" w:history="1">
              <w:r w:rsidR="00F65017" w:rsidRPr="000D2344">
                <w:rPr>
                  <w:rStyle w:val="Hyperlink"/>
                  <w:rFonts w:ascii="Arial Narrow" w:hAnsi="Arial Narrow"/>
                  <w:sz w:val="20"/>
                  <w:szCs w:val="20"/>
                  <w:lang w:val="pt-PT" w:eastAsia="pt-PT"/>
                </w:rPr>
                <w:t>www.ifam.edu.br/csgc</w:t>
              </w:r>
            </w:hyperlink>
          </w:p>
        </w:tc>
      </w:tr>
      <w:tr w:rsidR="005F29E3" w:rsidRPr="00646C43" w:rsidTr="006B7697">
        <w:trPr>
          <w:trHeight w:val="523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29E3" w:rsidRPr="00646C43" w:rsidRDefault="00696887" w:rsidP="006B7697">
            <w:pPr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21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 xml:space="preserve"> e </w:t>
            </w: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22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>Período para impetrar recursos.</w:t>
            </w:r>
          </w:p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29E3" w:rsidRPr="00646C43" w:rsidRDefault="000F0BC8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Comissão Responsável pela </w:t>
            </w:r>
            <w:proofErr w:type="gramStart"/>
            <w:r w:rsidRPr="00646C43">
              <w:rPr>
                <w:rFonts w:ascii="Arial Narrow" w:hAnsi="Arial Narrow" w:cs="TimesNewRoman"/>
                <w:sz w:val="20"/>
                <w:szCs w:val="20"/>
              </w:rPr>
              <w:t>Implementação</w:t>
            </w:r>
            <w:proofErr w:type="gramEnd"/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 dos Programas I</w:t>
            </w:r>
            <w:r w:rsidR="0027319F">
              <w:rPr>
                <w:rFonts w:ascii="Arial Narrow" w:hAnsi="Arial Narrow" w:cs="TimesNewRoman"/>
                <w:sz w:val="20"/>
                <w:szCs w:val="20"/>
              </w:rPr>
              <w:t>ntegrais no Campus SGC</w:t>
            </w:r>
          </w:p>
        </w:tc>
      </w:tr>
      <w:tr w:rsidR="005F29E3" w:rsidRPr="00646C43" w:rsidTr="006B7697">
        <w:trPr>
          <w:trHeight w:val="68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29E3" w:rsidRPr="00646C43" w:rsidRDefault="00696887" w:rsidP="006B7697">
            <w:pPr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23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>Divulgação dos resultados dos</w:t>
            </w:r>
          </w:p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proofErr w:type="gramStart"/>
            <w:r w:rsidRPr="00646C43">
              <w:rPr>
                <w:rFonts w:ascii="Arial Narrow" w:hAnsi="Arial Narrow" w:cs="TimesNewRoman"/>
                <w:sz w:val="20"/>
                <w:szCs w:val="20"/>
              </w:rPr>
              <w:t>recursos</w:t>
            </w:r>
            <w:proofErr w:type="gramEnd"/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 impetrados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9E3" w:rsidRPr="00646C43" w:rsidRDefault="000F0BC8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Comissão Responsável pela </w:t>
            </w:r>
            <w:proofErr w:type="gramStart"/>
            <w:r w:rsidRPr="00646C43">
              <w:rPr>
                <w:rFonts w:ascii="Arial Narrow" w:hAnsi="Arial Narrow" w:cs="TimesNewRoman"/>
                <w:sz w:val="20"/>
                <w:szCs w:val="20"/>
              </w:rPr>
              <w:t>Implementação</w:t>
            </w:r>
            <w:proofErr w:type="gramEnd"/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 dos Programas I</w:t>
            </w:r>
            <w:r w:rsidR="0027319F">
              <w:rPr>
                <w:rFonts w:ascii="Arial Narrow" w:hAnsi="Arial Narrow" w:cs="TimesNewRoman"/>
                <w:sz w:val="20"/>
                <w:szCs w:val="20"/>
              </w:rPr>
              <w:t>ntegrais no Campus SGC</w:t>
            </w:r>
          </w:p>
        </w:tc>
      </w:tr>
      <w:tr w:rsidR="005F29E3" w:rsidRPr="00646C43" w:rsidTr="006B7697">
        <w:trPr>
          <w:trHeight w:val="4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29E3" w:rsidRPr="00646C43" w:rsidRDefault="00696887" w:rsidP="006B7697">
            <w:pPr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26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/0</w:t>
            </w:r>
            <w:r w:rsidR="0027319F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 w:eastAsia="pt-PT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>Divulgação do resultado final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29E3" w:rsidRPr="00646C43" w:rsidRDefault="000F0BC8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Comissão Responsável pela </w:t>
            </w:r>
            <w:proofErr w:type="gramStart"/>
            <w:r w:rsidRPr="00646C43">
              <w:rPr>
                <w:rFonts w:ascii="Arial Narrow" w:hAnsi="Arial Narrow" w:cs="TimesNewRoman"/>
                <w:sz w:val="20"/>
                <w:szCs w:val="20"/>
              </w:rPr>
              <w:t>Implementação</w:t>
            </w:r>
            <w:proofErr w:type="gramEnd"/>
            <w:r w:rsidRPr="00646C43">
              <w:rPr>
                <w:rFonts w:ascii="Arial Narrow" w:hAnsi="Arial Narrow" w:cs="TimesNewRoman"/>
                <w:sz w:val="20"/>
                <w:szCs w:val="20"/>
              </w:rPr>
              <w:t xml:space="preserve"> dos Programas I</w:t>
            </w:r>
            <w:r w:rsidR="0027319F">
              <w:rPr>
                <w:rFonts w:ascii="Arial Narrow" w:hAnsi="Arial Narrow" w:cs="TimesNewRoman"/>
                <w:sz w:val="20"/>
                <w:szCs w:val="20"/>
              </w:rPr>
              <w:t>ntegrais no Campus SGC</w:t>
            </w:r>
          </w:p>
        </w:tc>
      </w:tr>
      <w:tr w:rsidR="005F29E3" w:rsidRPr="00646C43" w:rsidTr="006B7697">
        <w:trPr>
          <w:trHeight w:val="41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F29E3" w:rsidRPr="00646C43" w:rsidRDefault="00696887" w:rsidP="006B7697">
            <w:pPr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27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0</w:t>
            </w:r>
            <w:r w:rsidR="00F65017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442F07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>Formalização e assinatura do Termo</w:t>
            </w:r>
            <w:r w:rsidR="00442F07" w:rsidRPr="00646C43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 w:rsidRPr="00646C43">
              <w:rPr>
                <w:rFonts w:ascii="Arial Narrow" w:hAnsi="Arial Narrow" w:cs="TimesNewRoman"/>
                <w:sz w:val="20"/>
                <w:szCs w:val="20"/>
              </w:rPr>
              <w:t>de Compromisso do Programa.</w:t>
            </w:r>
          </w:p>
          <w:p w:rsidR="005F29E3" w:rsidRPr="00646C43" w:rsidRDefault="005F29E3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F29E3" w:rsidRPr="00646C43" w:rsidRDefault="0027319F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NewRoman"/>
                <w:sz w:val="20"/>
                <w:szCs w:val="20"/>
              </w:rPr>
              <w:t>a</w:t>
            </w:r>
            <w:proofErr w:type="gramEnd"/>
            <w:r>
              <w:rPr>
                <w:rFonts w:ascii="Arial Narrow" w:hAnsi="Arial Narrow" w:cs="TimesNewRoman"/>
                <w:sz w:val="20"/>
                <w:szCs w:val="20"/>
              </w:rPr>
              <w:t xml:space="preserve"> Coordenação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Geral de Assistência ao Educando</w:t>
            </w:r>
            <w:r w:rsidRPr="00DD670C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"/>
                <w:sz w:val="20"/>
                <w:szCs w:val="20"/>
              </w:rPr>
              <w:t>do Campus SGC</w:t>
            </w:r>
          </w:p>
        </w:tc>
      </w:tr>
      <w:tr w:rsidR="00CC3DBB" w:rsidRPr="00646C43" w:rsidTr="006B7697">
        <w:trPr>
          <w:trHeight w:val="41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CC3DBB" w:rsidRPr="00646C43" w:rsidRDefault="00696887" w:rsidP="006B7697">
            <w:pPr>
              <w:spacing w:after="0" w:line="240" w:lineRule="auto"/>
              <w:jc w:val="center"/>
              <w:rPr>
                <w:rStyle w:val="FontStyle46"/>
                <w:rFonts w:ascii="Arial Narrow" w:hAnsi="Arial Narrow"/>
                <w:color w:val="auto"/>
                <w:lang w:val="pt-PT"/>
              </w:rPr>
            </w:pPr>
            <w:r>
              <w:rPr>
                <w:rStyle w:val="FontStyle46"/>
                <w:rFonts w:ascii="Arial Narrow" w:hAnsi="Arial Narrow"/>
                <w:color w:val="auto"/>
                <w:lang w:val="pt-PT"/>
              </w:rPr>
              <w:t>28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/0</w:t>
            </w:r>
            <w:r w:rsidR="00F65017">
              <w:rPr>
                <w:rStyle w:val="FontStyle46"/>
                <w:rFonts w:ascii="Arial Narrow" w:hAnsi="Arial Narrow"/>
                <w:color w:val="auto"/>
                <w:lang w:val="pt-PT"/>
              </w:rPr>
              <w:t>6</w:t>
            </w:r>
            <w:r w:rsidR="00CC3DBB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/201</w:t>
            </w:r>
            <w:r w:rsidR="00B8173D" w:rsidRPr="00646C43">
              <w:rPr>
                <w:rStyle w:val="FontStyle46"/>
                <w:rFonts w:ascii="Arial Narrow" w:hAnsi="Arial Narrow"/>
                <w:color w:val="auto"/>
                <w:lang w:val="pt-PT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3DBB" w:rsidRPr="00646C43" w:rsidRDefault="00CC3DBB" w:rsidP="006B7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"/>
                <w:sz w:val="20"/>
                <w:szCs w:val="20"/>
              </w:rPr>
            </w:pPr>
            <w:r w:rsidRPr="00646C43">
              <w:rPr>
                <w:rFonts w:ascii="Arial Narrow" w:hAnsi="Arial Narrow" w:cs="TimesNewRoman"/>
                <w:sz w:val="20"/>
                <w:szCs w:val="20"/>
              </w:rPr>
              <w:t>Cadastro Socioeconômico dos estudantes participantes dos projetos aprovados</w:t>
            </w:r>
            <w:r w:rsidR="00107804" w:rsidRPr="00646C43">
              <w:rPr>
                <w:rFonts w:ascii="Arial Narrow" w:hAnsi="Arial Narrow" w:cs="TimesNew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C3DBB" w:rsidRPr="00646C43" w:rsidRDefault="00F65017" w:rsidP="006B7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imesNewRoman"/>
                <w:sz w:val="20"/>
                <w:szCs w:val="20"/>
              </w:rPr>
              <w:t>a</w:t>
            </w:r>
            <w:proofErr w:type="gramEnd"/>
            <w:r>
              <w:rPr>
                <w:rFonts w:ascii="Arial Narrow" w:hAnsi="Arial Narrow" w:cs="TimesNewRoman"/>
                <w:sz w:val="20"/>
                <w:szCs w:val="20"/>
              </w:rPr>
              <w:t xml:space="preserve"> Coordenação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Geral de Assistência ao Educando</w:t>
            </w:r>
            <w:r w:rsidRPr="00DD670C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"/>
                <w:sz w:val="20"/>
                <w:szCs w:val="20"/>
              </w:rPr>
              <w:t>do Campus SGC</w:t>
            </w:r>
          </w:p>
        </w:tc>
      </w:tr>
    </w:tbl>
    <w:p w:rsidR="00CF3723" w:rsidRPr="00F65017" w:rsidRDefault="00CF3723" w:rsidP="00CF372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pt-PT"/>
        </w:rPr>
      </w:pPr>
    </w:p>
    <w:p w:rsidR="00F01DEB" w:rsidRDefault="00F01DEB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A704E" w:rsidRPr="000A704E" w:rsidRDefault="00AE3E93" w:rsidP="00B248F1">
      <w:pPr>
        <w:pStyle w:val="western"/>
        <w:spacing w:before="120" w:beforeAutospacing="0" w:after="120" w:line="276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A704E">
        <w:rPr>
          <w:rFonts w:ascii="Arial Narrow" w:hAnsi="Arial Narrow"/>
          <w:b/>
          <w:sz w:val="20"/>
          <w:szCs w:val="20"/>
          <w:u w:val="single"/>
        </w:rPr>
        <w:t>10</w:t>
      </w:r>
      <w:r w:rsidR="0067710E" w:rsidRPr="000A704E">
        <w:rPr>
          <w:rFonts w:ascii="Arial Narrow" w:hAnsi="Arial Narrow"/>
          <w:b/>
          <w:sz w:val="20"/>
          <w:szCs w:val="20"/>
          <w:u w:val="single"/>
        </w:rPr>
        <w:t xml:space="preserve"> - DAS DISPOSIÇÕES FINAIS </w:t>
      </w:r>
      <w:r w:rsidR="001C21E4" w:rsidRPr="000A704E">
        <w:rPr>
          <w:rFonts w:ascii="Arial Narrow" w:hAnsi="Arial Narrow"/>
          <w:b/>
          <w:sz w:val="20"/>
          <w:szCs w:val="20"/>
          <w:u w:val="single"/>
        </w:rPr>
        <w:t>E TRANSITÓRIAS</w:t>
      </w:r>
      <w:r w:rsidR="000A704E">
        <w:rPr>
          <w:rFonts w:ascii="Arial Narrow" w:hAnsi="Arial Narrow"/>
          <w:b/>
          <w:sz w:val="20"/>
          <w:szCs w:val="20"/>
          <w:u w:val="single"/>
        </w:rPr>
        <w:t>_____________________________________________________________________</w:t>
      </w:r>
    </w:p>
    <w:p w:rsidR="00360DC6" w:rsidRPr="00DD670C" w:rsidRDefault="00AE3E93" w:rsidP="00B248F1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>10</w:t>
      </w:r>
      <w:r w:rsidR="00320CBF" w:rsidRPr="00DD670C">
        <w:rPr>
          <w:rFonts w:ascii="Arial Narrow" w:hAnsi="Arial Narrow"/>
          <w:color w:val="000000"/>
          <w:sz w:val="20"/>
          <w:szCs w:val="20"/>
        </w:rPr>
        <w:t xml:space="preserve">.1. </w:t>
      </w:r>
      <w:r w:rsidR="00467073" w:rsidRPr="00DD670C">
        <w:rPr>
          <w:rFonts w:ascii="Arial Narrow" w:hAnsi="Arial Narrow"/>
          <w:color w:val="000000"/>
          <w:sz w:val="20"/>
          <w:szCs w:val="20"/>
        </w:rPr>
        <w:t xml:space="preserve">Este edital fica sujeito a alterações que serão divulgadas em notas complementares e afixadas no mural do </w:t>
      </w:r>
      <w:r w:rsidR="00467073" w:rsidRPr="00DD670C">
        <w:rPr>
          <w:rFonts w:ascii="Arial Narrow" w:hAnsi="Arial Narrow"/>
          <w:i/>
          <w:iCs/>
          <w:color w:val="000000"/>
          <w:sz w:val="20"/>
          <w:szCs w:val="20"/>
        </w:rPr>
        <w:t>Campus</w:t>
      </w:r>
      <w:r w:rsidR="00F65017">
        <w:rPr>
          <w:rFonts w:ascii="Arial Narrow" w:hAnsi="Arial Narrow"/>
          <w:i/>
          <w:iCs/>
          <w:color w:val="000000"/>
          <w:sz w:val="20"/>
          <w:szCs w:val="20"/>
        </w:rPr>
        <w:t xml:space="preserve"> SGC</w:t>
      </w:r>
      <w:r w:rsidR="000A704E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467073" w:rsidRPr="00DD670C">
        <w:rPr>
          <w:rFonts w:ascii="Arial Narrow" w:hAnsi="Arial Narrow"/>
          <w:color w:val="000000"/>
          <w:sz w:val="20"/>
          <w:szCs w:val="20"/>
        </w:rPr>
        <w:t xml:space="preserve">e no endereço eletrônico </w:t>
      </w:r>
      <w:r w:rsidR="00F65017">
        <w:rPr>
          <w:rFonts w:ascii="Arial Narrow" w:hAnsi="Arial Narrow"/>
          <w:color w:val="000000"/>
          <w:sz w:val="20"/>
          <w:szCs w:val="20"/>
        </w:rPr>
        <w:t>http://www.ifam.edu.br/csgc</w:t>
      </w:r>
      <w:r w:rsidR="00360DC6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</w:p>
    <w:p w:rsidR="000A704E" w:rsidRDefault="00AE3E93" w:rsidP="00B248F1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>10</w:t>
      </w:r>
      <w:r w:rsidR="00E77E9D" w:rsidRPr="00DD670C">
        <w:rPr>
          <w:rFonts w:ascii="Arial Narrow" w:hAnsi="Arial Narrow"/>
          <w:color w:val="000000"/>
          <w:sz w:val="20"/>
          <w:szCs w:val="20"/>
        </w:rPr>
        <w:t>.2</w:t>
      </w:r>
      <w:r w:rsidR="00320CBF" w:rsidRPr="00DD670C">
        <w:rPr>
          <w:rFonts w:ascii="Arial Narrow" w:hAnsi="Arial Narrow"/>
          <w:color w:val="000000"/>
          <w:sz w:val="20"/>
          <w:szCs w:val="20"/>
        </w:rPr>
        <w:t>.</w:t>
      </w:r>
      <w:r w:rsidR="00E77E9D" w:rsidRPr="00DD670C">
        <w:rPr>
          <w:rFonts w:ascii="Arial Narrow" w:hAnsi="Arial Narrow"/>
          <w:color w:val="000000"/>
          <w:sz w:val="20"/>
          <w:szCs w:val="20"/>
        </w:rPr>
        <w:t xml:space="preserve"> </w:t>
      </w:r>
      <w:r w:rsidR="00467073" w:rsidRPr="00DD670C">
        <w:rPr>
          <w:rFonts w:ascii="Arial Narrow" w:hAnsi="Arial Narrow"/>
          <w:color w:val="000000"/>
          <w:sz w:val="20"/>
          <w:szCs w:val="20"/>
        </w:rPr>
        <w:t>O presente edital entra em vigor</w:t>
      </w:r>
      <w:r w:rsidR="00360DC6" w:rsidRPr="00DD670C">
        <w:rPr>
          <w:rFonts w:ascii="Arial Narrow" w:hAnsi="Arial Narrow"/>
          <w:color w:val="000000"/>
          <w:sz w:val="20"/>
          <w:szCs w:val="20"/>
        </w:rPr>
        <w:t xml:space="preserve"> na data</w:t>
      </w:r>
      <w:r w:rsidR="00467073" w:rsidRPr="00DD670C">
        <w:rPr>
          <w:rFonts w:ascii="Arial Narrow" w:hAnsi="Arial Narrow"/>
          <w:color w:val="000000"/>
          <w:sz w:val="20"/>
          <w:szCs w:val="20"/>
        </w:rPr>
        <w:t xml:space="preserve"> de sua publicação;</w:t>
      </w:r>
    </w:p>
    <w:p w:rsidR="00892842" w:rsidRPr="00DD670C" w:rsidRDefault="00AE3E93" w:rsidP="00B248F1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>10</w:t>
      </w:r>
      <w:r w:rsidR="00E77E9D" w:rsidRPr="00DD670C">
        <w:rPr>
          <w:rFonts w:ascii="Arial Narrow" w:hAnsi="Arial Narrow"/>
          <w:color w:val="000000"/>
          <w:sz w:val="20"/>
          <w:szCs w:val="20"/>
        </w:rPr>
        <w:t>.3</w:t>
      </w:r>
      <w:r w:rsidR="00320CBF" w:rsidRPr="00DD670C">
        <w:rPr>
          <w:rFonts w:ascii="Arial Narrow" w:hAnsi="Arial Narrow"/>
          <w:color w:val="000000"/>
          <w:sz w:val="20"/>
          <w:szCs w:val="20"/>
        </w:rPr>
        <w:t xml:space="preserve">. </w:t>
      </w:r>
      <w:r w:rsidR="00467073" w:rsidRPr="00DD670C">
        <w:rPr>
          <w:rFonts w:ascii="Arial Narrow" w:hAnsi="Arial Narrow"/>
          <w:color w:val="000000"/>
          <w:sz w:val="20"/>
          <w:szCs w:val="20"/>
        </w:rPr>
        <w:t>Os casos não previstos neste Edital serão analisados, julgados e resolvidos</w:t>
      </w:r>
      <w:r w:rsidR="00B51426" w:rsidRPr="00DD670C">
        <w:rPr>
          <w:rFonts w:ascii="Arial Narrow" w:hAnsi="Arial Narrow"/>
          <w:color w:val="000000"/>
          <w:sz w:val="20"/>
          <w:szCs w:val="20"/>
        </w:rPr>
        <w:t xml:space="preserve"> através do trabalho conjunto da</w:t>
      </w:r>
      <w:r w:rsidR="007B0677" w:rsidRPr="00DD670C">
        <w:rPr>
          <w:rFonts w:ascii="Arial Narrow" w:hAnsi="Arial Narrow"/>
          <w:color w:val="000000"/>
          <w:sz w:val="20"/>
          <w:szCs w:val="20"/>
        </w:rPr>
        <w:t xml:space="preserve"> Direção Geral</w:t>
      </w:r>
      <w:r w:rsidR="00550790" w:rsidRPr="00DD670C">
        <w:rPr>
          <w:rFonts w:ascii="Arial Narrow" w:hAnsi="Arial Narrow"/>
          <w:color w:val="000000"/>
          <w:sz w:val="20"/>
          <w:szCs w:val="20"/>
        </w:rPr>
        <w:t xml:space="preserve">, Comissão Responsável pela </w:t>
      </w:r>
      <w:proofErr w:type="gramStart"/>
      <w:r w:rsidR="00550790" w:rsidRPr="00DD670C">
        <w:rPr>
          <w:rFonts w:ascii="Arial Narrow" w:hAnsi="Arial Narrow"/>
          <w:color w:val="000000"/>
          <w:sz w:val="20"/>
          <w:szCs w:val="20"/>
        </w:rPr>
        <w:t>Implementaç</w:t>
      </w:r>
      <w:r w:rsidR="00F65017">
        <w:rPr>
          <w:rFonts w:ascii="Arial Narrow" w:hAnsi="Arial Narrow"/>
          <w:color w:val="000000"/>
          <w:sz w:val="20"/>
          <w:szCs w:val="20"/>
        </w:rPr>
        <w:t>ão</w:t>
      </w:r>
      <w:proofErr w:type="gramEnd"/>
      <w:r w:rsidR="00F65017">
        <w:rPr>
          <w:rFonts w:ascii="Arial Narrow" w:hAnsi="Arial Narrow"/>
          <w:color w:val="000000"/>
          <w:sz w:val="20"/>
          <w:szCs w:val="20"/>
        </w:rPr>
        <w:t xml:space="preserve"> dos Programas Integrais e </w:t>
      </w:r>
      <w:r w:rsidR="00F65017">
        <w:rPr>
          <w:rFonts w:ascii="Arial Narrow" w:hAnsi="Arial Narrow" w:cs="TimesNewRoman"/>
          <w:sz w:val="20"/>
          <w:szCs w:val="20"/>
        </w:rPr>
        <w:t>a Coordenação</w:t>
      </w:r>
      <w:r w:rsidR="00F65017">
        <w:rPr>
          <w:rFonts w:ascii="Arial Narrow" w:hAnsi="Arial Narrow"/>
          <w:sz w:val="20"/>
          <w:szCs w:val="20"/>
        </w:rPr>
        <w:t xml:space="preserve"> Geral de Assistência ao Educando</w:t>
      </w:r>
      <w:r w:rsidR="00B51426" w:rsidRPr="00DD670C">
        <w:rPr>
          <w:rFonts w:ascii="Arial Narrow" w:hAnsi="Arial Narrow"/>
          <w:color w:val="000000"/>
          <w:sz w:val="20"/>
          <w:szCs w:val="20"/>
        </w:rPr>
        <w:t xml:space="preserve"> </w:t>
      </w:r>
      <w:r w:rsidR="00550790" w:rsidRPr="00DD670C">
        <w:rPr>
          <w:rFonts w:ascii="Arial Narrow" w:hAnsi="Arial Narrow"/>
          <w:color w:val="000000"/>
          <w:sz w:val="20"/>
          <w:szCs w:val="20"/>
        </w:rPr>
        <w:t xml:space="preserve">do </w:t>
      </w:r>
      <w:r w:rsidR="00550790" w:rsidRPr="00DD670C">
        <w:rPr>
          <w:rFonts w:ascii="Arial Narrow" w:hAnsi="Arial Narrow"/>
          <w:i/>
          <w:color w:val="000000"/>
          <w:sz w:val="20"/>
          <w:szCs w:val="20"/>
        </w:rPr>
        <w:t>Campus</w:t>
      </w:r>
      <w:r w:rsidR="000A704E">
        <w:rPr>
          <w:rFonts w:ascii="Arial Narrow" w:hAnsi="Arial Narrow"/>
          <w:color w:val="000000"/>
          <w:sz w:val="20"/>
          <w:szCs w:val="20"/>
        </w:rPr>
        <w:t xml:space="preserve"> </w:t>
      </w:r>
      <w:r w:rsidR="00F65017">
        <w:rPr>
          <w:rFonts w:ascii="Arial Narrow" w:hAnsi="Arial Narrow"/>
          <w:color w:val="000000"/>
          <w:sz w:val="20"/>
          <w:szCs w:val="20"/>
        </w:rPr>
        <w:t>SGC.</w:t>
      </w:r>
      <w:r w:rsidR="00892842" w:rsidRPr="00DD670C">
        <w:rPr>
          <w:rFonts w:ascii="Arial Narrow" w:hAnsi="Arial Narrow"/>
          <w:color w:val="000000"/>
          <w:sz w:val="20"/>
          <w:szCs w:val="20"/>
        </w:rPr>
        <w:t xml:space="preserve"> </w:t>
      </w:r>
    </w:p>
    <w:p w:rsidR="00467073" w:rsidRPr="00DD670C" w:rsidRDefault="00AE3E93" w:rsidP="00B248F1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</w:rPr>
      </w:pPr>
      <w:r w:rsidRPr="00DD670C">
        <w:rPr>
          <w:rFonts w:ascii="Arial Narrow" w:hAnsi="Arial Narrow"/>
          <w:color w:val="000000"/>
          <w:sz w:val="20"/>
          <w:szCs w:val="20"/>
        </w:rPr>
        <w:t>10</w:t>
      </w:r>
      <w:r w:rsidR="00892842" w:rsidRPr="00DD670C">
        <w:rPr>
          <w:rFonts w:ascii="Arial Narrow" w:hAnsi="Arial Narrow"/>
          <w:color w:val="000000"/>
          <w:sz w:val="20"/>
          <w:szCs w:val="20"/>
        </w:rPr>
        <w:t>.4. A Coordenação</w:t>
      </w:r>
      <w:r w:rsidR="0004233B">
        <w:rPr>
          <w:rFonts w:ascii="Arial Narrow" w:hAnsi="Arial Narrow"/>
          <w:color w:val="000000"/>
          <w:sz w:val="20"/>
          <w:szCs w:val="20"/>
        </w:rPr>
        <w:t xml:space="preserve"> Sistêmica</w:t>
      </w:r>
      <w:r w:rsidR="00892842" w:rsidRPr="00DD670C">
        <w:rPr>
          <w:rFonts w:ascii="Arial Narrow" w:hAnsi="Arial Narrow"/>
          <w:color w:val="000000"/>
          <w:sz w:val="20"/>
          <w:szCs w:val="20"/>
        </w:rPr>
        <w:t xml:space="preserve"> de Assistência Estudantil </w:t>
      </w:r>
      <w:proofErr w:type="gramStart"/>
      <w:r w:rsidR="00892842" w:rsidRPr="00DD670C">
        <w:rPr>
          <w:rFonts w:ascii="Arial Narrow" w:hAnsi="Arial Narrow"/>
          <w:color w:val="000000"/>
          <w:sz w:val="20"/>
          <w:szCs w:val="20"/>
        </w:rPr>
        <w:t>da Pró</w:t>
      </w:r>
      <w:proofErr w:type="gramEnd"/>
      <w:r w:rsidR="00892842" w:rsidRPr="00DD670C">
        <w:rPr>
          <w:rFonts w:ascii="Arial Narrow" w:hAnsi="Arial Narrow"/>
          <w:color w:val="000000"/>
          <w:sz w:val="20"/>
          <w:szCs w:val="20"/>
        </w:rPr>
        <w:t>- Reitoria de Ensino poderá ser acionada na forma consultiva.</w:t>
      </w:r>
    </w:p>
    <w:p w:rsidR="0067710E" w:rsidRPr="00DD670C" w:rsidRDefault="00F65017" w:rsidP="00B8389C">
      <w:pPr>
        <w:pStyle w:val="western"/>
        <w:spacing w:line="276" w:lineRule="auto"/>
        <w:contextualSpacing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São Gabriel da Cachoeira</w:t>
      </w:r>
      <w:r w:rsidR="00B51426" w:rsidRPr="00DD670C">
        <w:rPr>
          <w:rFonts w:ascii="Arial Narrow" w:hAnsi="Arial Narrow"/>
          <w:sz w:val="20"/>
          <w:szCs w:val="20"/>
        </w:rPr>
        <w:t xml:space="preserve">/AM, </w:t>
      </w:r>
      <w:r w:rsidR="001A6E9B" w:rsidRPr="007545DB">
        <w:rPr>
          <w:rFonts w:ascii="Arial Narrow" w:hAnsi="Arial Narrow"/>
          <w:sz w:val="20"/>
          <w:szCs w:val="20"/>
          <w:highlight w:val="red"/>
        </w:rPr>
        <w:t>0</w:t>
      </w:r>
      <w:r w:rsidRPr="007545DB">
        <w:rPr>
          <w:rFonts w:ascii="Arial Narrow" w:hAnsi="Arial Narrow"/>
          <w:sz w:val="20"/>
          <w:szCs w:val="20"/>
          <w:highlight w:val="red"/>
        </w:rPr>
        <w:t>9</w:t>
      </w:r>
      <w:r w:rsidR="00703F99" w:rsidRPr="007545DB">
        <w:rPr>
          <w:rFonts w:ascii="Arial Narrow" w:hAnsi="Arial Narrow"/>
          <w:sz w:val="20"/>
          <w:szCs w:val="20"/>
          <w:highlight w:val="red"/>
        </w:rPr>
        <w:t xml:space="preserve"> de </w:t>
      </w:r>
      <w:r w:rsidRPr="007545DB">
        <w:rPr>
          <w:rFonts w:ascii="Arial Narrow" w:hAnsi="Arial Narrow"/>
          <w:sz w:val="20"/>
          <w:szCs w:val="20"/>
          <w:highlight w:val="red"/>
        </w:rPr>
        <w:t>Maio</w:t>
      </w:r>
      <w:r w:rsidR="0067710E" w:rsidRPr="007545DB">
        <w:rPr>
          <w:rFonts w:ascii="Arial Narrow" w:hAnsi="Arial Narrow"/>
          <w:sz w:val="20"/>
          <w:szCs w:val="20"/>
          <w:highlight w:val="red"/>
        </w:rPr>
        <w:t xml:space="preserve"> de 201</w:t>
      </w:r>
      <w:r w:rsidR="00B8173D" w:rsidRPr="007545DB">
        <w:rPr>
          <w:rFonts w:ascii="Arial Narrow" w:hAnsi="Arial Narrow"/>
          <w:sz w:val="20"/>
          <w:szCs w:val="20"/>
          <w:highlight w:val="red"/>
        </w:rPr>
        <w:t>4</w:t>
      </w:r>
      <w:r w:rsidR="0067710E" w:rsidRPr="007545DB">
        <w:rPr>
          <w:rFonts w:ascii="Arial Narrow" w:hAnsi="Arial Narrow"/>
          <w:sz w:val="20"/>
          <w:szCs w:val="20"/>
          <w:highlight w:val="red"/>
        </w:rPr>
        <w:t>.</w:t>
      </w:r>
      <w:r w:rsidR="0067710E" w:rsidRPr="00DD670C">
        <w:rPr>
          <w:rFonts w:ascii="Arial Narrow" w:hAnsi="Arial Narrow"/>
          <w:sz w:val="20"/>
          <w:szCs w:val="20"/>
        </w:rPr>
        <w:t xml:space="preserve"> </w:t>
      </w:r>
    </w:p>
    <w:p w:rsidR="00B248F1" w:rsidRPr="00703F99" w:rsidRDefault="00703F99" w:rsidP="00B248F1">
      <w:pPr>
        <w:jc w:val="center"/>
        <w:rPr>
          <w:rFonts w:ascii="Arial Narrow" w:hAnsi="Arial Narrow"/>
          <w:sz w:val="20"/>
          <w:szCs w:val="20"/>
          <w:lang w:val="pt-PT"/>
        </w:rPr>
      </w:pPr>
      <w:r w:rsidRPr="00703F99">
        <w:rPr>
          <w:rFonts w:ascii="Arial Narrow" w:hAnsi="Arial Narrow"/>
          <w:sz w:val="20"/>
          <w:szCs w:val="20"/>
          <w:lang w:val="pt-PT"/>
        </w:rPr>
        <w:t xml:space="preserve">Prof.Msc. </w:t>
      </w:r>
      <w:r w:rsidR="00E4649E">
        <w:rPr>
          <w:rFonts w:ascii="Arial Narrow" w:hAnsi="Arial Narrow"/>
          <w:sz w:val="20"/>
          <w:szCs w:val="20"/>
          <w:lang w:val="pt-PT"/>
        </w:rPr>
        <w:t>Elias Brasilino de Souza</w:t>
      </w:r>
    </w:p>
    <w:p w:rsidR="00A37208" w:rsidRPr="00DD670C" w:rsidRDefault="00E4649E" w:rsidP="00881DFD">
      <w:pPr>
        <w:pStyle w:val="Style8"/>
        <w:widowControl/>
        <w:spacing w:before="41" w:line="276" w:lineRule="auto"/>
        <w:jc w:val="center"/>
        <w:rPr>
          <w:rFonts w:ascii="Arial Narrow" w:hAnsi="Arial Narrow"/>
          <w:b/>
          <w:sz w:val="20"/>
          <w:szCs w:val="20"/>
          <w:lang w:val="pt-PT"/>
        </w:rPr>
      </w:pPr>
      <w:r>
        <w:rPr>
          <w:rStyle w:val="FontStyle46"/>
          <w:rFonts w:ascii="Arial Narrow" w:hAnsi="Arial Narrow"/>
          <w:color w:val="auto"/>
          <w:lang w:val="pt-PT" w:eastAsia="pt-PT"/>
        </w:rPr>
        <w:t>Diretor Geral</w:t>
      </w:r>
    </w:p>
    <w:sectPr w:rsidR="00A37208" w:rsidRPr="00DD670C" w:rsidSect="00251E2B">
      <w:headerReference w:type="default" r:id="rId10"/>
      <w:footerReference w:type="default" r:id="rId11"/>
      <w:pgSz w:w="11906" w:h="16838"/>
      <w:pgMar w:top="769" w:right="849" w:bottom="1134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0C" w:rsidRDefault="00FF3C0C" w:rsidP="003F5414">
      <w:pPr>
        <w:spacing w:after="0" w:line="240" w:lineRule="auto"/>
      </w:pPr>
      <w:r>
        <w:separator/>
      </w:r>
    </w:p>
  </w:endnote>
  <w:endnote w:type="continuationSeparator" w:id="0">
    <w:p w:rsidR="00FF3C0C" w:rsidRDefault="00FF3C0C" w:rsidP="003F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2B" w:rsidRPr="00251E2B" w:rsidRDefault="00251E2B" w:rsidP="00251E2B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10206"/>
      </w:tabs>
      <w:rPr>
        <w:rFonts w:ascii="Cambria" w:hAnsi="Cambria"/>
      </w:rPr>
    </w:pPr>
    <w:r>
      <w:rPr>
        <w:rFonts w:ascii="Cambria" w:hAnsi="Cambria"/>
      </w:rPr>
      <w:t xml:space="preserve">               </w:t>
    </w:r>
    <w:r w:rsidRPr="00251E2B">
      <w:rPr>
        <w:rFonts w:ascii="Cambria" w:hAnsi="Cambria"/>
        <w:highlight w:val="darkGray"/>
      </w:rPr>
      <w:t>COORD</w:t>
    </w:r>
    <w:r w:rsidR="001A6E9B">
      <w:rPr>
        <w:rFonts w:ascii="Cambria" w:hAnsi="Cambria"/>
        <w:highlight w:val="darkGray"/>
      </w:rPr>
      <w:t>ENAÇÀO SISTÊMIC</w:t>
    </w:r>
    <w:r w:rsidRPr="00251E2B">
      <w:rPr>
        <w:rFonts w:ascii="Cambria" w:hAnsi="Cambria"/>
        <w:highlight w:val="darkGray"/>
      </w:rPr>
      <w:t>A DE ASSISTÊNCIA ESTUDANTIL</w:t>
    </w:r>
    <w:r w:rsidRPr="00251E2B">
      <w:rPr>
        <w:rFonts w:ascii="Cambria" w:hAnsi="Cambria"/>
      </w:rPr>
      <w:tab/>
      <w:t xml:space="preserve">Página </w:t>
    </w:r>
    <w:r w:rsidRPr="00251E2B">
      <w:fldChar w:fldCharType="begin"/>
    </w:r>
    <w:r>
      <w:instrText>PAGE   \* MERGEFORMAT</w:instrText>
    </w:r>
    <w:r w:rsidRPr="00251E2B">
      <w:fldChar w:fldCharType="separate"/>
    </w:r>
    <w:r w:rsidR="0052585C" w:rsidRPr="0052585C">
      <w:rPr>
        <w:rFonts w:ascii="Cambria" w:hAnsi="Cambria"/>
        <w:noProof/>
      </w:rPr>
      <w:t>7</w:t>
    </w:r>
    <w:r w:rsidRPr="00251E2B">
      <w:rPr>
        <w:rFonts w:ascii="Cambria" w:hAnsi="Cambria"/>
      </w:rPr>
      <w:fldChar w:fldCharType="end"/>
    </w:r>
  </w:p>
  <w:p w:rsidR="00DD670C" w:rsidRDefault="00DD67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0C" w:rsidRDefault="00FF3C0C" w:rsidP="003F5414">
      <w:pPr>
        <w:spacing w:after="0" w:line="240" w:lineRule="auto"/>
      </w:pPr>
      <w:r>
        <w:separator/>
      </w:r>
    </w:p>
  </w:footnote>
  <w:footnote w:type="continuationSeparator" w:id="0">
    <w:p w:rsidR="00FF3C0C" w:rsidRDefault="00FF3C0C" w:rsidP="003F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2B" w:rsidRPr="00251E2B" w:rsidRDefault="00251E2B" w:rsidP="00251E2B">
    <w:pPr>
      <w:pStyle w:val="Cabealho"/>
      <w:pBdr>
        <w:bottom w:val="thickThinSmallGap" w:sz="24" w:space="1" w:color="622423"/>
      </w:pBdr>
      <w:jc w:val="center"/>
      <w:rPr>
        <w:rFonts w:ascii="Times New Roman" w:hAnsi="Times New Roman"/>
        <w:i/>
        <w:sz w:val="32"/>
        <w:szCs w:val="32"/>
      </w:rPr>
    </w:pPr>
    <w:r>
      <w:rPr>
        <w:rFonts w:ascii="Times New Roman" w:hAnsi="Times New Roman"/>
        <w:i/>
        <w:sz w:val="24"/>
        <w:szCs w:val="32"/>
      </w:rPr>
      <w:t xml:space="preserve">                                                                        </w:t>
    </w:r>
    <w:r w:rsidRPr="00251E2B">
      <w:rPr>
        <w:rFonts w:ascii="Times New Roman" w:hAnsi="Times New Roman"/>
        <w:i/>
        <w:sz w:val="24"/>
        <w:szCs w:val="32"/>
        <w:highlight w:val="darkGray"/>
      </w:rPr>
      <w:t>PROCESSO SELETIVO PROGRAMAS INTEGRAIS 2014/01</w:t>
    </w:r>
  </w:p>
  <w:p w:rsidR="00DB4AD2" w:rsidRPr="00DB4AD2" w:rsidRDefault="000A704E" w:rsidP="00DB4AD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0"/>
        <w:szCs w:val="20"/>
      </w:rPr>
    </w:pPr>
    <w:r w:rsidRPr="00DB4AD2">
      <w:rPr>
        <w:rFonts w:ascii="Times New Roman" w:hAnsi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9pt;margin-top:2.1pt;width:324pt;height:78pt;z-index:251657728;mso-position-horizontal-relative:page" stroked="f">
          <v:textbox style="mso-next-textbox:#_x0000_s2050">
            <w:txbxContent>
              <w:p w:rsidR="003B0E42" w:rsidRPr="003B0E42" w:rsidRDefault="00DB4AD2" w:rsidP="003B0E42">
                <w:pPr>
                  <w:pStyle w:val="Ttulo2"/>
                  <w:spacing w:before="0"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sz w:val="20"/>
                    <w:szCs w:val="20"/>
                  </w:rPr>
                  <w:t>SERVIÇO PÚBLICO FEDERAL</w:t>
                </w:r>
              </w:p>
              <w:p w:rsidR="00DB4AD2" w:rsidRPr="00DB4AD2" w:rsidRDefault="00DB4AD2" w:rsidP="00DB4AD2">
                <w:pPr>
                  <w:pStyle w:val="Ttulo2"/>
                  <w:spacing w:before="0"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sz w:val="20"/>
                    <w:szCs w:val="20"/>
                  </w:rPr>
                  <w:t>MINISTÉRIO DA EDUCAÇÃO</w:t>
                </w:r>
              </w:p>
              <w:p w:rsidR="00DB4AD2" w:rsidRPr="00DB4AD2" w:rsidRDefault="00DB4AD2" w:rsidP="00DB4AD2">
                <w:pPr>
                  <w:pStyle w:val="Ttulo2"/>
                  <w:spacing w:before="0" w:after="0" w:line="24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sz w:val="20"/>
                    <w:szCs w:val="20"/>
                  </w:rPr>
                  <w:t>SECRETARIA DE EDUCAÇÃO PROFISSIONAL E TECNOLÓGICA</w:t>
                </w:r>
              </w:p>
              <w:p w:rsidR="000A704E" w:rsidRDefault="00DB4AD2" w:rsidP="000A704E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INSTITUTO FEDERAL DE EDUCAÇÃO, CIÊNCIA E TECNOLOGIA DO </w:t>
                </w:r>
                <w:proofErr w:type="gramStart"/>
                <w:r w:rsidR="000A704E">
                  <w:rPr>
                    <w:rFonts w:ascii="Times New Roman" w:hAnsi="Times New Roman"/>
                    <w:b/>
                    <w:sz w:val="20"/>
                    <w:szCs w:val="20"/>
                  </w:rPr>
                  <w:t>AMAZONAS</w:t>
                </w:r>
                <w:proofErr w:type="gramEnd"/>
              </w:p>
              <w:p w:rsidR="00DB4AD2" w:rsidRPr="00DB4AD2" w:rsidRDefault="00DB4AD2" w:rsidP="000A704E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DB4AD2">
                  <w:rPr>
                    <w:rFonts w:ascii="Times New Roman" w:hAnsi="Times New Roman"/>
                    <w:b/>
                    <w:sz w:val="20"/>
                    <w:szCs w:val="20"/>
                  </w:rPr>
                  <w:t>PRÓ-REITORIA DE ENSINO</w:t>
                </w:r>
              </w:p>
            </w:txbxContent>
          </v:textbox>
          <w10:wrap type="topAndBottom" anchorx="page"/>
        </v:shape>
      </w:pict>
    </w:r>
    <w:r w:rsidR="003B0E42" w:rsidRPr="00DB4AD2"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Descrição: Logotipo IFAM" style="position:absolute;margin-left:432.4pt;margin-top:5.85pt;width:81.5pt;height:47.85pt;z-index:251658752;visibility:visible">
          <v:imagedata r:id="rId1" o:title="Logotipo IFAM"/>
        </v:shape>
      </w:pict>
    </w:r>
    <w:r w:rsidR="00DB4AD2" w:rsidRPr="00DB4AD2">
      <w:rPr>
        <w:rFonts w:ascii="Times New Roman" w:hAnsi="Times New Roman"/>
        <w:noProof/>
        <w:sz w:val="20"/>
        <w:szCs w:val="20"/>
      </w:rPr>
      <w:pict>
        <v:shape id="_x0000_s2049" type="#_x0000_t75" style="position:absolute;margin-left:3.2pt;margin-top:2.1pt;width:57.6pt;height:63pt;z-index:251656704">
          <v:imagedata r:id="rId2" o:title="brasão" croptop="4133f" cropbottom="3298f" cropleft="4651f" cropright="1128f" chromakey="white"/>
          <w10:wrap type="topAndBottom"/>
        </v:shape>
      </w:pict>
    </w:r>
  </w:p>
  <w:p w:rsidR="00497520" w:rsidRDefault="00497520">
    <w:pPr>
      <w:pStyle w:val="Cabealho"/>
    </w:pPr>
  </w:p>
  <w:p w:rsidR="00542168" w:rsidRDefault="005421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E67"/>
    <w:multiLevelType w:val="hybridMultilevel"/>
    <w:tmpl w:val="61B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046E1"/>
    <w:multiLevelType w:val="hybridMultilevel"/>
    <w:tmpl w:val="BAB08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93893"/>
    <w:multiLevelType w:val="hybridMultilevel"/>
    <w:tmpl w:val="4B2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40C87"/>
    <w:multiLevelType w:val="multilevel"/>
    <w:tmpl w:val="AD82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A50D1A"/>
    <w:multiLevelType w:val="hybridMultilevel"/>
    <w:tmpl w:val="BB6EE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414"/>
    <w:rsid w:val="00000EFE"/>
    <w:rsid w:val="000027C1"/>
    <w:rsid w:val="000036E4"/>
    <w:rsid w:val="000116F4"/>
    <w:rsid w:val="00012DE1"/>
    <w:rsid w:val="00012EBA"/>
    <w:rsid w:val="00014550"/>
    <w:rsid w:val="00020B19"/>
    <w:rsid w:val="000226A9"/>
    <w:rsid w:val="000322A3"/>
    <w:rsid w:val="000323BA"/>
    <w:rsid w:val="0003312F"/>
    <w:rsid w:val="0004233B"/>
    <w:rsid w:val="000441F8"/>
    <w:rsid w:val="00056383"/>
    <w:rsid w:val="000563BE"/>
    <w:rsid w:val="00060CD5"/>
    <w:rsid w:val="00061043"/>
    <w:rsid w:val="00065CA8"/>
    <w:rsid w:val="00067EC9"/>
    <w:rsid w:val="00073400"/>
    <w:rsid w:val="00081E8C"/>
    <w:rsid w:val="00083A5C"/>
    <w:rsid w:val="000871CB"/>
    <w:rsid w:val="000A43A9"/>
    <w:rsid w:val="000A704E"/>
    <w:rsid w:val="000B0DE4"/>
    <w:rsid w:val="000B1740"/>
    <w:rsid w:val="000B27DC"/>
    <w:rsid w:val="000B2B56"/>
    <w:rsid w:val="000B6555"/>
    <w:rsid w:val="000C13AA"/>
    <w:rsid w:val="000C4CE8"/>
    <w:rsid w:val="000C538F"/>
    <w:rsid w:val="000D37DE"/>
    <w:rsid w:val="000D4AFC"/>
    <w:rsid w:val="000E6BA7"/>
    <w:rsid w:val="000E6BD4"/>
    <w:rsid w:val="000F0BC8"/>
    <w:rsid w:val="0010133B"/>
    <w:rsid w:val="001017D9"/>
    <w:rsid w:val="00105FBE"/>
    <w:rsid w:val="00107608"/>
    <w:rsid w:val="00107804"/>
    <w:rsid w:val="001107E3"/>
    <w:rsid w:val="0011181B"/>
    <w:rsid w:val="00112DCF"/>
    <w:rsid w:val="00117486"/>
    <w:rsid w:val="001179E2"/>
    <w:rsid w:val="0013241D"/>
    <w:rsid w:val="001361C7"/>
    <w:rsid w:val="00136DFD"/>
    <w:rsid w:val="00144068"/>
    <w:rsid w:val="001449E2"/>
    <w:rsid w:val="001504CC"/>
    <w:rsid w:val="0015570D"/>
    <w:rsid w:val="00161C5F"/>
    <w:rsid w:val="00164805"/>
    <w:rsid w:val="00167159"/>
    <w:rsid w:val="00167E7D"/>
    <w:rsid w:val="00177745"/>
    <w:rsid w:val="00180527"/>
    <w:rsid w:val="00193B5D"/>
    <w:rsid w:val="00194FCB"/>
    <w:rsid w:val="001A1E73"/>
    <w:rsid w:val="001A2A61"/>
    <w:rsid w:val="001A4469"/>
    <w:rsid w:val="001A65C3"/>
    <w:rsid w:val="001A6E9B"/>
    <w:rsid w:val="001B4193"/>
    <w:rsid w:val="001B46B1"/>
    <w:rsid w:val="001B4BF1"/>
    <w:rsid w:val="001C1ED5"/>
    <w:rsid w:val="001C21E4"/>
    <w:rsid w:val="001C57C4"/>
    <w:rsid w:val="001C671D"/>
    <w:rsid w:val="001D22DD"/>
    <w:rsid w:val="001D4947"/>
    <w:rsid w:val="001D5D70"/>
    <w:rsid w:val="001E2266"/>
    <w:rsid w:val="001E3C9A"/>
    <w:rsid w:val="001E61BF"/>
    <w:rsid w:val="001E7A8F"/>
    <w:rsid w:val="00203DD1"/>
    <w:rsid w:val="00210A65"/>
    <w:rsid w:val="00215F5B"/>
    <w:rsid w:val="00220D84"/>
    <w:rsid w:val="002237B4"/>
    <w:rsid w:val="00224FAC"/>
    <w:rsid w:val="002252DD"/>
    <w:rsid w:val="0022728D"/>
    <w:rsid w:val="00227EE4"/>
    <w:rsid w:val="0023013E"/>
    <w:rsid w:val="00231CBF"/>
    <w:rsid w:val="002338BF"/>
    <w:rsid w:val="002364FF"/>
    <w:rsid w:val="002417D8"/>
    <w:rsid w:val="0024787E"/>
    <w:rsid w:val="00251C43"/>
    <w:rsid w:val="00251E2B"/>
    <w:rsid w:val="0027189C"/>
    <w:rsid w:val="0027319F"/>
    <w:rsid w:val="00280024"/>
    <w:rsid w:val="00283867"/>
    <w:rsid w:val="00291AE7"/>
    <w:rsid w:val="002964AB"/>
    <w:rsid w:val="002A1BEB"/>
    <w:rsid w:val="002A2236"/>
    <w:rsid w:val="002A422B"/>
    <w:rsid w:val="002A4595"/>
    <w:rsid w:val="002A57B2"/>
    <w:rsid w:val="002D3BA4"/>
    <w:rsid w:val="002D6826"/>
    <w:rsid w:val="002D76A3"/>
    <w:rsid w:val="002E1741"/>
    <w:rsid w:val="002E327C"/>
    <w:rsid w:val="002E3766"/>
    <w:rsid w:val="002E4587"/>
    <w:rsid w:val="002F4534"/>
    <w:rsid w:val="002F5B90"/>
    <w:rsid w:val="00300626"/>
    <w:rsid w:val="0030066F"/>
    <w:rsid w:val="00305601"/>
    <w:rsid w:val="00305DAB"/>
    <w:rsid w:val="00311C1D"/>
    <w:rsid w:val="003141A0"/>
    <w:rsid w:val="00314273"/>
    <w:rsid w:val="00316A54"/>
    <w:rsid w:val="00316EAB"/>
    <w:rsid w:val="00317763"/>
    <w:rsid w:val="00320CBF"/>
    <w:rsid w:val="00326635"/>
    <w:rsid w:val="00327200"/>
    <w:rsid w:val="00330E40"/>
    <w:rsid w:val="003321D8"/>
    <w:rsid w:val="00334620"/>
    <w:rsid w:val="00335701"/>
    <w:rsid w:val="003403F2"/>
    <w:rsid w:val="003428CA"/>
    <w:rsid w:val="0034302A"/>
    <w:rsid w:val="003434D2"/>
    <w:rsid w:val="0035100D"/>
    <w:rsid w:val="0036098C"/>
    <w:rsid w:val="00360DC6"/>
    <w:rsid w:val="00363F23"/>
    <w:rsid w:val="003649C0"/>
    <w:rsid w:val="003655D9"/>
    <w:rsid w:val="0036627D"/>
    <w:rsid w:val="00370F28"/>
    <w:rsid w:val="003746E5"/>
    <w:rsid w:val="00375969"/>
    <w:rsid w:val="00375DC0"/>
    <w:rsid w:val="00380B01"/>
    <w:rsid w:val="00380D9E"/>
    <w:rsid w:val="00383327"/>
    <w:rsid w:val="00387224"/>
    <w:rsid w:val="00387B2C"/>
    <w:rsid w:val="003909E3"/>
    <w:rsid w:val="00390F13"/>
    <w:rsid w:val="00391308"/>
    <w:rsid w:val="00394E23"/>
    <w:rsid w:val="003A5097"/>
    <w:rsid w:val="003A690E"/>
    <w:rsid w:val="003B0783"/>
    <w:rsid w:val="003B0E42"/>
    <w:rsid w:val="003B4670"/>
    <w:rsid w:val="003B5A96"/>
    <w:rsid w:val="003B65A0"/>
    <w:rsid w:val="003B6DD9"/>
    <w:rsid w:val="003C19BA"/>
    <w:rsid w:val="003C2A04"/>
    <w:rsid w:val="003C7112"/>
    <w:rsid w:val="003D0DD3"/>
    <w:rsid w:val="003D4097"/>
    <w:rsid w:val="003D581E"/>
    <w:rsid w:val="003D72C7"/>
    <w:rsid w:val="003E53DC"/>
    <w:rsid w:val="003F083F"/>
    <w:rsid w:val="003F0FED"/>
    <w:rsid w:val="003F17A2"/>
    <w:rsid w:val="003F5414"/>
    <w:rsid w:val="004025B0"/>
    <w:rsid w:val="00402DD8"/>
    <w:rsid w:val="0040620E"/>
    <w:rsid w:val="0040721A"/>
    <w:rsid w:val="00407400"/>
    <w:rsid w:val="00411E05"/>
    <w:rsid w:val="00416457"/>
    <w:rsid w:val="00423F25"/>
    <w:rsid w:val="00425D66"/>
    <w:rsid w:val="00427C7F"/>
    <w:rsid w:val="0043119D"/>
    <w:rsid w:val="00440C1F"/>
    <w:rsid w:val="00442F07"/>
    <w:rsid w:val="004435ED"/>
    <w:rsid w:val="00446EEF"/>
    <w:rsid w:val="004478AD"/>
    <w:rsid w:val="00447959"/>
    <w:rsid w:val="00450AE6"/>
    <w:rsid w:val="00452F65"/>
    <w:rsid w:val="00467073"/>
    <w:rsid w:val="004673D5"/>
    <w:rsid w:val="0046781E"/>
    <w:rsid w:val="00470627"/>
    <w:rsid w:val="00472746"/>
    <w:rsid w:val="00474B2D"/>
    <w:rsid w:val="00483296"/>
    <w:rsid w:val="00484940"/>
    <w:rsid w:val="004904D6"/>
    <w:rsid w:val="00490A3A"/>
    <w:rsid w:val="00491ED5"/>
    <w:rsid w:val="00494EF3"/>
    <w:rsid w:val="00496659"/>
    <w:rsid w:val="00497520"/>
    <w:rsid w:val="004A1C9D"/>
    <w:rsid w:val="004A33A1"/>
    <w:rsid w:val="004A4289"/>
    <w:rsid w:val="004A5754"/>
    <w:rsid w:val="004B14A6"/>
    <w:rsid w:val="004B3A76"/>
    <w:rsid w:val="004B5430"/>
    <w:rsid w:val="004B6675"/>
    <w:rsid w:val="004B6736"/>
    <w:rsid w:val="004C024F"/>
    <w:rsid w:val="004C3090"/>
    <w:rsid w:val="004C4327"/>
    <w:rsid w:val="004E0055"/>
    <w:rsid w:val="004E3071"/>
    <w:rsid w:val="004E6AE3"/>
    <w:rsid w:val="004E7CF6"/>
    <w:rsid w:val="004F61B0"/>
    <w:rsid w:val="00502815"/>
    <w:rsid w:val="00503456"/>
    <w:rsid w:val="00506D6C"/>
    <w:rsid w:val="00512E62"/>
    <w:rsid w:val="0051755F"/>
    <w:rsid w:val="00523A9B"/>
    <w:rsid w:val="0052585C"/>
    <w:rsid w:val="005353B9"/>
    <w:rsid w:val="0053654B"/>
    <w:rsid w:val="0053685A"/>
    <w:rsid w:val="00542168"/>
    <w:rsid w:val="0054235D"/>
    <w:rsid w:val="005441A5"/>
    <w:rsid w:val="00544C94"/>
    <w:rsid w:val="00545E60"/>
    <w:rsid w:val="00547FE7"/>
    <w:rsid w:val="00550790"/>
    <w:rsid w:val="005546EC"/>
    <w:rsid w:val="00554FEC"/>
    <w:rsid w:val="00560401"/>
    <w:rsid w:val="0056067E"/>
    <w:rsid w:val="005606FA"/>
    <w:rsid w:val="00563A1E"/>
    <w:rsid w:val="0056575A"/>
    <w:rsid w:val="00567A48"/>
    <w:rsid w:val="00572403"/>
    <w:rsid w:val="005732AB"/>
    <w:rsid w:val="00575A3F"/>
    <w:rsid w:val="005769F0"/>
    <w:rsid w:val="00576ECD"/>
    <w:rsid w:val="005820BC"/>
    <w:rsid w:val="00586D78"/>
    <w:rsid w:val="00593283"/>
    <w:rsid w:val="00594C47"/>
    <w:rsid w:val="00597971"/>
    <w:rsid w:val="005A33B8"/>
    <w:rsid w:val="005A3C51"/>
    <w:rsid w:val="005A5E36"/>
    <w:rsid w:val="005B22DA"/>
    <w:rsid w:val="005B3D25"/>
    <w:rsid w:val="005B69E3"/>
    <w:rsid w:val="005B6C78"/>
    <w:rsid w:val="005C28ED"/>
    <w:rsid w:val="005C2FA4"/>
    <w:rsid w:val="005C46D1"/>
    <w:rsid w:val="005C7CC6"/>
    <w:rsid w:val="005D1C77"/>
    <w:rsid w:val="005E2177"/>
    <w:rsid w:val="005E67A1"/>
    <w:rsid w:val="005E7F35"/>
    <w:rsid w:val="005F1E2C"/>
    <w:rsid w:val="005F29E3"/>
    <w:rsid w:val="005F2B11"/>
    <w:rsid w:val="005F3840"/>
    <w:rsid w:val="005F57A7"/>
    <w:rsid w:val="005F5CEA"/>
    <w:rsid w:val="005F7E84"/>
    <w:rsid w:val="006013C5"/>
    <w:rsid w:val="00605454"/>
    <w:rsid w:val="00607684"/>
    <w:rsid w:val="006077DC"/>
    <w:rsid w:val="00611197"/>
    <w:rsid w:val="00617214"/>
    <w:rsid w:val="00621B38"/>
    <w:rsid w:val="00624EC6"/>
    <w:rsid w:val="00627F9F"/>
    <w:rsid w:val="0063605F"/>
    <w:rsid w:val="0064086D"/>
    <w:rsid w:val="00640F95"/>
    <w:rsid w:val="00641D04"/>
    <w:rsid w:val="00642EF2"/>
    <w:rsid w:val="006441EA"/>
    <w:rsid w:val="00645250"/>
    <w:rsid w:val="00645638"/>
    <w:rsid w:val="00646C43"/>
    <w:rsid w:val="00654986"/>
    <w:rsid w:val="0066337A"/>
    <w:rsid w:val="0066666B"/>
    <w:rsid w:val="006746E1"/>
    <w:rsid w:val="00674A8B"/>
    <w:rsid w:val="0067710E"/>
    <w:rsid w:val="0068283F"/>
    <w:rsid w:val="00686162"/>
    <w:rsid w:val="00695043"/>
    <w:rsid w:val="00696887"/>
    <w:rsid w:val="006A2426"/>
    <w:rsid w:val="006B5273"/>
    <w:rsid w:val="006B7697"/>
    <w:rsid w:val="006C003D"/>
    <w:rsid w:val="006C0E0F"/>
    <w:rsid w:val="006C5745"/>
    <w:rsid w:val="006C7EBE"/>
    <w:rsid w:val="006E063D"/>
    <w:rsid w:val="006E32C7"/>
    <w:rsid w:val="006E3E26"/>
    <w:rsid w:val="006E5A2F"/>
    <w:rsid w:val="006E5B65"/>
    <w:rsid w:val="006E6B2E"/>
    <w:rsid w:val="0070359C"/>
    <w:rsid w:val="00703F99"/>
    <w:rsid w:val="0070673F"/>
    <w:rsid w:val="00710506"/>
    <w:rsid w:val="00710CE1"/>
    <w:rsid w:val="0071588F"/>
    <w:rsid w:val="0072003F"/>
    <w:rsid w:val="00722272"/>
    <w:rsid w:val="00722516"/>
    <w:rsid w:val="00726B78"/>
    <w:rsid w:val="00727981"/>
    <w:rsid w:val="007311CB"/>
    <w:rsid w:val="00734376"/>
    <w:rsid w:val="007370DA"/>
    <w:rsid w:val="00742320"/>
    <w:rsid w:val="00742385"/>
    <w:rsid w:val="00745F1E"/>
    <w:rsid w:val="00746F27"/>
    <w:rsid w:val="007545DB"/>
    <w:rsid w:val="00755789"/>
    <w:rsid w:val="00770606"/>
    <w:rsid w:val="00772885"/>
    <w:rsid w:val="00784C23"/>
    <w:rsid w:val="0079095F"/>
    <w:rsid w:val="00792F1F"/>
    <w:rsid w:val="00797509"/>
    <w:rsid w:val="00797952"/>
    <w:rsid w:val="00797F0B"/>
    <w:rsid w:val="007B061B"/>
    <w:rsid w:val="007B0677"/>
    <w:rsid w:val="007C16E8"/>
    <w:rsid w:val="007C4424"/>
    <w:rsid w:val="007C5A10"/>
    <w:rsid w:val="007D725E"/>
    <w:rsid w:val="007E0807"/>
    <w:rsid w:val="007E5D07"/>
    <w:rsid w:val="007E6FD8"/>
    <w:rsid w:val="007F04B4"/>
    <w:rsid w:val="007F51B2"/>
    <w:rsid w:val="00805550"/>
    <w:rsid w:val="0081220B"/>
    <w:rsid w:val="00820531"/>
    <w:rsid w:val="00820DF8"/>
    <w:rsid w:val="00821E48"/>
    <w:rsid w:val="00822B3E"/>
    <w:rsid w:val="0082728E"/>
    <w:rsid w:val="008358D3"/>
    <w:rsid w:val="00836D3C"/>
    <w:rsid w:val="00837AAC"/>
    <w:rsid w:val="0084541B"/>
    <w:rsid w:val="0084611C"/>
    <w:rsid w:val="00847DCA"/>
    <w:rsid w:val="00850290"/>
    <w:rsid w:val="00852386"/>
    <w:rsid w:val="00853D7B"/>
    <w:rsid w:val="00855078"/>
    <w:rsid w:val="00855B31"/>
    <w:rsid w:val="008606E5"/>
    <w:rsid w:val="008619AF"/>
    <w:rsid w:val="00865538"/>
    <w:rsid w:val="008715E0"/>
    <w:rsid w:val="00874216"/>
    <w:rsid w:val="008747AF"/>
    <w:rsid w:val="00881DFD"/>
    <w:rsid w:val="00884318"/>
    <w:rsid w:val="00885FB6"/>
    <w:rsid w:val="00886270"/>
    <w:rsid w:val="00892842"/>
    <w:rsid w:val="008962B3"/>
    <w:rsid w:val="008974C5"/>
    <w:rsid w:val="008A024B"/>
    <w:rsid w:val="008A4D4A"/>
    <w:rsid w:val="008A5AC7"/>
    <w:rsid w:val="008A687C"/>
    <w:rsid w:val="008A6FE4"/>
    <w:rsid w:val="008B1F24"/>
    <w:rsid w:val="008B57B3"/>
    <w:rsid w:val="008B5A84"/>
    <w:rsid w:val="008B6D29"/>
    <w:rsid w:val="008C1947"/>
    <w:rsid w:val="008C61A3"/>
    <w:rsid w:val="008C7BC8"/>
    <w:rsid w:val="008D1904"/>
    <w:rsid w:val="008D23F2"/>
    <w:rsid w:val="008D5A84"/>
    <w:rsid w:val="008D679B"/>
    <w:rsid w:val="008F1223"/>
    <w:rsid w:val="008F2FE0"/>
    <w:rsid w:val="008F407C"/>
    <w:rsid w:val="00901FB2"/>
    <w:rsid w:val="00903F77"/>
    <w:rsid w:val="00910815"/>
    <w:rsid w:val="00912538"/>
    <w:rsid w:val="009236B3"/>
    <w:rsid w:val="009321E4"/>
    <w:rsid w:val="00941FF2"/>
    <w:rsid w:val="00944A96"/>
    <w:rsid w:val="00953538"/>
    <w:rsid w:val="00955C94"/>
    <w:rsid w:val="00964F54"/>
    <w:rsid w:val="009716D7"/>
    <w:rsid w:val="00974B34"/>
    <w:rsid w:val="00977A2D"/>
    <w:rsid w:val="00980A1A"/>
    <w:rsid w:val="00986B60"/>
    <w:rsid w:val="00986C75"/>
    <w:rsid w:val="00994186"/>
    <w:rsid w:val="009A04CB"/>
    <w:rsid w:val="009A0928"/>
    <w:rsid w:val="009A1EA6"/>
    <w:rsid w:val="009A7206"/>
    <w:rsid w:val="009B1234"/>
    <w:rsid w:val="009B2053"/>
    <w:rsid w:val="009B3485"/>
    <w:rsid w:val="009C14D5"/>
    <w:rsid w:val="009C1EA1"/>
    <w:rsid w:val="009C2DA2"/>
    <w:rsid w:val="009C3A1B"/>
    <w:rsid w:val="009C6431"/>
    <w:rsid w:val="009C6CC0"/>
    <w:rsid w:val="009C7234"/>
    <w:rsid w:val="009D27F2"/>
    <w:rsid w:val="009D540D"/>
    <w:rsid w:val="009E135D"/>
    <w:rsid w:val="009E2EC8"/>
    <w:rsid w:val="009E6C52"/>
    <w:rsid w:val="009F07B2"/>
    <w:rsid w:val="009F2156"/>
    <w:rsid w:val="009F7E7D"/>
    <w:rsid w:val="00A1352C"/>
    <w:rsid w:val="00A23B3B"/>
    <w:rsid w:val="00A23D47"/>
    <w:rsid w:val="00A24981"/>
    <w:rsid w:val="00A27063"/>
    <w:rsid w:val="00A3018D"/>
    <w:rsid w:val="00A325AB"/>
    <w:rsid w:val="00A33124"/>
    <w:rsid w:val="00A33D56"/>
    <w:rsid w:val="00A33FE0"/>
    <w:rsid w:val="00A37208"/>
    <w:rsid w:val="00A44991"/>
    <w:rsid w:val="00A467A4"/>
    <w:rsid w:val="00A47062"/>
    <w:rsid w:val="00A5038E"/>
    <w:rsid w:val="00A51B56"/>
    <w:rsid w:val="00A65DD3"/>
    <w:rsid w:val="00A66457"/>
    <w:rsid w:val="00A66B69"/>
    <w:rsid w:val="00A72B95"/>
    <w:rsid w:val="00A74011"/>
    <w:rsid w:val="00A8052C"/>
    <w:rsid w:val="00A81287"/>
    <w:rsid w:val="00A83C28"/>
    <w:rsid w:val="00A83E40"/>
    <w:rsid w:val="00A85D67"/>
    <w:rsid w:val="00A96D9A"/>
    <w:rsid w:val="00AA1512"/>
    <w:rsid w:val="00AA28ED"/>
    <w:rsid w:val="00AA4CD2"/>
    <w:rsid w:val="00AB346F"/>
    <w:rsid w:val="00AC328C"/>
    <w:rsid w:val="00AE06F7"/>
    <w:rsid w:val="00AE1C07"/>
    <w:rsid w:val="00AE2B2A"/>
    <w:rsid w:val="00AE3693"/>
    <w:rsid w:val="00AE3E93"/>
    <w:rsid w:val="00AE4671"/>
    <w:rsid w:val="00AF3933"/>
    <w:rsid w:val="00AF3FC7"/>
    <w:rsid w:val="00AF48E2"/>
    <w:rsid w:val="00B03EFF"/>
    <w:rsid w:val="00B10317"/>
    <w:rsid w:val="00B11A5F"/>
    <w:rsid w:val="00B20327"/>
    <w:rsid w:val="00B20CBC"/>
    <w:rsid w:val="00B20E8E"/>
    <w:rsid w:val="00B248F1"/>
    <w:rsid w:val="00B24AC0"/>
    <w:rsid w:val="00B320EA"/>
    <w:rsid w:val="00B34CC9"/>
    <w:rsid w:val="00B36DAF"/>
    <w:rsid w:val="00B4003C"/>
    <w:rsid w:val="00B44BD5"/>
    <w:rsid w:val="00B51426"/>
    <w:rsid w:val="00B57ECB"/>
    <w:rsid w:val="00B62677"/>
    <w:rsid w:val="00B65DDF"/>
    <w:rsid w:val="00B668FD"/>
    <w:rsid w:val="00B712C9"/>
    <w:rsid w:val="00B74339"/>
    <w:rsid w:val="00B76706"/>
    <w:rsid w:val="00B8173D"/>
    <w:rsid w:val="00B8389C"/>
    <w:rsid w:val="00B85009"/>
    <w:rsid w:val="00B87AD0"/>
    <w:rsid w:val="00B90CF8"/>
    <w:rsid w:val="00B91BF5"/>
    <w:rsid w:val="00B96291"/>
    <w:rsid w:val="00BA0F0A"/>
    <w:rsid w:val="00BA4182"/>
    <w:rsid w:val="00BA6642"/>
    <w:rsid w:val="00BB7691"/>
    <w:rsid w:val="00BC0684"/>
    <w:rsid w:val="00BD35A3"/>
    <w:rsid w:val="00BE277C"/>
    <w:rsid w:val="00BE7F00"/>
    <w:rsid w:val="00BF1A24"/>
    <w:rsid w:val="00BF65A8"/>
    <w:rsid w:val="00BF7A5C"/>
    <w:rsid w:val="00C04CAB"/>
    <w:rsid w:val="00C074AE"/>
    <w:rsid w:val="00C215C5"/>
    <w:rsid w:val="00C23286"/>
    <w:rsid w:val="00C2493F"/>
    <w:rsid w:val="00C3219C"/>
    <w:rsid w:val="00C329FD"/>
    <w:rsid w:val="00C339EF"/>
    <w:rsid w:val="00C3439C"/>
    <w:rsid w:val="00C37FC2"/>
    <w:rsid w:val="00C41D2E"/>
    <w:rsid w:val="00C43D00"/>
    <w:rsid w:val="00C44C10"/>
    <w:rsid w:val="00C54A5A"/>
    <w:rsid w:val="00C55D4E"/>
    <w:rsid w:val="00C57F45"/>
    <w:rsid w:val="00C6013E"/>
    <w:rsid w:val="00C67930"/>
    <w:rsid w:val="00C70A23"/>
    <w:rsid w:val="00C779D8"/>
    <w:rsid w:val="00C836CA"/>
    <w:rsid w:val="00C84DAF"/>
    <w:rsid w:val="00CA0970"/>
    <w:rsid w:val="00CA0DFC"/>
    <w:rsid w:val="00CA193C"/>
    <w:rsid w:val="00CA4434"/>
    <w:rsid w:val="00CA74BC"/>
    <w:rsid w:val="00CB1036"/>
    <w:rsid w:val="00CB2448"/>
    <w:rsid w:val="00CC10C1"/>
    <w:rsid w:val="00CC3DBB"/>
    <w:rsid w:val="00CC4AE1"/>
    <w:rsid w:val="00CD06C9"/>
    <w:rsid w:val="00CD14E6"/>
    <w:rsid w:val="00CD17A7"/>
    <w:rsid w:val="00CD7437"/>
    <w:rsid w:val="00CD7B58"/>
    <w:rsid w:val="00CE0C77"/>
    <w:rsid w:val="00CF0D12"/>
    <w:rsid w:val="00CF2B9B"/>
    <w:rsid w:val="00CF2BA4"/>
    <w:rsid w:val="00CF32ED"/>
    <w:rsid w:val="00CF3723"/>
    <w:rsid w:val="00CF52B4"/>
    <w:rsid w:val="00CF6144"/>
    <w:rsid w:val="00CF6AEC"/>
    <w:rsid w:val="00D022BA"/>
    <w:rsid w:val="00D066D1"/>
    <w:rsid w:val="00D12878"/>
    <w:rsid w:val="00D13136"/>
    <w:rsid w:val="00D157E5"/>
    <w:rsid w:val="00D231E9"/>
    <w:rsid w:val="00D24E67"/>
    <w:rsid w:val="00D269AE"/>
    <w:rsid w:val="00D26FC4"/>
    <w:rsid w:val="00D307FF"/>
    <w:rsid w:val="00D33459"/>
    <w:rsid w:val="00D364DE"/>
    <w:rsid w:val="00D36F6B"/>
    <w:rsid w:val="00D418B2"/>
    <w:rsid w:val="00D44CC5"/>
    <w:rsid w:val="00D45892"/>
    <w:rsid w:val="00D45BF3"/>
    <w:rsid w:val="00D467C4"/>
    <w:rsid w:val="00D504B4"/>
    <w:rsid w:val="00D5582C"/>
    <w:rsid w:val="00D645ED"/>
    <w:rsid w:val="00D65F7B"/>
    <w:rsid w:val="00D7195C"/>
    <w:rsid w:val="00D73FF1"/>
    <w:rsid w:val="00D7678E"/>
    <w:rsid w:val="00D8350B"/>
    <w:rsid w:val="00D90D83"/>
    <w:rsid w:val="00D92153"/>
    <w:rsid w:val="00D937B8"/>
    <w:rsid w:val="00D96C51"/>
    <w:rsid w:val="00DA0ACF"/>
    <w:rsid w:val="00DA1380"/>
    <w:rsid w:val="00DA1C94"/>
    <w:rsid w:val="00DA2D90"/>
    <w:rsid w:val="00DB1FAE"/>
    <w:rsid w:val="00DB290D"/>
    <w:rsid w:val="00DB4AD2"/>
    <w:rsid w:val="00DB5005"/>
    <w:rsid w:val="00DB54D8"/>
    <w:rsid w:val="00DC3FDB"/>
    <w:rsid w:val="00DC768D"/>
    <w:rsid w:val="00DD4126"/>
    <w:rsid w:val="00DD5A1B"/>
    <w:rsid w:val="00DD670C"/>
    <w:rsid w:val="00DD785F"/>
    <w:rsid w:val="00DE0763"/>
    <w:rsid w:val="00DF0E8C"/>
    <w:rsid w:val="00DF592B"/>
    <w:rsid w:val="00DF6044"/>
    <w:rsid w:val="00E03A31"/>
    <w:rsid w:val="00E11E5D"/>
    <w:rsid w:val="00E2054D"/>
    <w:rsid w:val="00E21E71"/>
    <w:rsid w:val="00E22619"/>
    <w:rsid w:val="00E26552"/>
    <w:rsid w:val="00E34024"/>
    <w:rsid w:val="00E41508"/>
    <w:rsid w:val="00E4649E"/>
    <w:rsid w:val="00E47FCC"/>
    <w:rsid w:val="00E55724"/>
    <w:rsid w:val="00E5614B"/>
    <w:rsid w:val="00E57175"/>
    <w:rsid w:val="00E61A93"/>
    <w:rsid w:val="00E640D3"/>
    <w:rsid w:val="00E6564B"/>
    <w:rsid w:val="00E67419"/>
    <w:rsid w:val="00E679E8"/>
    <w:rsid w:val="00E71ECF"/>
    <w:rsid w:val="00E737E3"/>
    <w:rsid w:val="00E73E72"/>
    <w:rsid w:val="00E759AC"/>
    <w:rsid w:val="00E77E9D"/>
    <w:rsid w:val="00E80E38"/>
    <w:rsid w:val="00E830AA"/>
    <w:rsid w:val="00E87454"/>
    <w:rsid w:val="00E96C00"/>
    <w:rsid w:val="00EA35BE"/>
    <w:rsid w:val="00EA3BD0"/>
    <w:rsid w:val="00EA3F30"/>
    <w:rsid w:val="00EA447B"/>
    <w:rsid w:val="00EB3122"/>
    <w:rsid w:val="00EB332B"/>
    <w:rsid w:val="00ED14C6"/>
    <w:rsid w:val="00ED5061"/>
    <w:rsid w:val="00ED73C0"/>
    <w:rsid w:val="00ED7CB0"/>
    <w:rsid w:val="00EE0BD0"/>
    <w:rsid w:val="00EE19F3"/>
    <w:rsid w:val="00EE3994"/>
    <w:rsid w:val="00EF092C"/>
    <w:rsid w:val="00EF1C6B"/>
    <w:rsid w:val="00EF23A3"/>
    <w:rsid w:val="00F0122E"/>
    <w:rsid w:val="00F01DEB"/>
    <w:rsid w:val="00F0587C"/>
    <w:rsid w:val="00F062C9"/>
    <w:rsid w:val="00F068B5"/>
    <w:rsid w:val="00F10682"/>
    <w:rsid w:val="00F22543"/>
    <w:rsid w:val="00F2569E"/>
    <w:rsid w:val="00F26201"/>
    <w:rsid w:val="00F277D2"/>
    <w:rsid w:val="00F31BF7"/>
    <w:rsid w:val="00F33A60"/>
    <w:rsid w:val="00F41A98"/>
    <w:rsid w:val="00F42D7A"/>
    <w:rsid w:val="00F43A93"/>
    <w:rsid w:val="00F4717B"/>
    <w:rsid w:val="00F50A02"/>
    <w:rsid w:val="00F52EE4"/>
    <w:rsid w:val="00F53788"/>
    <w:rsid w:val="00F53902"/>
    <w:rsid w:val="00F65017"/>
    <w:rsid w:val="00F6578A"/>
    <w:rsid w:val="00F74AFC"/>
    <w:rsid w:val="00F772C6"/>
    <w:rsid w:val="00F77B72"/>
    <w:rsid w:val="00F863C5"/>
    <w:rsid w:val="00F903F1"/>
    <w:rsid w:val="00F9271B"/>
    <w:rsid w:val="00F94285"/>
    <w:rsid w:val="00FA4A1C"/>
    <w:rsid w:val="00FA7DAA"/>
    <w:rsid w:val="00FB0342"/>
    <w:rsid w:val="00FB39D6"/>
    <w:rsid w:val="00FB3EC3"/>
    <w:rsid w:val="00FB513E"/>
    <w:rsid w:val="00FB5436"/>
    <w:rsid w:val="00FB5853"/>
    <w:rsid w:val="00FB6ECC"/>
    <w:rsid w:val="00FC3889"/>
    <w:rsid w:val="00FD0110"/>
    <w:rsid w:val="00FD0D35"/>
    <w:rsid w:val="00FE12BC"/>
    <w:rsid w:val="00FE2886"/>
    <w:rsid w:val="00FE7D2A"/>
    <w:rsid w:val="00FF03C8"/>
    <w:rsid w:val="00FF3749"/>
    <w:rsid w:val="00FF3C0C"/>
    <w:rsid w:val="00FF5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5414"/>
  </w:style>
  <w:style w:type="paragraph" w:styleId="Rodap">
    <w:name w:val="footer"/>
    <w:basedOn w:val="Normal"/>
    <w:link w:val="RodapChar"/>
    <w:uiPriority w:val="99"/>
    <w:unhideWhenUsed/>
    <w:rsid w:val="003F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414"/>
  </w:style>
  <w:style w:type="paragraph" w:styleId="Textodebalo">
    <w:name w:val="Balloon Text"/>
    <w:basedOn w:val="Normal"/>
    <w:link w:val="TextodebaloChar"/>
    <w:uiPriority w:val="99"/>
    <w:semiHidden/>
    <w:unhideWhenUsed/>
    <w:rsid w:val="003F54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F54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F5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A3720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3A5097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BD3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BD35A3"/>
    <w:rPr>
      <w:rFonts w:ascii="Courier New" w:hAnsi="Courier New"/>
      <w:lang w:val="x-none" w:eastAsia="x-none"/>
    </w:rPr>
  </w:style>
  <w:style w:type="paragraph" w:styleId="NormalWeb">
    <w:name w:val="Normal (Web)"/>
    <w:basedOn w:val="Normal"/>
    <w:uiPriority w:val="99"/>
    <w:unhideWhenUsed/>
    <w:rsid w:val="000B2B56"/>
    <w:pPr>
      <w:spacing w:before="30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F31B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F31BF7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F31BF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F31BF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11181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11181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B248F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uiPriority w:val="99"/>
    <w:rsid w:val="00C43D00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43D00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uiPriority w:val="9"/>
    <w:rsid w:val="00DB4AD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m.edu.br/csg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am.edu.br/csg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B9F8-DF3E-42D7-909A-2205A7D8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2689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PROGRAMAS INTEGRAIS 2014</vt:lpstr>
    </vt:vector>
  </TitlesOfParts>
  <Company>HP</Company>
  <LinksUpToDate>false</LinksUpToDate>
  <CharactersWithSpaces>17176</CharactersWithSpaces>
  <SharedDoc>false</SharedDoc>
  <HLinks>
    <vt:vector size="12" baseType="variant"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http://www.ifam.edu.br/csgc</vt:lpwstr>
      </vt:variant>
      <vt:variant>
        <vt:lpwstr/>
      </vt:variant>
      <vt:variant>
        <vt:i4>3211381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http://www.ifam.edu.br/csgc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PROGRAMAS INTEGRAIS 2014</dc:title>
  <dc:subject/>
  <dc:creator>Urbano</dc:creator>
  <cp:keywords/>
  <cp:lastModifiedBy>usuario</cp:lastModifiedBy>
  <cp:revision>2</cp:revision>
  <cp:lastPrinted>2014-09-09T21:08:00Z</cp:lastPrinted>
  <dcterms:created xsi:type="dcterms:W3CDTF">2015-06-15T15:07:00Z</dcterms:created>
  <dcterms:modified xsi:type="dcterms:W3CDTF">2015-06-15T15:07:00Z</dcterms:modified>
</cp:coreProperties>
</file>