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F2" w:rsidRDefault="00472FF2" w:rsidP="00FB2E77">
      <w:pPr>
        <w:pStyle w:val="textogeral"/>
        <w:shd w:val="clear" w:color="auto" w:fill="FFFFFF"/>
        <w:rPr>
          <w:rStyle w:val="Forte"/>
          <w:rFonts w:ascii="Tahoma" w:hAnsi="Tahoma" w:cs="Tahoma"/>
          <w:bCs w:val="0"/>
          <w:color w:val="000000"/>
          <w:sz w:val="24"/>
          <w:szCs w:val="24"/>
        </w:rPr>
      </w:pPr>
      <w:r w:rsidRPr="008850C1">
        <w:rPr>
          <w:rStyle w:val="Forte"/>
          <w:rFonts w:ascii="Tahoma" w:hAnsi="Tahoma" w:cs="Tahoma"/>
          <w:bCs w:val="0"/>
          <w:color w:val="000000"/>
          <w:sz w:val="24"/>
          <w:szCs w:val="24"/>
        </w:rPr>
        <w:t>Atribuições da Coordenação Geral de Assistência a</w:t>
      </w:r>
      <w:bookmarkStart w:id="0" w:name="_GoBack"/>
      <w:bookmarkEnd w:id="0"/>
      <w:r w:rsidRPr="008850C1">
        <w:rPr>
          <w:rStyle w:val="Forte"/>
          <w:rFonts w:ascii="Tahoma" w:hAnsi="Tahoma" w:cs="Tahoma"/>
          <w:bCs w:val="0"/>
          <w:color w:val="000000"/>
          <w:sz w:val="24"/>
          <w:szCs w:val="24"/>
        </w:rPr>
        <w:t>o Educando</w:t>
      </w:r>
      <w:r>
        <w:rPr>
          <w:rStyle w:val="Forte"/>
          <w:rFonts w:ascii="Tahoma" w:hAnsi="Tahoma" w:cs="Tahoma"/>
          <w:bCs w:val="0"/>
          <w:color w:val="000000"/>
          <w:sz w:val="24"/>
          <w:szCs w:val="24"/>
        </w:rPr>
        <w:t xml:space="preserve"> e dos Subsetores.</w:t>
      </w:r>
    </w:p>
    <w:p w:rsidR="00472FF2" w:rsidRPr="00472FF2" w:rsidRDefault="00472FF2" w:rsidP="00FB2E77">
      <w:pPr>
        <w:pStyle w:val="textogeral"/>
        <w:shd w:val="clear" w:color="auto" w:fill="FFFFFF"/>
        <w:rPr>
          <w:rStyle w:val="Forte"/>
          <w:rFonts w:ascii="Tahoma" w:hAnsi="Tahoma" w:cs="Tahoma"/>
          <w:b w:val="0"/>
          <w:bCs w:val="0"/>
          <w:color w:val="000000"/>
          <w:sz w:val="24"/>
          <w:szCs w:val="24"/>
        </w:rPr>
      </w:pPr>
      <w:r w:rsidRPr="00472FF2">
        <w:rPr>
          <w:rStyle w:val="Forte"/>
          <w:rFonts w:ascii="Tahoma" w:hAnsi="Tahoma" w:cs="Tahoma"/>
          <w:b w:val="0"/>
          <w:bCs w:val="0"/>
          <w:color w:val="000000"/>
          <w:sz w:val="24"/>
          <w:szCs w:val="24"/>
        </w:rPr>
        <w:t>As atribuições foram revistas</w:t>
      </w:r>
      <w:r>
        <w:rPr>
          <w:rStyle w:val="Forte"/>
          <w:rFonts w:ascii="Tahoma" w:hAnsi="Tahoma" w:cs="Tahoma"/>
          <w:b w:val="0"/>
          <w:bCs w:val="0"/>
          <w:color w:val="000000"/>
          <w:sz w:val="24"/>
          <w:szCs w:val="24"/>
        </w:rPr>
        <w:t xml:space="preserve"> e atualizadas em junho de 2015, pela equipe da Coordenação Geral de Assistência ao Educando liderada pelo professor Manoel Ferreira Falcão.</w:t>
      </w:r>
    </w:p>
    <w:p w:rsidR="00FB2E77" w:rsidRPr="008850C1" w:rsidRDefault="00FB2E77" w:rsidP="00FB2E77">
      <w:pPr>
        <w:pStyle w:val="textogeral"/>
        <w:shd w:val="clear" w:color="auto" w:fill="FFFFFF"/>
        <w:rPr>
          <w:rStyle w:val="Forte"/>
          <w:rFonts w:ascii="Tahoma" w:hAnsi="Tahoma" w:cs="Tahoma"/>
          <w:bCs w:val="0"/>
          <w:color w:val="000000"/>
          <w:sz w:val="24"/>
          <w:szCs w:val="24"/>
        </w:rPr>
      </w:pPr>
      <w:r w:rsidRPr="008850C1">
        <w:rPr>
          <w:rStyle w:val="Forte"/>
          <w:rFonts w:ascii="Tahoma" w:hAnsi="Tahoma" w:cs="Tahoma"/>
          <w:bCs w:val="0"/>
          <w:color w:val="000000"/>
          <w:sz w:val="24"/>
          <w:szCs w:val="24"/>
        </w:rPr>
        <w:t>Atribuições da Coordenação Geral de Assistência ao Educando (CGAE)</w:t>
      </w:r>
    </w:p>
    <w:p w:rsidR="00FB2E77" w:rsidRPr="008850C1" w:rsidRDefault="00FB2E77" w:rsidP="00FB2E77">
      <w:pPr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8850C1">
        <w:rPr>
          <w:rFonts w:ascii="Tahoma" w:hAnsi="Tahoma" w:cs="Tahoma"/>
          <w:sz w:val="24"/>
          <w:szCs w:val="24"/>
        </w:rPr>
        <w:t xml:space="preserve">A Coordenação Geral de Assistência ao Educando (CGAE) está vinculada ao Departamento de Desenvolvimento Educacional. </w:t>
      </w:r>
      <w:r w:rsidRPr="008850C1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A CGAE é uma coordenação diretamente ligada ao aluno, procurando oferecer-lhe o apoio necessário ao seu bem-estar.</w:t>
      </w:r>
    </w:p>
    <w:p w:rsidR="00FB2E77" w:rsidRPr="008850C1" w:rsidRDefault="00FB2E77" w:rsidP="00FB2E77">
      <w:pPr>
        <w:pStyle w:val="western"/>
        <w:shd w:val="clear" w:color="auto" w:fill="FFFFFF"/>
        <w:spacing w:after="0" w:afterAutospacing="0"/>
        <w:ind w:firstLine="567"/>
        <w:jc w:val="both"/>
        <w:rPr>
          <w:rFonts w:ascii="Tahoma" w:hAnsi="Tahoma" w:cs="Tahoma"/>
        </w:rPr>
      </w:pPr>
      <w:r w:rsidRPr="008850C1">
        <w:rPr>
          <w:rFonts w:ascii="Tahoma" w:hAnsi="Tahoma" w:cs="Tahoma"/>
        </w:rPr>
        <w:t>São Subordinados a CGAE: A Coordenação de Assistência ao Educando; a Coordenação de Residência e o Setor de Alimentação e Nutrição.</w:t>
      </w:r>
    </w:p>
    <w:p w:rsidR="00FB2E77" w:rsidRPr="008850C1" w:rsidRDefault="00FB2E77" w:rsidP="00FB2E77">
      <w:pPr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8850C1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São atribuições da CGAE:</w:t>
      </w:r>
    </w:p>
    <w:p w:rsidR="00FB2E77" w:rsidRPr="00944D04" w:rsidRDefault="00FB2E77" w:rsidP="00944D0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944D04">
        <w:rPr>
          <w:rStyle w:val="Forte"/>
          <w:rFonts w:ascii="Tahoma" w:hAnsi="Tahoma" w:cs="Tahoma"/>
          <w:b w:val="0"/>
          <w:sz w:val="24"/>
          <w:szCs w:val="24"/>
        </w:rPr>
        <w:t>Planejar, orientar, coordenar, acompanhar, e avaliar as atividades de atendimento aos alunos bem como orientar aqueles que apresentam problemas que interferem no seu desempenho acadêmico e no cumprimento das normas disciplinares do Campus.</w:t>
      </w:r>
    </w:p>
    <w:p w:rsidR="00944D04" w:rsidRPr="00944D04" w:rsidRDefault="00944D04" w:rsidP="00944D0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944D04">
        <w:rPr>
          <w:rStyle w:val="Forte"/>
          <w:rFonts w:ascii="Tahoma" w:hAnsi="Tahoma" w:cs="Tahoma"/>
          <w:b w:val="0"/>
          <w:sz w:val="24"/>
          <w:szCs w:val="24"/>
        </w:rPr>
        <w:t>Elaborar o Plano de Ação e Planejamento Estratégico da Coordenação Geral de Assistência ao Educando;</w:t>
      </w:r>
    </w:p>
    <w:p w:rsidR="00944D04" w:rsidRPr="00944D04" w:rsidRDefault="00944D04" w:rsidP="00944D0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944D04">
        <w:rPr>
          <w:rStyle w:val="Forte"/>
          <w:rFonts w:ascii="Tahoma" w:hAnsi="Tahoma" w:cs="Tahoma"/>
          <w:b w:val="0"/>
          <w:sz w:val="24"/>
          <w:szCs w:val="24"/>
        </w:rPr>
        <w:t xml:space="preserve">Propor diretrizes e coordenar a atuação dos programas institucionais relacionados com a assistência estudantil. </w:t>
      </w:r>
    </w:p>
    <w:p w:rsidR="00944D04" w:rsidRPr="00944D04" w:rsidRDefault="00944D04" w:rsidP="00944D0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44D04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Orientar e acompanhar os alunos em questões pedagógicas participando das reuniões do Conselho de Classe e promovendo o envolvimento da família no processo educativo;</w:t>
      </w:r>
    </w:p>
    <w:p w:rsidR="00944D04" w:rsidRPr="00944D04" w:rsidRDefault="00944D04" w:rsidP="00944D0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944D04">
        <w:rPr>
          <w:rStyle w:val="Forte"/>
          <w:rFonts w:ascii="Tahoma" w:hAnsi="Tahoma" w:cs="Tahoma"/>
          <w:b w:val="0"/>
          <w:sz w:val="24"/>
          <w:szCs w:val="24"/>
        </w:rPr>
        <w:t xml:space="preserve">Encaminhar, aos setores competentes, os alunos que apresentem problemas que interfiram no processo de aprendizagem; </w:t>
      </w:r>
    </w:p>
    <w:p w:rsidR="00FB2E77" w:rsidRPr="00944D04" w:rsidRDefault="00FB2E77" w:rsidP="00944D0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944D04">
        <w:rPr>
          <w:rStyle w:val="Forte"/>
          <w:rFonts w:ascii="Tahoma" w:hAnsi="Tahoma" w:cs="Tahoma"/>
          <w:b w:val="0"/>
          <w:sz w:val="24"/>
          <w:szCs w:val="24"/>
        </w:rPr>
        <w:t>Supervisionar e orientar o desenvolvimento dos programas institucionais de apoio ao estudante;</w:t>
      </w:r>
    </w:p>
    <w:p w:rsidR="00944D04" w:rsidRPr="00944D04" w:rsidRDefault="00944D04" w:rsidP="00944D0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944D04">
        <w:rPr>
          <w:rStyle w:val="Forte"/>
          <w:rFonts w:ascii="Tahoma" w:hAnsi="Tahoma" w:cs="Tahoma"/>
          <w:b w:val="0"/>
          <w:sz w:val="24"/>
          <w:szCs w:val="24"/>
        </w:rPr>
        <w:t>Organizar reuniões de pais de alunos, com a participação dos coordenadores e professores, promovendo a integração família/escola;</w:t>
      </w:r>
    </w:p>
    <w:p w:rsidR="00FB2E77" w:rsidRPr="00944D04" w:rsidRDefault="00FB2E77" w:rsidP="00944D0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944D04">
        <w:rPr>
          <w:rStyle w:val="Forte"/>
          <w:rFonts w:ascii="Tahoma" w:hAnsi="Tahoma" w:cs="Tahoma"/>
          <w:b w:val="0"/>
          <w:sz w:val="24"/>
          <w:szCs w:val="24"/>
        </w:rPr>
        <w:t xml:space="preserve">Realizar atividades para preparar o corpo discente para a escolha de seus representantes na turma; </w:t>
      </w:r>
    </w:p>
    <w:p w:rsidR="00FB2E77" w:rsidRPr="00944D04" w:rsidRDefault="00FB2E77" w:rsidP="00944D0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944D04">
        <w:rPr>
          <w:rStyle w:val="Forte"/>
          <w:rFonts w:ascii="Tahoma" w:hAnsi="Tahoma" w:cs="Tahoma"/>
          <w:b w:val="0"/>
          <w:sz w:val="24"/>
          <w:szCs w:val="24"/>
        </w:rPr>
        <w:t>Planejar, orientar, coordenar, acompanhar, e avaliar as atividades de atendimento aos alunos residentes e não residentes;</w:t>
      </w:r>
    </w:p>
    <w:p w:rsidR="00FB2E77" w:rsidRPr="00944D04" w:rsidRDefault="00FB2E77" w:rsidP="00944D0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944D04">
        <w:rPr>
          <w:rStyle w:val="Forte"/>
          <w:rFonts w:ascii="Tahoma" w:hAnsi="Tahoma" w:cs="Tahoma"/>
          <w:b w:val="0"/>
          <w:sz w:val="24"/>
          <w:szCs w:val="24"/>
        </w:rPr>
        <w:t>Realizar o processo de caracterização sócio-econômico-cultural da clientela escolar;</w:t>
      </w:r>
    </w:p>
    <w:p w:rsidR="00FB2E77" w:rsidRPr="00944D04" w:rsidRDefault="00FB2E77" w:rsidP="00944D0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944D04">
        <w:rPr>
          <w:rStyle w:val="Forte"/>
          <w:rFonts w:ascii="Tahoma" w:hAnsi="Tahoma" w:cs="Tahoma"/>
          <w:b w:val="0"/>
          <w:sz w:val="24"/>
          <w:szCs w:val="24"/>
        </w:rPr>
        <w:t>Zelar pelo cumprimento das normas disciplinares estabelecidas no Regimento do Aluno;</w:t>
      </w:r>
    </w:p>
    <w:p w:rsidR="00FB2E77" w:rsidRPr="00944D04" w:rsidRDefault="00FB2E77" w:rsidP="00944D04">
      <w:pPr>
        <w:pStyle w:val="textogeral"/>
        <w:numPr>
          <w:ilvl w:val="0"/>
          <w:numId w:val="5"/>
        </w:numPr>
        <w:shd w:val="clear" w:color="auto" w:fill="FFFFFF"/>
        <w:rPr>
          <w:rStyle w:val="Forte"/>
          <w:rFonts w:ascii="Tahoma" w:hAnsi="Tahoma" w:cs="Tahoma"/>
          <w:b w:val="0"/>
          <w:bCs w:val="0"/>
          <w:color w:val="000000"/>
          <w:sz w:val="24"/>
          <w:szCs w:val="24"/>
        </w:rPr>
      </w:pPr>
      <w:r w:rsidRPr="00944D04">
        <w:rPr>
          <w:rStyle w:val="Forte"/>
          <w:rFonts w:ascii="Tahoma" w:hAnsi="Tahoma" w:cs="Tahoma"/>
          <w:b w:val="0"/>
          <w:bCs w:val="0"/>
          <w:color w:val="000000"/>
          <w:sz w:val="24"/>
          <w:szCs w:val="24"/>
        </w:rPr>
        <w:t>Apresentar ao Departamento de Desenvolvimento Educacional, ao final de cada ano, um relatório com as atividades desenvolvidas na Coordenação.</w:t>
      </w:r>
    </w:p>
    <w:p w:rsidR="0012557F" w:rsidRPr="008850C1" w:rsidRDefault="0012557F">
      <w:pPr>
        <w:rPr>
          <w:sz w:val="24"/>
          <w:szCs w:val="24"/>
        </w:rPr>
      </w:pPr>
    </w:p>
    <w:p w:rsidR="008850C1" w:rsidRPr="008850C1" w:rsidRDefault="008850C1">
      <w:pPr>
        <w:rPr>
          <w:sz w:val="24"/>
          <w:szCs w:val="24"/>
        </w:rPr>
      </w:pPr>
    </w:p>
    <w:p w:rsidR="008850C1" w:rsidRDefault="008850C1">
      <w:pPr>
        <w:rPr>
          <w:sz w:val="24"/>
          <w:szCs w:val="24"/>
        </w:rPr>
      </w:pPr>
    </w:p>
    <w:p w:rsidR="00101534" w:rsidRDefault="00101534">
      <w:pPr>
        <w:rPr>
          <w:sz w:val="24"/>
          <w:szCs w:val="24"/>
        </w:rPr>
      </w:pPr>
    </w:p>
    <w:p w:rsidR="00101534" w:rsidRDefault="00101534">
      <w:pPr>
        <w:rPr>
          <w:sz w:val="24"/>
          <w:szCs w:val="24"/>
        </w:rPr>
      </w:pPr>
    </w:p>
    <w:p w:rsidR="00101534" w:rsidRDefault="00101534">
      <w:pPr>
        <w:rPr>
          <w:sz w:val="24"/>
          <w:szCs w:val="24"/>
        </w:rPr>
      </w:pPr>
    </w:p>
    <w:p w:rsidR="00101534" w:rsidRDefault="00101534">
      <w:pPr>
        <w:rPr>
          <w:sz w:val="24"/>
          <w:szCs w:val="24"/>
        </w:rPr>
      </w:pPr>
    </w:p>
    <w:p w:rsidR="00101534" w:rsidRPr="008850C1" w:rsidRDefault="00101534">
      <w:pPr>
        <w:rPr>
          <w:sz w:val="24"/>
          <w:szCs w:val="24"/>
        </w:rPr>
      </w:pPr>
    </w:p>
    <w:p w:rsidR="008850C1" w:rsidRPr="008850C1" w:rsidRDefault="008850C1" w:rsidP="008850C1">
      <w:pPr>
        <w:pStyle w:val="textogeral"/>
        <w:shd w:val="clear" w:color="auto" w:fill="FFFFFF"/>
        <w:rPr>
          <w:rStyle w:val="Forte"/>
          <w:rFonts w:ascii="Tahoma" w:hAnsi="Tahoma" w:cs="Tahoma"/>
          <w:bCs w:val="0"/>
          <w:color w:val="auto"/>
          <w:sz w:val="24"/>
          <w:szCs w:val="24"/>
        </w:rPr>
      </w:pPr>
      <w:r w:rsidRPr="008850C1">
        <w:rPr>
          <w:rStyle w:val="Forte"/>
          <w:rFonts w:ascii="Tahoma" w:hAnsi="Tahoma" w:cs="Tahoma"/>
          <w:bCs w:val="0"/>
          <w:color w:val="auto"/>
          <w:sz w:val="24"/>
          <w:szCs w:val="24"/>
        </w:rPr>
        <w:lastRenderedPageBreak/>
        <w:t>Coordenação de Assistência ao Educando</w:t>
      </w:r>
    </w:p>
    <w:p w:rsidR="008850C1" w:rsidRPr="008850C1" w:rsidRDefault="008850C1" w:rsidP="008850C1">
      <w:pPr>
        <w:spacing w:after="0" w:line="240" w:lineRule="auto"/>
        <w:ind w:firstLine="709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A Coordenação de Assistência ao Educando destina-se a assistir o educando individualmente ou em grupo, visando harmonizá-lo ao processo educativo. A Coordenação deve desenvolver suas atividades em colaboração com os professores, a família e a comunidade, sendo que caso seja necessário pode ser sugerido aos familiares buscar apoio de especialistas.</w:t>
      </w:r>
    </w:p>
    <w:p w:rsidR="008850C1" w:rsidRPr="008850C1" w:rsidRDefault="008850C1" w:rsidP="008850C1">
      <w:pPr>
        <w:spacing w:after="0" w:line="240" w:lineRule="auto"/>
        <w:ind w:firstLine="709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São atribuições do Coordenador de Assistência ao Educando: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Planejar, coordenar e avaliar o serviço de Assistência ao Educando;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Coordenar a orientação educacional do educando, incorporando-o ao processo educativo;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Coordenar o processo de sondagem de interesses, aptidões e habilidades do educando;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Organizar as informações necessárias ao educando para a escolha profissional;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Sistematizar o processo de acompanhamento disciplinar dos alunos, encaminhando, se necessário, a outros setores competentes, aqueles que exigirem assistência especial;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Coordenar as reuniões sobre assuntos pertinentes à assistência ao educando;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Participar do processo de caracterização e acompanhamento dos alunos;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Participar do processo de integração escola-família-comunidade;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Elaborar e executar projetos referentes ao desenvolvimento do corpo discente;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Organizar e manter atualizado o acervo de documentos relativos às atividades de assistência ao educando;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Participar e acompanhar todas as atividades didático-pedagógicas;</w:t>
      </w:r>
    </w:p>
    <w:p w:rsidR="008850C1" w:rsidRPr="008850C1" w:rsidRDefault="00944D04" w:rsidP="008850C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>
        <w:rPr>
          <w:rStyle w:val="Forte"/>
          <w:rFonts w:ascii="Tahoma" w:hAnsi="Tahoma" w:cs="Tahoma"/>
          <w:b w:val="0"/>
          <w:sz w:val="24"/>
          <w:szCs w:val="24"/>
        </w:rPr>
        <w:t>Participar e acompanhar to</w:t>
      </w:r>
      <w:r w:rsidR="008850C1" w:rsidRPr="008850C1">
        <w:rPr>
          <w:rStyle w:val="Forte"/>
          <w:rFonts w:ascii="Tahoma" w:hAnsi="Tahoma" w:cs="Tahoma"/>
          <w:b w:val="0"/>
          <w:sz w:val="24"/>
          <w:szCs w:val="24"/>
        </w:rPr>
        <w:t>das as reuniões de Conselho de Classe;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Proporcionar atendimento individual ou em grupo aos alunos, oferecendo um espaço de suporte visando adaptação à vida escolar do campus;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 xml:space="preserve">Estimular à participação dos alunos nos cursos e programas de pesquisa e extensão, bem como incentivar a participação em eventos promovidos pelo campus; 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Manter contato permanente do aluno, informando e atualizando as pastas com seu rendimento escolar, conduta, atestados médicos e evolução social;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Dar ciência aos professores sobre a ausência dos alunos, quando comunicado à CGAE;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Exercer as demais atribuições inerentes a sua função;</w:t>
      </w:r>
    </w:p>
    <w:p w:rsidR="008850C1" w:rsidRPr="008850C1" w:rsidRDefault="008850C1" w:rsidP="008850C1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jc w:val="both"/>
        <w:rPr>
          <w:rStyle w:val="Forte"/>
          <w:rFonts w:ascii="Tahoma" w:hAnsi="Tahoma" w:cs="Tahoma"/>
          <w:b w:val="0"/>
          <w:bCs w:val="0"/>
          <w:color w:val="00000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 xml:space="preserve">Apresentar a Coordenação Geral de Assistência ao Educando, </w:t>
      </w:r>
      <w:r w:rsidRPr="008850C1">
        <w:rPr>
          <w:rStyle w:val="Forte"/>
          <w:rFonts w:ascii="Tahoma" w:hAnsi="Tahoma" w:cs="Tahoma"/>
          <w:b w:val="0"/>
          <w:bCs w:val="0"/>
          <w:color w:val="000000"/>
          <w:sz w:val="24"/>
          <w:szCs w:val="24"/>
        </w:rPr>
        <w:t>ao final de cada ano, um relatório com as atividades desenvolvidas na coordenação.</w:t>
      </w:r>
    </w:p>
    <w:p w:rsidR="008850C1" w:rsidRPr="008850C1" w:rsidRDefault="008850C1" w:rsidP="008850C1">
      <w:pPr>
        <w:pStyle w:val="textogeral"/>
        <w:shd w:val="clear" w:color="auto" w:fill="FFFFFF"/>
        <w:rPr>
          <w:rStyle w:val="Forte"/>
          <w:rFonts w:ascii="Tahoma" w:hAnsi="Tahoma" w:cs="Tahoma"/>
          <w:bCs w:val="0"/>
          <w:color w:val="auto"/>
          <w:sz w:val="24"/>
          <w:szCs w:val="24"/>
        </w:rPr>
      </w:pPr>
    </w:p>
    <w:p w:rsidR="008850C1" w:rsidRPr="008850C1" w:rsidRDefault="008850C1" w:rsidP="008850C1">
      <w:pPr>
        <w:pStyle w:val="textogeral"/>
        <w:shd w:val="clear" w:color="auto" w:fill="FFFFFF"/>
        <w:rPr>
          <w:rStyle w:val="Forte"/>
          <w:rFonts w:ascii="Tahoma" w:hAnsi="Tahoma" w:cs="Tahoma"/>
          <w:bCs w:val="0"/>
          <w:color w:val="auto"/>
          <w:sz w:val="24"/>
          <w:szCs w:val="24"/>
        </w:rPr>
      </w:pPr>
    </w:p>
    <w:p w:rsidR="008850C1" w:rsidRPr="008850C1" w:rsidRDefault="008850C1" w:rsidP="008850C1">
      <w:pPr>
        <w:pStyle w:val="textogeral"/>
        <w:shd w:val="clear" w:color="auto" w:fill="FFFFFF"/>
        <w:rPr>
          <w:rStyle w:val="Forte"/>
          <w:rFonts w:ascii="Tahoma" w:hAnsi="Tahoma" w:cs="Tahoma"/>
          <w:bCs w:val="0"/>
          <w:color w:val="auto"/>
          <w:sz w:val="24"/>
          <w:szCs w:val="24"/>
        </w:rPr>
      </w:pPr>
    </w:p>
    <w:p w:rsidR="008850C1" w:rsidRPr="008850C1" w:rsidRDefault="008850C1" w:rsidP="008850C1">
      <w:pPr>
        <w:pStyle w:val="textogeral"/>
        <w:shd w:val="clear" w:color="auto" w:fill="FFFFFF"/>
        <w:rPr>
          <w:rStyle w:val="Forte"/>
          <w:rFonts w:ascii="Tahoma" w:hAnsi="Tahoma" w:cs="Tahoma"/>
          <w:bCs w:val="0"/>
          <w:color w:val="auto"/>
          <w:sz w:val="24"/>
          <w:szCs w:val="24"/>
        </w:rPr>
      </w:pPr>
    </w:p>
    <w:p w:rsidR="008850C1" w:rsidRPr="008850C1" w:rsidRDefault="008850C1" w:rsidP="008850C1">
      <w:pPr>
        <w:pStyle w:val="textogeral"/>
        <w:shd w:val="clear" w:color="auto" w:fill="FFFFFF"/>
        <w:rPr>
          <w:rStyle w:val="Forte"/>
          <w:rFonts w:ascii="Tahoma" w:hAnsi="Tahoma" w:cs="Tahoma"/>
          <w:bCs w:val="0"/>
          <w:color w:val="auto"/>
          <w:sz w:val="24"/>
          <w:szCs w:val="24"/>
        </w:rPr>
      </w:pPr>
    </w:p>
    <w:p w:rsidR="008850C1" w:rsidRPr="008850C1" w:rsidRDefault="008850C1" w:rsidP="008850C1">
      <w:pPr>
        <w:pStyle w:val="textogeral"/>
        <w:shd w:val="clear" w:color="auto" w:fill="FFFFFF"/>
        <w:rPr>
          <w:rStyle w:val="Forte"/>
          <w:rFonts w:ascii="Tahoma" w:hAnsi="Tahoma" w:cs="Tahoma"/>
          <w:bCs w:val="0"/>
          <w:color w:val="auto"/>
          <w:sz w:val="24"/>
          <w:szCs w:val="24"/>
        </w:rPr>
      </w:pPr>
    </w:p>
    <w:p w:rsidR="008850C1" w:rsidRPr="008850C1" w:rsidRDefault="008850C1" w:rsidP="008850C1">
      <w:pPr>
        <w:pStyle w:val="textogeral"/>
        <w:shd w:val="clear" w:color="auto" w:fill="FFFFFF"/>
        <w:rPr>
          <w:rStyle w:val="Forte"/>
          <w:rFonts w:ascii="Tahoma" w:hAnsi="Tahoma" w:cs="Tahoma"/>
          <w:bCs w:val="0"/>
          <w:color w:val="auto"/>
          <w:sz w:val="24"/>
          <w:szCs w:val="24"/>
        </w:rPr>
      </w:pPr>
    </w:p>
    <w:p w:rsidR="008850C1" w:rsidRPr="008850C1" w:rsidRDefault="008850C1" w:rsidP="008850C1">
      <w:pPr>
        <w:pStyle w:val="textogeral"/>
        <w:shd w:val="clear" w:color="auto" w:fill="FFFFFF"/>
        <w:rPr>
          <w:rStyle w:val="Forte"/>
          <w:rFonts w:ascii="Tahoma" w:hAnsi="Tahoma" w:cs="Tahoma"/>
          <w:bCs w:val="0"/>
          <w:color w:val="auto"/>
          <w:sz w:val="24"/>
          <w:szCs w:val="24"/>
        </w:rPr>
      </w:pPr>
    </w:p>
    <w:p w:rsidR="008850C1" w:rsidRPr="008850C1" w:rsidRDefault="008850C1" w:rsidP="008850C1">
      <w:pPr>
        <w:pStyle w:val="textogeral"/>
        <w:shd w:val="clear" w:color="auto" w:fill="FFFFFF"/>
        <w:rPr>
          <w:rStyle w:val="Forte"/>
          <w:rFonts w:ascii="Tahoma" w:hAnsi="Tahoma" w:cs="Tahoma"/>
          <w:bCs w:val="0"/>
          <w:color w:val="auto"/>
          <w:sz w:val="24"/>
          <w:szCs w:val="24"/>
        </w:rPr>
      </w:pPr>
    </w:p>
    <w:p w:rsidR="008850C1" w:rsidRPr="008850C1" w:rsidRDefault="008850C1" w:rsidP="008850C1">
      <w:pPr>
        <w:pStyle w:val="textogeral"/>
        <w:shd w:val="clear" w:color="auto" w:fill="FFFFFF"/>
        <w:rPr>
          <w:rStyle w:val="Forte"/>
          <w:rFonts w:ascii="Tahoma" w:hAnsi="Tahoma" w:cs="Tahoma"/>
          <w:bCs w:val="0"/>
          <w:color w:val="auto"/>
          <w:sz w:val="24"/>
          <w:szCs w:val="24"/>
        </w:rPr>
      </w:pPr>
    </w:p>
    <w:p w:rsidR="008850C1" w:rsidRPr="008850C1" w:rsidRDefault="008850C1" w:rsidP="008850C1">
      <w:pPr>
        <w:pStyle w:val="textogeral"/>
        <w:shd w:val="clear" w:color="auto" w:fill="FFFFFF"/>
        <w:rPr>
          <w:rStyle w:val="Forte"/>
          <w:rFonts w:ascii="Tahoma" w:hAnsi="Tahoma" w:cs="Tahoma"/>
          <w:bCs w:val="0"/>
          <w:color w:val="auto"/>
          <w:sz w:val="24"/>
          <w:szCs w:val="24"/>
        </w:rPr>
      </w:pPr>
    </w:p>
    <w:p w:rsidR="008850C1" w:rsidRPr="008850C1" w:rsidRDefault="008850C1" w:rsidP="008850C1">
      <w:pPr>
        <w:pStyle w:val="textogeral"/>
        <w:shd w:val="clear" w:color="auto" w:fill="FFFFFF"/>
        <w:rPr>
          <w:rStyle w:val="Forte"/>
          <w:rFonts w:ascii="Tahoma" w:hAnsi="Tahoma" w:cs="Tahoma"/>
          <w:bCs w:val="0"/>
          <w:color w:val="auto"/>
          <w:sz w:val="24"/>
          <w:szCs w:val="24"/>
        </w:rPr>
      </w:pPr>
      <w:r w:rsidRPr="008850C1">
        <w:rPr>
          <w:rStyle w:val="Forte"/>
          <w:rFonts w:ascii="Tahoma" w:hAnsi="Tahoma" w:cs="Tahoma"/>
          <w:bCs w:val="0"/>
          <w:color w:val="auto"/>
          <w:sz w:val="24"/>
          <w:szCs w:val="24"/>
        </w:rPr>
        <w:lastRenderedPageBreak/>
        <w:t>Coordenação de Residência</w:t>
      </w:r>
    </w:p>
    <w:p w:rsidR="008850C1" w:rsidRPr="008850C1" w:rsidRDefault="008850C1" w:rsidP="008850C1">
      <w:pPr>
        <w:pStyle w:val="western"/>
        <w:shd w:val="clear" w:color="auto" w:fill="FFFFFF"/>
        <w:spacing w:after="0" w:afterAutospacing="0"/>
        <w:ind w:firstLine="567"/>
        <w:jc w:val="both"/>
        <w:rPr>
          <w:rStyle w:val="Forte"/>
          <w:rFonts w:ascii="Tahoma" w:hAnsi="Tahoma" w:cs="Tahoma"/>
          <w:b w:val="0"/>
          <w:bCs w:val="0"/>
          <w:color w:val="000000"/>
        </w:rPr>
      </w:pPr>
      <w:r w:rsidRPr="008850C1">
        <w:rPr>
          <w:rFonts w:ascii="Tahoma" w:hAnsi="Tahoma" w:cs="Tahoma"/>
        </w:rPr>
        <w:t xml:space="preserve">São atribuições da </w:t>
      </w:r>
      <w:r w:rsidRPr="008850C1">
        <w:rPr>
          <w:rStyle w:val="Forte"/>
          <w:rFonts w:ascii="Tahoma" w:hAnsi="Tahoma" w:cs="Tahoma"/>
          <w:b w:val="0"/>
          <w:bCs w:val="0"/>
          <w:color w:val="000000"/>
        </w:rPr>
        <w:t>Coordenação de Residência:</w:t>
      </w:r>
    </w:p>
    <w:p w:rsidR="008850C1" w:rsidRPr="008850C1" w:rsidRDefault="008850C1" w:rsidP="008850C1">
      <w:pPr>
        <w:pStyle w:val="western"/>
        <w:shd w:val="clear" w:color="auto" w:fill="FFFFFF"/>
        <w:spacing w:after="0" w:afterAutospacing="0"/>
        <w:ind w:firstLine="567"/>
        <w:jc w:val="both"/>
        <w:rPr>
          <w:rStyle w:val="Forte"/>
          <w:rFonts w:ascii="Tahoma" w:hAnsi="Tahoma" w:cs="Tahoma"/>
          <w:b w:val="0"/>
          <w:bCs w:val="0"/>
          <w:color w:val="000000"/>
        </w:rPr>
      </w:pPr>
    </w:p>
    <w:p w:rsidR="008850C1" w:rsidRPr="008850C1" w:rsidRDefault="008850C1" w:rsidP="008850C1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bCs w:val="0"/>
          <w:color w:val="00000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Planejar, coordenar e avaliar o serviço de Residência Estudantil;</w:t>
      </w:r>
    </w:p>
    <w:p w:rsidR="008850C1" w:rsidRPr="008850C1" w:rsidRDefault="008850C1" w:rsidP="008850C1">
      <w:pPr>
        <w:pStyle w:val="textogeral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709" w:hanging="283"/>
        <w:rPr>
          <w:rStyle w:val="Forte"/>
          <w:rFonts w:ascii="Tahoma" w:hAnsi="Tahoma" w:cs="Tahoma"/>
          <w:b w:val="0"/>
          <w:color w:val="auto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bCs w:val="0"/>
          <w:color w:val="000000"/>
          <w:sz w:val="24"/>
          <w:szCs w:val="24"/>
        </w:rPr>
        <w:t>Exercer o acompanhamento e a supervisão da Residência Estudantil, juntamente com a Coordenação Geral de Assistência ao Educando;</w:t>
      </w:r>
    </w:p>
    <w:p w:rsidR="008850C1" w:rsidRPr="008850C1" w:rsidRDefault="008850C1" w:rsidP="008850C1">
      <w:pPr>
        <w:pStyle w:val="textogeral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709" w:hanging="283"/>
        <w:rPr>
          <w:rStyle w:val="Forte"/>
          <w:rFonts w:ascii="Tahoma" w:hAnsi="Tahoma" w:cs="Tahoma"/>
          <w:b w:val="0"/>
          <w:color w:val="auto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color w:val="auto"/>
          <w:sz w:val="24"/>
          <w:szCs w:val="24"/>
        </w:rPr>
        <w:t>Manter cópia das chaves dos alojamentos;</w:t>
      </w:r>
    </w:p>
    <w:p w:rsidR="008850C1" w:rsidRPr="008850C1" w:rsidRDefault="008850C1" w:rsidP="008850C1">
      <w:pPr>
        <w:pStyle w:val="textogeral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709" w:hanging="283"/>
        <w:rPr>
          <w:rStyle w:val="Forte"/>
          <w:rFonts w:ascii="Tahoma" w:hAnsi="Tahoma" w:cs="Tahoma"/>
          <w:b w:val="0"/>
          <w:color w:val="auto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color w:val="auto"/>
          <w:sz w:val="24"/>
          <w:szCs w:val="24"/>
        </w:rPr>
        <w:t>Assinar os formulários de autorização de saída dos alunos residentes, quando solicitado pelo responsável do aluno;</w:t>
      </w:r>
    </w:p>
    <w:p w:rsidR="008850C1" w:rsidRPr="008850C1" w:rsidRDefault="008850C1" w:rsidP="008850C1">
      <w:pPr>
        <w:pStyle w:val="textogeral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709" w:hanging="283"/>
        <w:rPr>
          <w:rStyle w:val="Forte"/>
          <w:rFonts w:ascii="Tahoma" w:hAnsi="Tahoma" w:cs="Tahoma"/>
          <w:b w:val="0"/>
          <w:color w:val="auto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color w:val="auto"/>
          <w:sz w:val="24"/>
          <w:szCs w:val="24"/>
        </w:rPr>
        <w:t>Controlar e acompanhar o horário de abertura e fechamento dos alojamentos;</w:t>
      </w:r>
    </w:p>
    <w:p w:rsidR="008850C1" w:rsidRPr="008850C1" w:rsidRDefault="008850C1" w:rsidP="008850C1">
      <w:pPr>
        <w:pStyle w:val="textogeral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709" w:hanging="283"/>
        <w:rPr>
          <w:rStyle w:val="Forte"/>
          <w:rFonts w:ascii="Tahoma" w:hAnsi="Tahoma" w:cs="Tahoma"/>
          <w:b w:val="0"/>
          <w:color w:val="auto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color w:val="auto"/>
          <w:sz w:val="24"/>
          <w:szCs w:val="24"/>
        </w:rPr>
        <w:t>Controlar e acompanhar o horário de recolhimento dos alunos residentes para os alojamentos;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Visitar e/ou vistoriar os alojamentos a qualquer tempo, na presença dos alunos residentes;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Sistematizar o processo de acompanhamento disciplinar dos alunos residentes, encaminhando, se necessário, a outros setores competentes, aqueles que exigirem assistência especial;</w:t>
      </w:r>
    </w:p>
    <w:p w:rsidR="008850C1" w:rsidRPr="008850C1" w:rsidRDefault="008850C1" w:rsidP="008850C1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Coordenar as reuniões sobre assuntos pertinentes à Residência Estudantil;</w:t>
      </w:r>
    </w:p>
    <w:p w:rsidR="008850C1" w:rsidRPr="008850C1" w:rsidRDefault="008850C1" w:rsidP="008850C1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Participar do processo de caracterização e acompanhamento dos alunos residentes;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Elaborar e executar projetos referentes ao desenvolvimento dos alunos residentes;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Organizar e manter atualizado o acervo de documentos relativos às atividades da residência estudantil;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Participar e acompanhar todas as atividades didático-pedagógicas;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Participar e acompanhar toadas as reuniões de Conselho de Classe;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Proporcionar atendimento individual ou em grupo aos alunos residentes, oferecendo um espaço de suporte visando adaptação à vida escolar do campus;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Estimular à participação dos alunos residentes nos cursos e programas de pesquisa e extensão, bem como incentivar a participação em eventos promovidos pelo campus;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Planejar, Orientar e controlar a escala de limpeza da Residência estudantil e refeitório;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Verificar as condições das instalações destinadas à residência estudantil e solicitar consertos e reparos quando necessário;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Encaminhar e acompanhar ao serviço público de saúde os alunos residentes que se encontram doentes;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Acompanhar o controle de entrada e saída dos alunos residentes junto à vigilância;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Exercer as demais atribuições inerentes a sua função;</w:t>
      </w:r>
    </w:p>
    <w:p w:rsidR="008850C1" w:rsidRPr="008850C1" w:rsidRDefault="008850C1" w:rsidP="008850C1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709" w:hanging="283"/>
        <w:jc w:val="both"/>
        <w:rPr>
          <w:rStyle w:val="Forte"/>
          <w:rFonts w:ascii="Tahoma" w:hAnsi="Tahoma" w:cs="Tahoma"/>
          <w:b w:val="0"/>
          <w:bCs w:val="0"/>
          <w:color w:val="00000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 xml:space="preserve">Apresentar a Coordenação Geral de Assistência ao Educando, </w:t>
      </w:r>
      <w:r w:rsidRPr="008850C1">
        <w:rPr>
          <w:rStyle w:val="Forte"/>
          <w:rFonts w:ascii="Tahoma" w:hAnsi="Tahoma" w:cs="Tahoma"/>
          <w:b w:val="0"/>
          <w:bCs w:val="0"/>
          <w:color w:val="000000"/>
          <w:sz w:val="24"/>
          <w:szCs w:val="24"/>
        </w:rPr>
        <w:t>ao final de cada ano, um relatório com as atividades desenvolvidas na coordenação.</w:t>
      </w:r>
    </w:p>
    <w:p w:rsidR="008850C1" w:rsidRPr="008850C1" w:rsidRDefault="008850C1" w:rsidP="008850C1">
      <w:pPr>
        <w:pStyle w:val="textogeral"/>
        <w:shd w:val="clear" w:color="auto" w:fill="FFFFFF"/>
        <w:rPr>
          <w:rStyle w:val="Forte"/>
          <w:rFonts w:ascii="Tahoma" w:hAnsi="Tahoma" w:cs="Tahoma"/>
          <w:bCs w:val="0"/>
          <w:color w:val="auto"/>
          <w:sz w:val="24"/>
          <w:szCs w:val="24"/>
        </w:rPr>
      </w:pPr>
    </w:p>
    <w:p w:rsidR="008850C1" w:rsidRPr="008850C1" w:rsidRDefault="008850C1" w:rsidP="008850C1">
      <w:pPr>
        <w:pStyle w:val="textogeral"/>
        <w:shd w:val="clear" w:color="auto" w:fill="FFFFFF"/>
        <w:rPr>
          <w:rStyle w:val="Forte"/>
          <w:rFonts w:ascii="Tahoma" w:hAnsi="Tahoma" w:cs="Tahoma"/>
          <w:bCs w:val="0"/>
          <w:color w:val="auto"/>
          <w:sz w:val="24"/>
          <w:szCs w:val="24"/>
        </w:rPr>
      </w:pPr>
    </w:p>
    <w:p w:rsidR="008850C1" w:rsidRPr="008850C1" w:rsidRDefault="008850C1" w:rsidP="008850C1">
      <w:pPr>
        <w:pStyle w:val="textogeral"/>
        <w:shd w:val="clear" w:color="auto" w:fill="FFFFFF"/>
        <w:rPr>
          <w:rStyle w:val="Forte"/>
          <w:rFonts w:ascii="Tahoma" w:hAnsi="Tahoma" w:cs="Tahoma"/>
          <w:bCs w:val="0"/>
          <w:color w:val="auto"/>
          <w:sz w:val="24"/>
          <w:szCs w:val="24"/>
        </w:rPr>
      </w:pPr>
    </w:p>
    <w:p w:rsidR="008850C1" w:rsidRPr="008850C1" w:rsidRDefault="008850C1" w:rsidP="008850C1">
      <w:pPr>
        <w:pStyle w:val="textogeral"/>
        <w:shd w:val="clear" w:color="auto" w:fill="FFFFFF"/>
        <w:rPr>
          <w:rStyle w:val="Forte"/>
          <w:rFonts w:ascii="Tahoma" w:hAnsi="Tahoma" w:cs="Tahoma"/>
          <w:bCs w:val="0"/>
          <w:color w:val="auto"/>
          <w:sz w:val="24"/>
          <w:szCs w:val="24"/>
        </w:rPr>
      </w:pPr>
    </w:p>
    <w:p w:rsidR="008850C1" w:rsidRPr="008850C1" w:rsidRDefault="008850C1" w:rsidP="008850C1">
      <w:pPr>
        <w:pStyle w:val="textogeral"/>
        <w:shd w:val="clear" w:color="auto" w:fill="FFFFFF"/>
        <w:rPr>
          <w:rStyle w:val="Forte"/>
          <w:rFonts w:ascii="Tahoma" w:hAnsi="Tahoma" w:cs="Tahoma"/>
          <w:bCs w:val="0"/>
          <w:color w:val="auto"/>
          <w:sz w:val="24"/>
          <w:szCs w:val="24"/>
        </w:rPr>
      </w:pPr>
    </w:p>
    <w:p w:rsidR="008850C1" w:rsidRDefault="008850C1" w:rsidP="008850C1">
      <w:pPr>
        <w:pStyle w:val="textogeral"/>
        <w:shd w:val="clear" w:color="auto" w:fill="FFFFFF"/>
        <w:rPr>
          <w:rStyle w:val="Forte"/>
          <w:rFonts w:ascii="Tahoma" w:hAnsi="Tahoma" w:cs="Tahoma"/>
          <w:bCs w:val="0"/>
          <w:color w:val="auto"/>
          <w:sz w:val="24"/>
          <w:szCs w:val="24"/>
        </w:rPr>
      </w:pPr>
    </w:p>
    <w:p w:rsidR="000356EA" w:rsidRPr="008850C1" w:rsidRDefault="000356EA" w:rsidP="008850C1">
      <w:pPr>
        <w:pStyle w:val="textogeral"/>
        <w:shd w:val="clear" w:color="auto" w:fill="FFFFFF"/>
        <w:rPr>
          <w:rStyle w:val="Forte"/>
          <w:rFonts w:ascii="Tahoma" w:hAnsi="Tahoma" w:cs="Tahoma"/>
          <w:bCs w:val="0"/>
          <w:color w:val="auto"/>
          <w:sz w:val="24"/>
          <w:szCs w:val="24"/>
        </w:rPr>
      </w:pPr>
    </w:p>
    <w:p w:rsidR="008850C1" w:rsidRPr="008850C1" w:rsidRDefault="008850C1" w:rsidP="008850C1">
      <w:pPr>
        <w:pStyle w:val="textogeral"/>
        <w:shd w:val="clear" w:color="auto" w:fill="FFFFFF"/>
        <w:rPr>
          <w:rStyle w:val="Forte"/>
          <w:rFonts w:ascii="Tahoma" w:hAnsi="Tahoma" w:cs="Tahoma"/>
          <w:bCs w:val="0"/>
          <w:color w:val="auto"/>
          <w:sz w:val="24"/>
          <w:szCs w:val="24"/>
        </w:rPr>
      </w:pPr>
      <w:r w:rsidRPr="008850C1">
        <w:rPr>
          <w:rStyle w:val="Forte"/>
          <w:rFonts w:ascii="Tahoma" w:hAnsi="Tahoma" w:cs="Tahoma"/>
          <w:bCs w:val="0"/>
          <w:color w:val="auto"/>
          <w:sz w:val="24"/>
          <w:szCs w:val="24"/>
        </w:rPr>
        <w:lastRenderedPageBreak/>
        <w:t>Setor de Alimentação e Nutrição</w:t>
      </w:r>
    </w:p>
    <w:p w:rsidR="008850C1" w:rsidRPr="008850C1" w:rsidRDefault="008850C1" w:rsidP="008850C1">
      <w:pPr>
        <w:pStyle w:val="western"/>
        <w:shd w:val="clear" w:color="auto" w:fill="FFFFFF"/>
        <w:spacing w:after="0" w:afterAutospacing="0"/>
        <w:ind w:firstLine="567"/>
        <w:jc w:val="both"/>
        <w:rPr>
          <w:rFonts w:ascii="Tahoma" w:hAnsi="Tahoma" w:cs="Tahoma"/>
        </w:rPr>
      </w:pPr>
      <w:r w:rsidRPr="008850C1">
        <w:rPr>
          <w:rFonts w:ascii="Tahoma" w:hAnsi="Tahoma" w:cs="Tahoma"/>
        </w:rPr>
        <w:t>São atribuições do Setor de Alimentação e Nutrição:</w:t>
      </w:r>
    </w:p>
    <w:p w:rsidR="008850C1" w:rsidRPr="008850C1" w:rsidRDefault="008850C1" w:rsidP="008850C1">
      <w:pPr>
        <w:pStyle w:val="PargrafodaLista"/>
        <w:shd w:val="clear" w:color="auto" w:fill="FFFFFF"/>
        <w:spacing w:after="0" w:line="240" w:lineRule="auto"/>
        <w:ind w:left="709"/>
        <w:jc w:val="both"/>
        <w:rPr>
          <w:rStyle w:val="Forte"/>
          <w:rFonts w:ascii="Tahoma" w:hAnsi="Tahoma" w:cs="Tahoma"/>
          <w:b w:val="0"/>
          <w:bCs w:val="0"/>
          <w:color w:val="000000"/>
          <w:sz w:val="24"/>
          <w:szCs w:val="24"/>
        </w:rPr>
      </w:pP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Planejar, organizar, coordenar, supervisionar e avaliar as atividades desenvolvidas pelo Setor de Alimentação e Nutrição.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Zelar pela qualidade dos serviços da copa, cozinha e restaurante na forma das normas vigentes;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Participar do planejamento, implantação e execução de projetos de estrutura física da cozinha e refeitório;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Solicitar a adequação de instalações físicas, equipamentos e utensílios, de acordo com a necessidade do setor;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 xml:space="preserve">Planejar e supervisionar a seleção e </w:t>
      </w:r>
      <w:proofErr w:type="gramStart"/>
      <w:r w:rsidRPr="008850C1">
        <w:rPr>
          <w:rStyle w:val="Forte"/>
          <w:rFonts w:ascii="Tahoma" w:hAnsi="Tahoma" w:cs="Tahoma"/>
          <w:b w:val="0"/>
          <w:sz w:val="24"/>
          <w:szCs w:val="24"/>
        </w:rPr>
        <w:t>compra</w:t>
      </w:r>
      <w:proofErr w:type="gramEnd"/>
      <w:r w:rsidRPr="008850C1">
        <w:rPr>
          <w:rStyle w:val="Forte"/>
          <w:rFonts w:ascii="Tahoma" w:hAnsi="Tahoma" w:cs="Tahoma"/>
          <w:b w:val="0"/>
          <w:sz w:val="24"/>
          <w:szCs w:val="24"/>
        </w:rPr>
        <w:t xml:space="preserve"> de alimentos, equipamentos e utensílios para o setor;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Planejar cardápios de acordo com as necessidades dos alunos;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Promover adequação alimentar considerando necessidades específicas em caso de doença dos alunos;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Planejar e supervisionar as atividades de seleção</w:t>
      </w:r>
      <w:proofErr w:type="gramStart"/>
      <w:r w:rsidRPr="008850C1">
        <w:rPr>
          <w:rStyle w:val="Forte"/>
          <w:rFonts w:ascii="Tahoma" w:hAnsi="Tahoma" w:cs="Tahoma"/>
          <w:b w:val="0"/>
          <w:sz w:val="24"/>
          <w:szCs w:val="24"/>
        </w:rPr>
        <w:t>, compra</w:t>
      </w:r>
      <w:proofErr w:type="gramEnd"/>
      <w:r w:rsidRPr="008850C1">
        <w:rPr>
          <w:rStyle w:val="Forte"/>
          <w:rFonts w:ascii="Tahoma" w:hAnsi="Tahoma" w:cs="Tahoma"/>
          <w:b w:val="0"/>
          <w:sz w:val="24"/>
          <w:szCs w:val="24"/>
        </w:rPr>
        <w:t>, armazenamento e guarda de alimentos;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Coordenar e executar os cálculos de valor nutritivo, rendimento e custo das refeições/ preparações culinárias;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 xml:space="preserve">Planejar, implantar, coordenar e supervisionar as atividades de pré-preparo, </w:t>
      </w:r>
      <w:proofErr w:type="gramStart"/>
      <w:r w:rsidRPr="008850C1">
        <w:rPr>
          <w:rStyle w:val="Forte"/>
          <w:rFonts w:ascii="Tahoma" w:hAnsi="Tahoma" w:cs="Tahoma"/>
          <w:b w:val="0"/>
          <w:sz w:val="24"/>
          <w:szCs w:val="24"/>
        </w:rPr>
        <w:t>preparo</w:t>
      </w:r>
      <w:proofErr w:type="gramEnd"/>
      <w:r w:rsidRPr="008850C1">
        <w:rPr>
          <w:rStyle w:val="Forte"/>
          <w:rFonts w:ascii="Tahoma" w:hAnsi="Tahoma" w:cs="Tahoma"/>
          <w:b w:val="0"/>
          <w:sz w:val="24"/>
          <w:szCs w:val="24"/>
        </w:rPr>
        <w:t xml:space="preserve"> e distribuição de refeições e/ou preparações culinárias;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Avaliar as preparações culinárias;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Planejar, coordenar, orientar e supervisionar a rotina de trabalho no setor;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Planejar, implantar, coordenar e supervisionar as atividades de higienização de ambientes, equipamentos e utensílios de responsabilidade do setor;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Estabelecer e implantar formas e métodos de controle de qualidade de alimentos, de acordo com a legislação vigente;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Efetuar controle periódico dos trabalhos executados;</w:t>
      </w:r>
    </w:p>
    <w:p w:rsidR="008850C1" w:rsidRPr="008850C1" w:rsidRDefault="008850C1" w:rsidP="008850C1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Exercer as demais atribuições inerentes a sua função;</w:t>
      </w:r>
    </w:p>
    <w:p w:rsidR="008850C1" w:rsidRPr="008850C1" w:rsidRDefault="008850C1" w:rsidP="008850C1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709" w:hanging="283"/>
        <w:jc w:val="both"/>
        <w:rPr>
          <w:rStyle w:val="Forte"/>
          <w:rFonts w:ascii="Tahoma" w:hAnsi="Tahoma" w:cs="Tahoma"/>
          <w:b w:val="0"/>
          <w:bCs w:val="0"/>
          <w:color w:val="00000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 xml:space="preserve">Apresentar a Coordenação Geral de Assistência ao Educando, </w:t>
      </w:r>
      <w:r w:rsidRPr="008850C1">
        <w:rPr>
          <w:rStyle w:val="Forte"/>
          <w:rFonts w:ascii="Tahoma" w:hAnsi="Tahoma" w:cs="Tahoma"/>
          <w:b w:val="0"/>
          <w:bCs w:val="0"/>
          <w:color w:val="000000"/>
          <w:sz w:val="24"/>
          <w:szCs w:val="24"/>
        </w:rPr>
        <w:t>ao final de cada ano, um relatório com as atividades desenvolvidas no setor.</w:t>
      </w:r>
    </w:p>
    <w:p w:rsidR="008850C1" w:rsidRDefault="008850C1" w:rsidP="008850C1">
      <w:pPr>
        <w:pStyle w:val="PargrafodaLista"/>
        <w:spacing w:after="0" w:line="240" w:lineRule="auto"/>
        <w:ind w:left="709"/>
        <w:jc w:val="both"/>
        <w:rPr>
          <w:rStyle w:val="Forte"/>
          <w:rFonts w:ascii="Tahoma" w:hAnsi="Tahoma" w:cs="Tahoma"/>
          <w:b w:val="0"/>
          <w:sz w:val="24"/>
          <w:szCs w:val="24"/>
        </w:rPr>
      </w:pPr>
    </w:p>
    <w:p w:rsidR="00944D04" w:rsidRDefault="00944D04" w:rsidP="008850C1">
      <w:pPr>
        <w:pStyle w:val="PargrafodaLista"/>
        <w:spacing w:after="0" w:line="240" w:lineRule="auto"/>
        <w:ind w:left="709"/>
        <w:jc w:val="both"/>
        <w:rPr>
          <w:rStyle w:val="Forte"/>
          <w:rFonts w:ascii="Tahoma" w:hAnsi="Tahoma" w:cs="Tahoma"/>
          <w:b w:val="0"/>
          <w:sz w:val="24"/>
          <w:szCs w:val="24"/>
        </w:rPr>
      </w:pPr>
    </w:p>
    <w:p w:rsidR="00944D04" w:rsidRDefault="00944D04" w:rsidP="008850C1">
      <w:pPr>
        <w:pStyle w:val="PargrafodaLista"/>
        <w:spacing w:after="0" w:line="240" w:lineRule="auto"/>
        <w:ind w:left="709"/>
        <w:jc w:val="both"/>
        <w:rPr>
          <w:rStyle w:val="Forte"/>
          <w:rFonts w:ascii="Tahoma" w:hAnsi="Tahoma" w:cs="Tahoma"/>
          <w:b w:val="0"/>
          <w:sz w:val="24"/>
          <w:szCs w:val="24"/>
        </w:rPr>
      </w:pPr>
    </w:p>
    <w:p w:rsidR="00944D04" w:rsidRDefault="00944D04" w:rsidP="008850C1">
      <w:pPr>
        <w:pStyle w:val="PargrafodaLista"/>
        <w:spacing w:after="0" w:line="240" w:lineRule="auto"/>
        <w:ind w:left="709"/>
        <w:jc w:val="both"/>
        <w:rPr>
          <w:rStyle w:val="Forte"/>
          <w:rFonts w:ascii="Tahoma" w:hAnsi="Tahoma" w:cs="Tahoma"/>
          <w:b w:val="0"/>
          <w:sz w:val="24"/>
          <w:szCs w:val="24"/>
        </w:rPr>
      </w:pPr>
    </w:p>
    <w:p w:rsidR="00944D04" w:rsidRDefault="00944D04" w:rsidP="008850C1">
      <w:pPr>
        <w:pStyle w:val="PargrafodaLista"/>
        <w:spacing w:after="0" w:line="240" w:lineRule="auto"/>
        <w:ind w:left="709"/>
        <w:jc w:val="both"/>
        <w:rPr>
          <w:rStyle w:val="Forte"/>
          <w:rFonts w:ascii="Tahoma" w:hAnsi="Tahoma" w:cs="Tahoma"/>
          <w:b w:val="0"/>
          <w:sz w:val="24"/>
          <w:szCs w:val="24"/>
        </w:rPr>
      </w:pPr>
    </w:p>
    <w:p w:rsidR="00944D04" w:rsidRDefault="00944D04" w:rsidP="008850C1">
      <w:pPr>
        <w:pStyle w:val="PargrafodaLista"/>
        <w:spacing w:after="0" w:line="240" w:lineRule="auto"/>
        <w:ind w:left="709"/>
        <w:jc w:val="both"/>
        <w:rPr>
          <w:rStyle w:val="Forte"/>
          <w:rFonts w:ascii="Tahoma" w:hAnsi="Tahoma" w:cs="Tahoma"/>
          <w:b w:val="0"/>
          <w:sz w:val="24"/>
          <w:szCs w:val="24"/>
        </w:rPr>
      </w:pPr>
    </w:p>
    <w:p w:rsidR="00944D04" w:rsidRDefault="00944D04" w:rsidP="008850C1">
      <w:pPr>
        <w:pStyle w:val="PargrafodaLista"/>
        <w:spacing w:after="0" w:line="240" w:lineRule="auto"/>
        <w:ind w:left="709"/>
        <w:jc w:val="both"/>
        <w:rPr>
          <w:rStyle w:val="Forte"/>
          <w:rFonts w:ascii="Tahoma" w:hAnsi="Tahoma" w:cs="Tahoma"/>
          <w:b w:val="0"/>
          <w:sz w:val="24"/>
          <w:szCs w:val="24"/>
        </w:rPr>
      </w:pPr>
    </w:p>
    <w:p w:rsidR="00944D04" w:rsidRDefault="00944D04" w:rsidP="008850C1">
      <w:pPr>
        <w:pStyle w:val="PargrafodaLista"/>
        <w:spacing w:after="0" w:line="240" w:lineRule="auto"/>
        <w:ind w:left="709"/>
        <w:jc w:val="both"/>
        <w:rPr>
          <w:rStyle w:val="Forte"/>
          <w:rFonts w:ascii="Tahoma" w:hAnsi="Tahoma" w:cs="Tahoma"/>
          <w:b w:val="0"/>
          <w:sz w:val="24"/>
          <w:szCs w:val="24"/>
        </w:rPr>
      </w:pPr>
    </w:p>
    <w:p w:rsidR="00944D04" w:rsidRDefault="00944D04" w:rsidP="008850C1">
      <w:pPr>
        <w:pStyle w:val="PargrafodaLista"/>
        <w:spacing w:after="0" w:line="240" w:lineRule="auto"/>
        <w:ind w:left="709"/>
        <w:jc w:val="both"/>
        <w:rPr>
          <w:rStyle w:val="Forte"/>
          <w:rFonts w:ascii="Tahoma" w:hAnsi="Tahoma" w:cs="Tahoma"/>
          <w:b w:val="0"/>
          <w:sz w:val="24"/>
          <w:szCs w:val="24"/>
        </w:rPr>
      </w:pPr>
    </w:p>
    <w:p w:rsidR="00944D04" w:rsidRDefault="00944D04" w:rsidP="008850C1">
      <w:pPr>
        <w:pStyle w:val="PargrafodaLista"/>
        <w:spacing w:after="0" w:line="240" w:lineRule="auto"/>
        <w:ind w:left="709"/>
        <w:jc w:val="both"/>
        <w:rPr>
          <w:rStyle w:val="Forte"/>
          <w:rFonts w:ascii="Tahoma" w:hAnsi="Tahoma" w:cs="Tahoma"/>
          <w:b w:val="0"/>
          <w:sz w:val="24"/>
          <w:szCs w:val="24"/>
        </w:rPr>
      </w:pPr>
    </w:p>
    <w:p w:rsidR="00944D04" w:rsidRDefault="00944D04" w:rsidP="008850C1">
      <w:pPr>
        <w:pStyle w:val="PargrafodaLista"/>
        <w:spacing w:after="0" w:line="240" w:lineRule="auto"/>
        <w:ind w:left="709"/>
        <w:jc w:val="both"/>
        <w:rPr>
          <w:rStyle w:val="Forte"/>
          <w:rFonts w:ascii="Tahoma" w:hAnsi="Tahoma" w:cs="Tahoma"/>
          <w:b w:val="0"/>
          <w:sz w:val="24"/>
          <w:szCs w:val="24"/>
        </w:rPr>
      </w:pPr>
    </w:p>
    <w:p w:rsidR="00944D04" w:rsidRDefault="00944D04" w:rsidP="008850C1">
      <w:pPr>
        <w:pStyle w:val="PargrafodaLista"/>
        <w:spacing w:after="0" w:line="240" w:lineRule="auto"/>
        <w:ind w:left="709"/>
        <w:jc w:val="both"/>
        <w:rPr>
          <w:rStyle w:val="Forte"/>
          <w:rFonts w:ascii="Tahoma" w:hAnsi="Tahoma" w:cs="Tahoma"/>
          <w:b w:val="0"/>
          <w:sz w:val="24"/>
          <w:szCs w:val="24"/>
        </w:rPr>
      </w:pPr>
    </w:p>
    <w:p w:rsidR="00944D04" w:rsidRDefault="00944D04" w:rsidP="008850C1">
      <w:pPr>
        <w:pStyle w:val="PargrafodaLista"/>
        <w:spacing w:after="0" w:line="240" w:lineRule="auto"/>
        <w:ind w:left="709"/>
        <w:jc w:val="both"/>
        <w:rPr>
          <w:rStyle w:val="Forte"/>
          <w:rFonts w:ascii="Tahoma" w:hAnsi="Tahoma" w:cs="Tahoma"/>
          <w:b w:val="0"/>
          <w:sz w:val="24"/>
          <w:szCs w:val="24"/>
        </w:rPr>
      </w:pPr>
    </w:p>
    <w:p w:rsidR="00944D04" w:rsidRDefault="00944D04" w:rsidP="008850C1">
      <w:pPr>
        <w:pStyle w:val="PargrafodaLista"/>
        <w:spacing w:after="0" w:line="240" w:lineRule="auto"/>
        <w:ind w:left="709"/>
        <w:jc w:val="both"/>
        <w:rPr>
          <w:rStyle w:val="Forte"/>
          <w:rFonts w:ascii="Tahoma" w:hAnsi="Tahoma" w:cs="Tahoma"/>
          <w:b w:val="0"/>
          <w:sz w:val="24"/>
          <w:szCs w:val="24"/>
        </w:rPr>
      </w:pPr>
    </w:p>
    <w:p w:rsidR="00944D04" w:rsidRDefault="00944D04" w:rsidP="008850C1">
      <w:pPr>
        <w:pStyle w:val="PargrafodaLista"/>
        <w:spacing w:after="0" w:line="240" w:lineRule="auto"/>
        <w:ind w:left="709"/>
        <w:jc w:val="both"/>
        <w:rPr>
          <w:rStyle w:val="Forte"/>
          <w:rFonts w:ascii="Tahoma" w:hAnsi="Tahoma" w:cs="Tahoma"/>
          <w:b w:val="0"/>
          <w:sz w:val="24"/>
          <w:szCs w:val="24"/>
        </w:rPr>
      </w:pPr>
    </w:p>
    <w:p w:rsidR="00944D04" w:rsidRDefault="00944D04" w:rsidP="008850C1">
      <w:pPr>
        <w:pStyle w:val="PargrafodaLista"/>
        <w:spacing w:after="0" w:line="240" w:lineRule="auto"/>
        <w:ind w:left="709"/>
        <w:jc w:val="both"/>
        <w:rPr>
          <w:rStyle w:val="Forte"/>
          <w:rFonts w:ascii="Tahoma" w:hAnsi="Tahoma" w:cs="Tahoma"/>
          <w:b w:val="0"/>
          <w:sz w:val="24"/>
          <w:szCs w:val="24"/>
        </w:rPr>
      </w:pPr>
    </w:p>
    <w:p w:rsidR="00944D04" w:rsidRDefault="00944D04" w:rsidP="008850C1">
      <w:pPr>
        <w:pStyle w:val="PargrafodaLista"/>
        <w:spacing w:after="0" w:line="240" w:lineRule="auto"/>
        <w:ind w:left="709"/>
        <w:jc w:val="both"/>
        <w:rPr>
          <w:rStyle w:val="Forte"/>
          <w:rFonts w:ascii="Tahoma" w:hAnsi="Tahoma" w:cs="Tahoma"/>
          <w:b w:val="0"/>
          <w:sz w:val="24"/>
          <w:szCs w:val="24"/>
        </w:rPr>
      </w:pPr>
    </w:p>
    <w:p w:rsidR="00944D04" w:rsidRDefault="00944D04" w:rsidP="008850C1">
      <w:pPr>
        <w:pStyle w:val="PargrafodaLista"/>
        <w:spacing w:after="0" w:line="240" w:lineRule="auto"/>
        <w:ind w:left="709"/>
        <w:jc w:val="both"/>
        <w:rPr>
          <w:rStyle w:val="Forte"/>
          <w:rFonts w:ascii="Tahoma" w:hAnsi="Tahoma" w:cs="Tahoma"/>
          <w:b w:val="0"/>
          <w:sz w:val="24"/>
          <w:szCs w:val="24"/>
        </w:rPr>
      </w:pPr>
    </w:p>
    <w:p w:rsidR="00944D04" w:rsidRDefault="00944D04" w:rsidP="008850C1">
      <w:pPr>
        <w:pStyle w:val="PargrafodaLista"/>
        <w:spacing w:after="0" w:line="240" w:lineRule="auto"/>
        <w:ind w:left="709"/>
        <w:jc w:val="both"/>
        <w:rPr>
          <w:rStyle w:val="Forte"/>
          <w:rFonts w:ascii="Tahoma" w:hAnsi="Tahoma" w:cs="Tahoma"/>
          <w:b w:val="0"/>
          <w:sz w:val="24"/>
          <w:szCs w:val="24"/>
        </w:rPr>
      </w:pPr>
    </w:p>
    <w:p w:rsidR="00944D04" w:rsidRDefault="00944D04" w:rsidP="008850C1">
      <w:pPr>
        <w:pStyle w:val="PargrafodaLista"/>
        <w:spacing w:after="0" w:line="240" w:lineRule="auto"/>
        <w:ind w:left="709"/>
        <w:jc w:val="both"/>
        <w:rPr>
          <w:rStyle w:val="Forte"/>
          <w:rFonts w:ascii="Tahoma" w:hAnsi="Tahoma" w:cs="Tahoma"/>
          <w:b w:val="0"/>
          <w:sz w:val="24"/>
          <w:szCs w:val="24"/>
        </w:rPr>
      </w:pPr>
    </w:p>
    <w:p w:rsidR="00944D04" w:rsidRPr="008850C1" w:rsidRDefault="00944D04" w:rsidP="00944D04">
      <w:pPr>
        <w:pStyle w:val="textogeral"/>
        <w:shd w:val="clear" w:color="auto" w:fill="FFFFFF"/>
        <w:rPr>
          <w:rStyle w:val="Forte"/>
          <w:rFonts w:ascii="Tahoma" w:hAnsi="Tahoma" w:cs="Tahoma"/>
          <w:bCs w:val="0"/>
          <w:color w:val="auto"/>
          <w:sz w:val="24"/>
          <w:szCs w:val="24"/>
        </w:rPr>
      </w:pPr>
      <w:r w:rsidRPr="008850C1">
        <w:rPr>
          <w:rStyle w:val="Forte"/>
          <w:rFonts w:ascii="Tahoma" w:hAnsi="Tahoma" w:cs="Tahoma"/>
          <w:bCs w:val="0"/>
          <w:color w:val="auto"/>
          <w:sz w:val="24"/>
          <w:szCs w:val="24"/>
        </w:rPr>
        <w:lastRenderedPageBreak/>
        <w:t xml:space="preserve">Setor de </w:t>
      </w:r>
      <w:r>
        <w:rPr>
          <w:rStyle w:val="Forte"/>
          <w:rFonts w:ascii="Tahoma" w:hAnsi="Tahoma" w:cs="Tahoma"/>
          <w:bCs w:val="0"/>
          <w:color w:val="auto"/>
          <w:sz w:val="24"/>
          <w:szCs w:val="24"/>
        </w:rPr>
        <w:t>Enfermagem ao Educando</w:t>
      </w:r>
    </w:p>
    <w:p w:rsidR="00944D04" w:rsidRPr="008850C1" w:rsidRDefault="00944D04" w:rsidP="00944D04">
      <w:pPr>
        <w:pStyle w:val="western"/>
        <w:shd w:val="clear" w:color="auto" w:fill="FFFFFF"/>
        <w:spacing w:after="0" w:afterAutospacing="0"/>
        <w:ind w:firstLine="567"/>
        <w:jc w:val="both"/>
        <w:rPr>
          <w:rFonts w:ascii="Tahoma" w:hAnsi="Tahoma" w:cs="Tahoma"/>
        </w:rPr>
      </w:pPr>
      <w:r w:rsidRPr="008850C1">
        <w:rPr>
          <w:rFonts w:ascii="Tahoma" w:hAnsi="Tahoma" w:cs="Tahoma"/>
        </w:rPr>
        <w:t xml:space="preserve">São atribuições do </w:t>
      </w:r>
      <w:r w:rsidRPr="00944D04">
        <w:rPr>
          <w:rFonts w:ascii="Tahoma" w:hAnsi="Tahoma" w:cs="Tahoma"/>
          <w:highlight w:val="yellow"/>
        </w:rPr>
        <w:t xml:space="preserve">Setor de </w:t>
      </w:r>
      <w:r w:rsidRPr="00944D04">
        <w:rPr>
          <w:rFonts w:ascii="Tahoma" w:hAnsi="Tahoma" w:cs="Tahoma"/>
          <w:highlight w:val="yellow"/>
        </w:rPr>
        <w:t>Enfermagem ao Educando</w:t>
      </w:r>
      <w:r w:rsidRPr="008850C1">
        <w:rPr>
          <w:rFonts w:ascii="Tahoma" w:hAnsi="Tahoma" w:cs="Tahoma"/>
        </w:rPr>
        <w:t>:</w:t>
      </w:r>
    </w:p>
    <w:p w:rsidR="00944D04" w:rsidRPr="008850C1" w:rsidRDefault="00944D04" w:rsidP="00944D04">
      <w:pPr>
        <w:pStyle w:val="PargrafodaLista"/>
        <w:shd w:val="clear" w:color="auto" w:fill="FFFFFF"/>
        <w:spacing w:after="0" w:line="240" w:lineRule="auto"/>
        <w:ind w:left="709"/>
        <w:jc w:val="both"/>
        <w:rPr>
          <w:rStyle w:val="Forte"/>
          <w:rFonts w:ascii="Tahoma" w:hAnsi="Tahoma" w:cs="Tahoma"/>
          <w:b w:val="0"/>
          <w:bCs w:val="0"/>
          <w:color w:val="000000"/>
          <w:sz w:val="24"/>
          <w:szCs w:val="24"/>
        </w:rPr>
      </w:pPr>
    </w:p>
    <w:p w:rsidR="00944D04" w:rsidRPr="008850C1" w:rsidRDefault="00944D04" w:rsidP="00944D04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 xml:space="preserve">Planejar, organizar, coordenar, supervisionar e avaliar as atividades desenvolvidas pelo </w:t>
      </w:r>
      <w:r w:rsidRPr="00944D04">
        <w:rPr>
          <w:rFonts w:ascii="Tahoma" w:hAnsi="Tahoma" w:cs="Tahoma"/>
          <w:highlight w:val="yellow"/>
        </w:rPr>
        <w:t>Setor de Enfermagem ao Educando</w:t>
      </w:r>
      <w:r w:rsidRPr="008850C1">
        <w:rPr>
          <w:rStyle w:val="Forte"/>
          <w:rFonts w:ascii="Tahoma" w:hAnsi="Tahoma" w:cs="Tahoma"/>
          <w:b w:val="0"/>
          <w:sz w:val="24"/>
          <w:szCs w:val="24"/>
        </w:rPr>
        <w:t>.</w:t>
      </w:r>
    </w:p>
    <w:p w:rsidR="00944D04" w:rsidRPr="008850C1" w:rsidRDefault="00944D04" w:rsidP="00944D04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 xml:space="preserve">Zelar pela qualidade dos </w:t>
      </w:r>
      <w:r>
        <w:rPr>
          <w:rStyle w:val="Forte"/>
          <w:rFonts w:ascii="Tahoma" w:hAnsi="Tahoma" w:cs="Tahoma"/>
          <w:b w:val="0"/>
          <w:sz w:val="24"/>
          <w:szCs w:val="24"/>
        </w:rPr>
        <w:t>serviços de saúde</w:t>
      </w:r>
      <w:r w:rsidRPr="008850C1">
        <w:rPr>
          <w:rStyle w:val="Forte"/>
          <w:rFonts w:ascii="Tahoma" w:hAnsi="Tahoma" w:cs="Tahoma"/>
          <w:b w:val="0"/>
          <w:sz w:val="24"/>
          <w:szCs w:val="24"/>
        </w:rPr>
        <w:t>;</w:t>
      </w:r>
    </w:p>
    <w:p w:rsidR="00944D04" w:rsidRPr="008850C1" w:rsidRDefault="00944D04" w:rsidP="00944D04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 xml:space="preserve">Participar do planejamento, implantação e execução de projetos de estrutura física da </w:t>
      </w:r>
      <w:r>
        <w:rPr>
          <w:rStyle w:val="Forte"/>
          <w:rFonts w:ascii="Tahoma" w:hAnsi="Tahoma" w:cs="Tahoma"/>
          <w:b w:val="0"/>
          <w:sz w:val="24"/>
          <w:szCs w:val="24"/>
        </w:rPr>
        <w:t>enfermaria</w:t>
      </w:r>
      <w:r w:rsidRPr="008850C1">
        <w:rPr>
          <w:rStyle w:val="Forte"/>
          <w:rFonts w:ascii="Tahoma" w:hAnsi="Tahoma" w:cs="Tahoma"/>
          <w:b w:val="0"/>
          <w:sz w:val="24"/>
          <w:szCs w:val="24"/>
        </w:rPr>
        <w:t>;</w:t>
      </w:r>
    </w:p>
    <w:p w:rsidR="00944D04" w:rsidRPr="008850C1" w:rsidRDefault="00944D04" w:rsidP="00944D04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Solicitar a adequação de instalações físicas, equipamentos e utensílios, de acordo com a necessidade do setor;</w:t>
      </w:r>
    </w:p>
    <w:p w:rsidR="00944D04" w:rsidRPr="008850C1" w:rsidRDefault="00944D04" w:rsidP="00944D04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Planejar e sup</w:t>
      </w:r>
      <w:r>
        <w:rPr>
          <w:rStyle w:val="Forte"/>
          <w:rFonts w:ascii="Tahoma" w:hAnsi="Tahoma" w:cs="Tahoma"/>
          <w:b w:val="0"/>
          <w:sz w:val="24"/>
          <w:szCs w:val="24"/>
        </w:rPr>
        <w:t>ervisionar a seleção e compra de</w:t>
      </w:r>
      <w:r w:rsidRPr="008850C1">
        <w:rPr>
          <w:rStyle w:val="Forte"/>
          <w:rFonts w:ascii="Tahoma" w:hAnsi="Tahoma" w:cs="Tahoma"/>
          <w:b w:val="0"/>
          <w:sz w:val="24"/>
          <w:szCs w:val="24"/>
        </w:rPr>
        <w:t xml:space="preserve"> equipamentos e utensílios para o setor;</w:t>
      </w:r>
    </w:p>
    <w:p w:rsidR="00944D04" w:rsidRDefault="00944D04" w:rsidP="00944D04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 xml:space="preserve">Planejar </w:t>
      </w:r>
      <w:r>
        <w:rPr>
          <w:rStyle w:val="Forte"/>
          <w:rFonts w:ascii="Tahoma" w:hAnsi="Tahoma" w:cs="Tahoma"/>
          <w:b w:val="0"/>
          <w:sz w:val="24"/>
          <w:szCs w:val="24"/>
        </w:rPr>
        <w:t xml:space="preserve">as ações </w:t>
      </w:r>
      <w:r w:rsidRPr="008850C1">
        <w:rPr>
          <w:rStyle w:val="Forte"/>
          <w:rFonts w:ascii="Tahoma" w:hAnsi="Tahoma" w:cs="Tahoma"/>
          <w:b w:val="0"/>
          <w:sz w:val="24"/>
          <w:szCs w:val="24"/>
        </w:rPr>
        <w:t>de acordo com as necessidades dos alunos;</w:t>
      </w:r>
    </w:p>
    <w:p w:rsidR="00944D04" w:rsidRPr="008850C1" w:rsidRDefault="00472FF2" w:rsidP="00944D04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Planejar</w:t>
      </w:r>
      <w:r>
        <w:rPr>
          <w:rStyle w:val="Forte"/>
          <w:rFonts w:ascii="Tahoma" w:hAnsi="Tahoma" w:cs="Tahoma"/>
          <w:b w:val="0"/>
          <w:sz w:val="24"/>
          <w:szCs w:val="24"/>
        </w:rPr>
        <w:t xml:space="preserve"> e </w:t>
      </w:r>
      <w:proofErr w:type="gramStart"/>
      <w:r>
        <w:rPr>
          <w:rStyle w:val="Forte"/>
          <w:rFonts w:ascii="Tahoma" w:hAnsi="Tahoma" w:cs="Tahoma"/>
          <w:b w:val="0"/>
          <w:sz w:val="24"/>
          <w:szCs w:val="24"/>
        </w:rPr>
        <w:t>implementar</w:t>
      </w:r>
      <w:proofErr w:type="gramEnd"/>
      <w:r>
        <w:rPr>
          <w:rStyle w:val="Forte"/>
          <w:rFonts w:ascii="Tahoma" w:hAnsi="Tahoma" w:cs="Tahoma"/>
          <w:b w:val="0"/>
          <w:sz w:val="24"/>
          <w:szCs w:val="24"/>
        </w:rPr>
        <w:t xml:space="preserve"> palestras e atividades com os estudantes;</w:t>
      </w:r>
    </w:p>
    <w:p w:rsidR="00944D04" w:rsidRPr="008850C1" w:rsidRDefault="00944D04" w:rsidP="00944D04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>
        <w:rPr>
          <w:rStyle w:val="Forte"/>
          <w:rFonts w:ascii="Tahoma" w:hAnsi="Tahoma" w:cs="Tahoma"/>
          <w:b w:val="0"/>
          <w:sz w:val="24"/>
          <w:szCs w:val="24"/>
        </w:rPr>
        <w:t>Acompanhar a</w:t>
      </w:r>
      <w:r w:rsidRPr="008850C1">
        <w:rPr>
          <w:rStyle w:val="Forte"/>
          <w:rFonts w:ascii="Tahoma" w:hAnsi="Tahoma" w:cs="Tahoma"/>
          <w:b w:val="0"/>
          <w:sz w:val="24"/>
          <w:szCs w:val="24"/>
        </w:rPr>
        <w:t xml:space="preserve"> adequação alimentar considerando necessidades específicas em caso de doença dos alunos;</w:t>
      </w:r>
    </w:p>
    <w:p w:rsidR="00944D04" w:rsidRPr="008850C1" w:rsidRDefault="00944D04" w:rsidP="00944D04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Planejar, implantar, coordenar e supervisionar as atividades</w:t>
      </w:r>
      <w:r>
        <w:rPr>
          <w:rStyle w:val="Forte"/>
          <w:rFonts w:ascii="Tahoma" w:hAnsi="Tahoma" w:cs="Tahoma"/>
          <w:b w:val="0"/>
          <w:sz w:val="24"/>
          <w:szCs w:val="24"/>
        </w:rPr>
        <w:t xml:space="preserve"> do</w:t>
      </w:r>
      <w:r w:rsidRPr="008850C1">
        <w:rPr>
          <w:rStyle w:val="Forte"/>
          <w:rFonts w:ascii="Tahoma" w:hAnsi="Tahoma" w:cs="Tahoma"/>
          <w:b w:val="0"/>
          <w:sz w:val="24"/>
          <w:szCs w:val="24"/>
        </w:rPr>
        <w:t xml:space="preserve"> </w:t>
      </w:r>
      <w:r w:rsidRPr="00944D04">
        <w:rPr>
          <w:rFonts w:ascii="Tahoma" w:hAnsi="Tahoma" w:cs="Tahoma"/>
          <w:highlight w:val="yellow"/>
        </w:rPr>
        <w:t xml:space="preserve">Setor de Enfermagem ao </w:t>
      </w:r>
      <w:proofErr w:type="gramStart"/>
      <w:r w:rsidRPr="00944D04">
        <w:rPr>
          <w:rFonts w:ascii="Tahoma" w:hAnsi="Tahoma" w:cs="Tahoma"/>
          <w:highlight w:val="yellow"/>
        </w:rPr>
        <w:t>Educando</w:t>
      </w:r>
      <w:proofErr w:type="gramEnd"/>
    </w:p>
    <w:p w:rsidR="00944D04" w:rsidRPr="008850C1" w:rsidRDefault="00944D04" w:rsidP="00944D04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Planejar, coordenar, orientar e supervisionar a rotina de trabalho no setor;</w:t>
      </w:r>
    </w:p>
    <w:p w:rsidR="00944D04" w:rsidRPr="008850C1" w:rsidRDefault="00944D04" w:rsidP="00944D04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Planejar, implantar, coordenar e supervisionar as atividades de higienização de ambientes, equipamentos e utensílios de responsabilidade do setor;</w:t>
      </w:r>
    </w:p>
    <w:p w:rsidR="00944D04" w:rsidRPr="008850C1" w:rsidRDefault="00944D04" w:rsidP="00944D04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Estabelecer e implantar formas e métodos de controle de qualidade de acordo com a legislação vigente;</w:t>
      </w:r>
    </w:p>
    <w:p w:rsidR="00944D04" w:rsidRPr="008850C1" w:rsidRDefault="00944D04" w:rsidP="00944D04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Efetuar controle periódico dos trabalhos executados;</w:t>
      </w:r>
    </w:p>
    <w:p w:rsidR="00944D04" w:rsidRPr="008850C1" w:rsidRDefault="00944D04" w:rsidP="00944D04">
      <w:pPr>
        <w:pStyle w:val="PargrafodaLista"/>
        <w:numPr>
          <w:ilvl w:val="0"/>
          <w:numId w:val="1"/>
        </w:numPr>
        <w:spacing w:after="0" w:line="240" w:lineRule="auto"/>
        <w:ind w:left="709" w:hanging="283"/>
        <w:jc w:val="both"/>
        <w:rPr>
          <w:rStyle w:val="Forte"/>
          <w:rFonts w:ascii="Tahoma" w:hAnsi="Tahoma" w:cs="Tahoma"/>
          <w:b w:val="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>Exercer as demais atribuições inerentes a sua função;</w:t>
      </w:r>
    </w:p>
    <w:p w:rsidR="008850C1" w:rsidRPr="00472FF2" w:rsidRDefault="00944D04" w:rsidP="008850C1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709" w:hanging="283"/>
        <w:jc w:val="both"/>
        <w:rPr>
          <w:rStyle w:val="Forte"/>
          <w:rFonts w:ascii="Tahoma" w:hAnsi="Tahoma" w:cs="Tahoma"/>
          <w:b w:val="0"/>
          <w:bCs w:val="0"/>
          <w:color w:val="000000"/>
          <w:sz w:val="24"/>
          <w:szCs w:val="24"/>
        </w:rPr>
      </w:pPr>
      <w:r w:rsidRPr="008850C1">
        <w:rPr>
          <w:rStyle w:val="Forte"/>
          <w:rFonts w:ascii="Tahoma" w:hAnsi="Tahoma" w:cs="Tahoma"/>
          <w:b w:val="0"/>
          <w:sz w:val="24"/>
          <w:szCs w:val="24"/>
        </w:rPr>
        <w:t xml:space="preserve">Apresentar a Coordenação Geral de Assistência ao Educando, </w:t>
      </w:r>
      <w:r w:rsidRPr="008850C1">
        <w:rPr>
          <w:rStyle w:val="Forte"/>
          <w:rFonts w:ascii="Tahoma" w:hAnsi="Tahoma" w:cs="Tahoma"/>
          <w:b w:val="0"/>
          <w:bCs w:val="0"/>
          <w:color w:val="000000"/>
          <w:sz w:val="24"/>
          <w:szCs w:val="24"/>
        </w:rPr>
        <w:t>ao final de cada ano, um relatório com as atividades desenvolvidas no setor.</w:t>
      </w:r>
    </w:p>
    <w:p w:rsidR="008850C1" w:rsidRPr="008850C1" w:rsidRDefault="008850C1">
      <w:pPr>
        <w:rPr>
          <w:sz w:val="24"/>
          <w:szCs w:val="24"/>
        </w:rPr>
      </w:pPr>
    </w:p>
    <w:sectPr w:rsidR="008850C1" w:rsidRPr="008850C1" w:rsidSect="00101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B22"/>
    <w:multiLevelType w:val="hybridMultilevel"/>
    <w:tmpl w:val="24726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92F28"/>
    <w:multiLevelType w:val="hybridMultilevel"/>
    <w:tmpl w:val="8070AA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E3E4C"/>
    <w:multiLevelType w:val="hybridMultilevel"/>
    <w:tmpl w:val="6C4E467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C0E0C"/>
    <w:multiLevelType w:val="hybridMultilevel"/>
    <w:tmpl w:val="FEEAD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37F0E"/>
    <w:multiLevelType w:val="hybridMultilevel"/>
    <w:tmpl w:val="43A80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77"/>
    <w:rsid w:val="000356EA"/>
    <w:rsid w:val="00101534"/>
    <w:rsid w:val="0012557F"/>
    <w:rsid w:val="00472FF2"/>
    <w:rsid w:val="008850C1"/>
    <w:rsid w:val="00944D04"/>
    <w:rsid w:val="00D20DC4"/>
    <w:rsid w:val="00FB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7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FB2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FB2E77"/>
    <w:rPr>
      <w:b/>
      <w:bCs/>
    </w:rPr>
  </w:style>
  <w:style w:type="paragraph" w:styleId="PargrafodaLista">
    <w:name w:val="List Paragraph"/>
    <w:basedOn w:val="Normal"/>
    <w:uiPriority w:val="34"/>
    <w:qFormat/>
    <w:rsid w:val="00FB2E77"/>
    <w:pPr>
      <w:ind w:left="720"/>
      <w:contextualSpacing/>
    </w:pPr>
  </w:style>
  <w:style w:type="paragraph" w:customStyle="1" w:styleId="textogeral">
    <w:name w:val="textogeral"/>
    <w:basedOn w:val="Normal"/>
    <w:rsid w:val="00FB2E77"/>
    <w:pPr>
      <w:spacing w:before="100" w:beforeAutospacing="1" w:after="100" w:afterAutospacing="1" w:line="169" w:lineRule="atLeast"/>
      <w:jc w:val="both"/>
    </w:pPr>
    <w:rPr>
      <w:rFonts w:ascii="Verdana" w:eastAsia="Times New Roman" w:hAnsi="Verdana"/>
      <w:color w:val="6699CC"/>
      <w:sz w:val="11"/>
      <w:szCs w:val="1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7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FB2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FB2E77"/>
    <w:rPr>
      <w:b/>
      <w:bCs/>
    </w:rPr>
  </w:style>
  <w:style w:type="paragraph" w:styleId="PargrafodaLista">
    <w:name w:val="List Paragraph"/>
    <w:basedOn w:val="Normal"/>
    <w:uiPriority w:val="34"/>
    <w:qFormat/>
    <w:rsid w:val="00FB2E77"/>
    <w:pPr>
      <w:ind w:left="720"/>
      <w:contextualSpacing/>
    </w:pPr>
  </w:style>
  <w:style w:type="paragraph" w:customStyle="1" w:styleId="textogeral">
    <w:name w:val="textogeral"/>
    <w:basedOn w:val="Normal"/>
    <w:rsid w:val="00FB2E77"/>
    <w:pPr>
      <w:spacing w:before="100" w:beforeAutospacing="1" w:after="100" w:afterAutospacing="1" w:line="169" w:lineRule="atLeast"/>
      <w:jc w:val="both"/>
    </w:pPr>
    <w:rPr>
      <w:rFonts w:ascii="Verdana" w:eastAsia="Times New Roman" w:hAnsi="Verdana"/>
      <w:color w:val="6699CC"/>
      <w:sz w:val="11"/>
      <w:szCs w:val="1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B5D8-510F-4D27-BCC0-BCAB40F4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1536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4</cp:revision>
  <cp:lastPrinted>2014-10-07T23:19:00Z</cp:lastPrinted>
  <dcterms:created xsi:type="dcterms:W3CDTF">2015-06-16T14:48:00Z</dcterms:created>
  <dcterms:modified xsi:type="dcterms:W3CDTF">2015-07-01T15:50:00Z</dcterms:modified>
</cp:coreProperties>
</file>