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A4801" w:rsidRPr="00DB798C" w:rsidRDefault="00BA4801" w:rsidP="00120904">
      <w:pPr>
        <w:rPr>
          <w:sz w:val="24"/>
          <w:szCs w:val="24"/>
        </w:rPr>
      </w:pPr>
    </w:p>
    <w:p w:rsidR="00A449BF" w:rsidRPr="00DB798C" w:rsidRDefault="007C5664" w:rsidP="007C5664">
      <w:pPr>
        <w:ind w:left="709" w:hanging="709"/>
        <w:rPr>
          <w:sz w:val="24"/>
          <w:szCs w:val="24"/>
        </w:rPr>
      </w:pPr>
      <w:r>
        <w:rPr>
          <w:sz w:val="24"/>
          <w:szCs w:val="24"/>
        </w:rPr>
        <w:t>COMUNICAÇÃO INTERNA</w:t>
      </w:r>
      <w:r w:rsidR="000F7D13">
        <w:rPr>
          <w:sz w:val="24"/>
          <w:szCs w:val="24"/>
        </w:rPr>
        <w:t xml:space="preserve"> 01</w:t>
      </w:r>
      <w:bookmarkStart w:id="0" w:name="_GoBack"/>
      <w:bookmarkEnd w:id="0"/>
      <w:r w:rsidR="006C3E2B" w:rsidRPr="00DB798C">
        <w:rPr>
          <w:sz w:val="24"/>
          <w:szCs w:val="24"/>
        </w:rPr>
        <w:t xml:space="preserve"> </w:t>
      </w:r>
      <w:r w:rsidR="004008F9" w:rsidRPr="00DB798C">
        <w:rPr>
          <w:sz w:val="24"/>
          <w:szCs w:val="24"/>
        </w:rPr>
        <w:t>IFAM/</w:t>
      </w:r>
      <w:r w:rsidR="00E675E6" w:rsidRPr="00DB798C">
        <w:rPr>
          <w:sz w:val="24"/>
          <w:szCs w:val="24"/>
        </w:rPr>
        <w:t>C</w:t>
      </w:r>
      <w:r w:rsidR="001749B4" w:rsidRPr="00DB798C">
        <w:rPr>
          <w:sz w:val="24"/>
          <w:szCs w:val="24"/>
        </w:rPr>
        <w:t>MA</w:t>
      </w:r>
      <w:r w:rsidR="00E7158A" w:rsidRPr="00DB798C">
        <w:rPr>
          <w:sz w:val="24"/>
          <w:szCs w:val="24"/>
        </w:rPr>
        <w:t>/2015</w:t>
      </w:r>
    </w:p>
    <w:p w:rsidR="00120904" w:rsidRPr="00DB798C" w:rsidRDefault="00120904" w:rsidP="00120904">
      <w:pPr>
        <w:jc w:val="right"/>
        <w:rPr>
          <w:sz w:val="24"/>
          <w:szCs w:val="24"/>
        </w:rPr>
      </w:pPr>
      <w:r w:rsidRPr="00DB798C">
        <w:rPr>
          <w:sz w:val="24"/>
          <w:szCs w:val="24"/>
        </w:rPr>
        <w:t xml:space="preserve">Maués, </w:t>
      </w:r>
      <w:r w:rsidR="007C5664">
        <w:rPr>
          <w:sz w:val="24"/>
          <w:szCs w:val="24"/>
        </w:rPr>
        <w:t>12 de Janeiro</w:t>
      </w:r>
      <w:r w:rsidR="00C87C54" w:rsidRPr="00DB798C">
        <w:rPr>
          <w:sz w:val="24"/>
          <w:szCs w:val="24"/>
        </w:rPr>
        <w:t xml:space="preserve"> </w:t>
      </w:r>
      <w:r w:rsidR="000B238D" w:rsidRPr="00DB798C">
        <w:rPr>
          <w:sz w:val="24"/>
          <w:szCs w:val="24"/>
        </w:rPr>
        <w:t>de 201</w:t>
      </w:r>
      <w:r w:rsidR="00E7158A" w:rsidRPr="00DB798C">
        <w:rPr>
          <w:sz w:val="24"/>
          <w:szCs w:val="24"/>
        </w:rPr>
        <w:t>5</w:t>
      </w:r>
      <w:r w:rsidRPr="00DB798C">
        <w:rPr>
          <w:sz w:val="24"/>
          <w:szCs w:val="24"/>
        </w:rPr>
        <w:t>.</w:t>
      </w:r>
    </w:p>
    <w:p w:rsidR="00230A90" w:rsidRPr="00DB798C" w:rsidRDefault="00230A90" w:rsidP="00120904">
      <w:pPr>
        <w:jc w:val="both"/>
        <w:rPr>
          <w:b/>
          <w:sz w:val="24"/>
          <w:szCs w:val="24"/>
        </w:rPr>
      </w:pPr>
    </w:p>
    <w:p w:rsidR="00120904" w:rsidRPr="00DB798C" w:rsidRDefault="00120904" w:rsidP="00120904">
      <w:pPr>
        <w:jc w:val="both"/>
        <w:rPr>
          <w:b/>
          <w:sz w:val="24"/>
          <w:szCs w:val="24"/>
        </w:rPr>
      </w:pPr>
    </w:p>
    <w:p w:rsidR="00A3733B" w:rsidRPr="00DB798C" w:rsidRDefault="007C5664" w:rsidP="001209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À </w:t>
      </w:r>
      <w:r w:rsidR="00FB5754" w:rsidRPr="00DB798C">
        <w:rPr>
          <w:b/>
          <w:sz w:val="24"/>
          <w:szCs w:val="24"/>
        </w:rPr>
        <w:t>Coordenação do Eixo T</w:t>
      </w:r>
      <w:r>
        <w:rPr>
          <w:b/>
          <w:sz w:val="24"/>
          <w:szCs w:val="24"/>
        </w:rPr>
        <w:t>ecnológico de Recursos Naturais</w:t>
      </w:r>
    </w:p>
    <w:p w:rsidR="008E098F" w:rsidRPr="00DB798C" w:rsidRDefault="008E098F" w:rsidP="00120904">
      <w:pPr>
        <w:jc w:val="both"/>
        <w:rPr>
          <w:sz w:val="24"/>
          <w:szCs w:val="24"/>
        </w:rPr>
      </w:pPr>
    </w:p>
    <w:p w:rsidR="00A3733B" w:rsidRPr="00DB798C" w:rsidRDefault="00A3733B" w:rsidP="00120904">
      <w:pPr>
        <w:jc w:val="both"/>
        <w:rPr>
          <w:sz w:val="24"/>
          <w:szCs w:val="24"/>
        </w:rPr>
      </w:pPr>
    </w:p>
    <w:p w:rsidR="00001247" w:rsidRPr="00DB798C" w:rsidRDefault="00120904" w:rsidP="00D773D0">
      <w:pPr>
        <w:pStyle w:val="Standard"/>
        <w:jc w:val="both"/>
        <w:rPr>
          <w:b/>
          <w:bCs/>
        </w:rPr>
      </w:pPr>
      <w:r w:rsidRPr="00DB798C">
        <w:t>Assunto:</w:t>
      </w:r>
      <w:r w:rsidR="0045714D" w:rsidRPr="00DB798C">
        <w:t xml:space="preserve"> </w:t>
      </w:r>
      <w:r w:rsidR="00FB5754" w:rsidRPr="00DB798C">
        <w:rPr>
          <w:b/>
        </w:rPr>
        <w:t>Termo de referência para solicitação de materiais</w:t>
      </w:r>
      <w:r w:rsidR="007C5664">
        <w:rPr>
          <w:b/>
        </w:rPr>
        <w:t xml:space="preserve"> de consumo</w:t>
      </w:r>
      <w:r w:rsidR="0079124C" w:rsidRPr="00DB798C">
        <w:rPr>
          <w:b/>
        </w:rPr>
        <w:t>.</w:t>
      </w:r>
    </w:p>
    <w:p w:rsidR="00001247" w:rsidRPr="00DB798C" w:rsidRDefault="00001247" w:rsidP="00001247">
      <w:pPr>
        <w:pStyle w:val="Standard"/>
      </w:pPr>
      <w:r w:rsidRPr="00DB798C">
        <w:tab/>
      </w:r>
    </w:p>
    <w:p w:rsidR="00001247" w:rsidRPr="00DB798C" w:rsidRDefault="00001247" w:rsidP="006E1674">
      <w:pPr>
        <w:spacing w:line="360" w:lineRule="auto"/>
        <w:jc w:val="both"/>
        <w:rPr>
          <w:sz w:val="24"/>
          <w:szCs w:val="24"/>
        </w:rPr>
      </w:pPr>
    </w:p>
    <w:p w:rsidR="008E098F" w:rsidRPr="00DB798C" w:rsidRDefault="00001247" w:rsidP="006E16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eastAsia="ar-SA"/>
        </w:rPr>
      </w:pPr>
      <w:r w:rsidRPr="00DB798C">
        <w:tab/>
      </w:r>
      <w:r w:rsidRPr="00DB798C">
        <w:rPr>
          <w:rFonts w:ascii="Times New Roman" w:hAnsi="Times New Roman" w:cs="Times New Roman"/>
          <w:color w:val="auto"/>
          <w:lang w:eastAsia="ar-SA"/>
        </w:rPr>
        <w:t>Ao c</w:t>
      </w:r>
      <w:r w:rsidR="008D0C57" w:rsidRPr="00DB798C">
        <w:rPr>
          <w:rFonts w:ascii="Times New Roman" w:hAnsi="Times New Roman" w:cs="Times New Roman"/>
          <w:color w:val="auto"/>
          <w:lang w:eastAsia="ar-SA"/>
        </w:rPr>
        <w:t>umprimentar Vossa Senhoria, venho</w:t>
      </w:r>
      <w:r w:rsidR="00707348" w:rsidRPr="00DB798C">
        <w:rPr>
          <w:rFonts w:ascii="Times New Roman" w:hAnsi="Times New Roman" w:cs="Times New Roman"/>
          <w:color w:val="auto"/>
          <w:lang w:eastAsia="ar-SA"/>
        </w:rPr>
        <w:t xml:space="preserve"> encaminhar o Termo de referência para solicitação de materiais de consumo </w:t>
      </w:r>
      <w:r w:rsidR="00DB798C" w:rsidRPr="00DB798C">
        <w:rPr>
          <w:rFonts w:ascii="Times New Roman" w:hAnsi="Times New Roman" w:cs="Times New Roman"/>
          <w:color w:val="auto"/>
          <w:lang w:eastAsia="ar-SA"/>
        </w:rPr>
        <w:t>a serem utilizados</w:t>
      </w:r>
      <w:r w:rsidR="00707348" w:rsidRPr="00DB798C">
        <w:rPr>
          <w:rFonts w:ascii="Times New Roman" w:hAnsi="Times New Roman" w:cs="Times New Roman"/>
          <w:color w:val="auto"/>
          <w:lang w:eastAsia="ar-SA"/>
        </w:rPr>
        <w:t xml:space="preserve"> </w:t>
      </w:r>
      <w:r w:rsidR="00DB798C" w:rsidRPr="00DB798C">
        <w:rPr>
          <w:rFonts w:ascii="Times New Roman" w:hAnsi="Times New Roman" w:cs="Times New Roman"/>
          <w:color w:val="auto"/>
          <w:lang w:eastAsia="ar-SA"/>
        </w:rPr>
        <w:t>n</w:t>
      </w:r>
      <w:r w:rsidR="00707348" w:rsidRPr="00DB798C">
        <w:rPr>
          <w:rFonts w:ascii="Times New Roman" w:hAnsi="Times New Roman" w:cs="Times New Roman"/>
          <w:color w:val="auto"/>
          <w:lang w:eastAsia="ar-SA"/>
        </w:rPr>
        <w:t xml:space="preserve">o setor de Recursos Pesqueiros, vinculado a Coordenação </w:t>
      </w:r>
      <w:r w:rsidR="00DB798C" w:rsidRPr="00DB798C">
        <w:rPr>
          <w:rFonts w:ascii="Times New Roman" w:hAnsi="Times New Roman" w:cs="Times New Roman"/>
          <w:color w:val="auto"/>
          <w:lang w:eastAsia="ar-SA"/>
        </w:rPr>
        <w:t>do Eixo Tecnológico de Recursos Naturais. Segue em anexo especificação dos itens e justificativa da aquisição d</w:t>
      </w:r>
      <w:r w:rsidR="00207971">
        <w:rPr>
          <w:rFonts w:ascii="Times New Roman" w:hAnsi="Times New Roman" w:cs="Times New Roman"/>
          <w:color w:val="auto"/>
          <w:lang w:eastAsia="ar-SA"/>
        </w:rPr>
        <w:t>os</w:t>
      </w:r>
      <w:r w:rsidR="00DB798C" w:rsidRPr="00DB798C">
        <w:rPr>
          <w:rFonts w:ascii="Times New Roman" w:hAnsi="Times New Roman" w:cs="Times New Roman"/>
          <w:color w:val="auto"/>
          <w:lang w:eastAsia="ar-SA"/>
        </w:rPr>
        <w:t xml:space="preserve"> materiais.</w:t>
      </w:r>
    </w:p>
    <w:p w:rsidR="00A32DC5" w:rsidRPr="00DB798C" w:rsidRDefault="00A32DC5" w:rsidP="00001247">
      <w:pPr>
        <w:jc w:val="both"/>
        <w:rPr>
          <w:sz w:val="24"/>
          <w:szCs w:val="24"/>
        </w:rPr>
      </w:pPr>
    </w:p>
    <w:p w:rsidR="00F64A4B" w:rsidRPr="00DB798C" w:rsidRDefault="00F64A4B" w:rsidP="00554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</w:p>
    <w:p w:rsidR="0079124C" w:rsidRPr="00DB798C" w:rsidRDefault="0079124C" w:rsidP="00554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</w:p>
    <w:p w:rsidR="00F64A4B" w:rsidRPr="00DB798C" w:rsidRDefault="00F64A4B" w:rsidP="005541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</w:p>
    <w:p w:rsidR="005541C6" w:rsidRPr="00DB798C" w:rsidRDefault="007973C4" w:rsidP="00B56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DB798C">
        <w:rPr>
          <w:sz w:val="24"/>
          <w:szCs w:val="24"/>
        </w:rPr>
        <w:t>Respeitosamente</w:t>
      </w:r>
      <w:r w:rsidR="00B562E4" w:rsidRPr="00DB798C">
        <w:rPr>
          <w:sz w:val="24"/>
          <w:szCs w:val="24"/>
        </w:rPr>
        <w:t>,</w:t>
      </w:r>
      <w:r w:rsidRPr="00DB798C">
        <w:rPr>
          <w:sz w:val="24"/>
          <w:szCs w:val="24"/>
        </w:rPr>
        <w:t xml:space="preserve"> </w:t>
      </w:r>
    </w:p>
    <w:p w:rsidR="000466CF" w:rsidRDefault="000466CF" w:rsidP="00B56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</w:p>
    <w:p w:rsidR="000466CF" w:rsidRDefault="000466CF" w:rsidP="00B56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</w:p>
    <w:p w:rsidR="0079124C" w:rsidRDefault="0079124C" w:rsidP="00B562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</w:p>
    <w:p w:rsidR="000466CF" w:rsidRDefault="000466CF" w:rsidP="00660F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center"/>
        <w:rPr>
          <w:sz w:val="24"/>
          <w:szCs w:val="24"/>
        </w:rPr>
      </w:pPr>
    </w:p>
    <w:p w:rsidR="00627580" w:rsidRDefault="00627580" w:rsidP="00660F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center"/>
        <w:rPr>
          <w:sz w:val="24"/>
          <w:szCs w:val="24"/>
        </w:rPr>
      </w:pPr>
    </w:p>
    <w:p w:rsidR="00627580" w:rsidRDefault="00627580" w:rsidP="00660F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center"/>
        <w:rPr>
          <w:sz w:val="24"/>
          <w:szCs w:val="24"/>
        </w:rPr>
      </w:pPr>
    </w:p>
    <w:p w:rsidR="00627580" w:rsidRDefault="00627580" w:rsidP="00660F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center"/>
        <w:rPr>
          <w:sz w:val="24"/>
          <w:szCs w:val="24"/>
        </w:rPr>
      </w:pPr>
    </w:p>
    <w:p w:rsidR="007C5664" w:rsidRDefault="007C5664" w:rsidP="00660F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center"/>
        <w:rPr>
          <w:sz w:val="24"/>
          <w:szCs w:val="24"/>
        </w:rPr>
      </w:pPr>
    </w:p>
    <w:p w:rsidR="007C5664" w:rsidRDefault="007C5664" w:rsidP="00660F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center"/>
        <w:rPr>
          <w:sz w:val="24"/>
          <w:szCs w:val="24"/>
        </w:rPr>
      </w:pPr>
    </w:p>
    <w:p w:rsidR="007C5664" w:rsidRDefault="007C5664" w:rsidP="00660F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center"/>
        <w:rPr>
          <w:sz w:val="24"/>
          <w:szCs w:val="24"/>
        </w:rPr>
      </w:pPr>
    </w:p>
    <w:p w:rsidR="00627580" w:rsidRDefault="00627580" w:rsidP="00660F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center"/>
        <w:rPr>
          <w:sz w:val="24"/>
          <w:szCs w:val="24"/>
        </w:rPr>
      </w:pPr>
    </w:p>
    <w:p w:rsidR="00627580" w:rsidRPr="00DB798C" w:rsidRDefault="00627580" w:rsidP="00660F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center"/>
        <w:rPr>
          <w:sz w:val="24"/>
          <w:szCs w:val="24"/>
        </w:rPr>
      </w:pPr>
    </w:p>
    <w:p w:rsidR="00660FC0" w:rsidRPr="00DB798C" w:rsidRDefault="00660FC0" w:rsidP="00660F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center"/>
        <w:rPr>
          <w:sz w:val="24"/>
          <w:szCs w:val="24"/>
        </w:rPr>
      </w:pPr>
      <w:r w:rsidRPr="00DB798C">
        <w:rPr>
          <w:sz w:val="24"/>
          <w:szCs w:val="24"/>
        </w:rPr>
        <w:t>______________________</w:t>
      </w:r>
      <w:r w:rsidR="00E7158A" w:rsidRPr="00DB798C">
        <w:rPr>
          <w:sz w:val="24"/>
          <w:szCs w:val="24"/>
        </w:rPr>
        <w:t>__________</w:t>
      </w:r>
    </w:p>
    <w:p w:rsidR="000466CF" w:rsidRDefault="00E7158A" w:rsidP="00660F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center"/>
        <w:rPr>
          <w:sz w:val="24"/>
          <w:szCs w:val="24"/>
        </w:rPr>
      </w:pPr>
      <w:r w:rsidRPr="00DB798C">
        <w:rPr>
          <w:sz w:val="24"/>
          <w:szCs w:val="24"/>
        </w:rPr>
        <w:t>Prof.</w:t>
      </w:r>
      <w:r w:rsidR="003725FC" w:rsidRPr="00DB798C">
        <w:rPr>
          <w:sz w:val="24"/>
          <w:szCs w:val="24"/>
        </w:rPr>
        <w:t xml:space="preserve"> </w:t>
      </w:r>
      <w:proofErr w:type="spellStart"/>
      <w:proofErr w:type="gramStart"/>
      <w:r w:rsidR="003725FC" w:rsidRPr="00DB798C">
        <w:rPr>
          <w:sz w:val="24"/>
          <w:szCs w:val="24"/>
        </w:rPr>
        <w:t>M</w:t>
      </w:r>
      <w:r w:rsidR="00F70310">
        <w:rPr>
          <w:sz w:val="24"/>
          <w:szCs w:val="24"/>
        </w:rPr>
        <w:t>.</w:t>
      </w:r>
      <w:proofErr w:type="gramEnd"/>
      <w:r w:rsidR="003725FC" w:rsidRPr="00DB798C">
        <w:rPr>
          <w:sz w:val="24"/>
          <w:szCs w:val="24"/>
        </w:rPr>
        <w:t>Sc</w:t>
      </w:r>
      <w:proofErr w:type="spellEnd"/>
      <w:r w:rsidR="003725FC" w:rsidRPr="00DB798C">
        <w:rPr>
          <w:sz w:val="24"/>
          <w:szCs w:val="24"/>
        </w:rPr>
        <w:t>.</w:t>
      </w:r>
      <w:r w:rsidRPr="00DB798C">
        <w:rPr>
          <w:sz w:val="24"/>
          <w:szCs w:val="24"/>
        </w:rPr>
        <w:t xml:space="preserve"> </w:t>
      </w:r>
      <w:r w:rsidR="003725FC" w:rsidRPr="00DB798C">
        <w:rPr>
          <w:sz w:val="24"/>
          <w:szCs w:val="24"/>
        </w:rPr>
        <w:t>Paulo Adelino de Medeiros</w:t>
      </w:r>
    </w:p>
    <w:p w:rsidR="00627580" w:rsidRPr="00DB798C" w:rsidRDefault="00627580" w:rsidP="00660F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Matrícula 2213235</w:t>
      </w:r>
    </w:p>
    <w:p w:rsidR="000466CF" w:rsidRPr="00DB798C" w:rsidRDefault="003725FC" w:rsidP="000466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center"/>
        <w:rPr>
          <w:sz w:val="24"/>
          <w:szCs w:val="24"/>
        </w:rPr>
      </w:pPr>
      <w:r w:rsidRPr="00DB798C">
        <w:rPr>
          <w:sz w:val="24"/>
          <w:szCs w:val="24"/>
        </w:rPr>
        <w:t xml:space="preserve">Professor </w:t>
      </w:r>
      <w:r w:rsidR="000466CF" w:rsidRPr="00DB798C">
        <w:rPr>
          <w:sz w:val="24"/>
          <w:szCs w:val="24"/>
        </w:rPr>
        <w:t>Recursos Pesqueiros</w:t>
      </w:r>
    </w:p>
    <w:p w:rsidR="00DB798C" w:rsidRPr="00DB798C" w:rsidRDefault="00DB798C" w:rsidP="000466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center"/>
        <w:rPr>
          <w:sz w:val="24"/>
          <w:szCs w:val="24"/>
        </w:rPr>
      </w:pPr>
    </w:p>
    <w:p w:rsidR="00DB798C" w:rsidRPr="00DB798C" w:rsidRDefault="00DB798C" w:rsidP="000466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center"/>
        <w:rPr>
          <w:sz w:val="24"/>
          <w:szCs w:val="24"/>
        </w:rPr>
      </w:pPr>
    </w:p>
    <w:p w:rsidR="00CE1101" w:rsidRPr="00DB798C" w:rsidRDefault="00CE1101" w:rsidP="008E0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center"/>
        <w:rPr>
          <w:sz w:val="24"/>
          <w:szCs w:val="24"/>
        </w:rPr>
      </w:pPr>
    </w:p>
    <w:p w:rsidR="00DB798C" w:rsidRPr="00DB798C" w:rsidRDefault="00DB798C" w:rsidP="008E0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center"/>
        <w:rPr>
          <w:sz w:val="24"/>
          <w:szCs w:val="24"/>
        </w:rPr>
        <w:sectPr w:rsidR="00DB798C" w:rsidRPr="00DB798C" w:rsidSect="007C5664">
          <w:headerReference w:type="default" r:id="rId9"/>
          <w:pgSz w:w="11905" w:h="16837"/>
          <w:pgMar w:top="1417" w:right="1701" w:bottom="1417" w:left="1701" w:header="709" w:footer="539" w:gutter="0"/>
          <w:pgNumType w:start="1"/>
          <w:cols w:space="720"/>
          <w:docGrid w:linePitch="360"/>
        </w:sectPr>
      </w:pPr>
    </w:p>
    <w:p w:rsidR="004A5926" w:rsidRPr="00DB798C" w:rsidRDefault="00DB798C" w:rsidP="008E09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center"/>
        <w:rPr>
          <w:b/>
          <w:sz w:val="28"/>
          <w:szCs w:val="22"/>
          <w:u w:val="single"/>
        </w:rPr>
      </w:pPr>
      <w:r w:rsidRPr="00DB798C">
        <w:rPr>
          <w:b/>
          <w:sz w:val="28"/>
          <w:szCs w:val="22"/>
          <w:u w:val="single"/>
        </w:rPr>
        <w:lastRenderedPageBreak/>
        <w:t>TERMO DE REFERÊNCIA</w:t>
      </w:r>
    </w:p>
    <w:p w:rsidR="00D44A67" w:rsidRPr="004C684D" w:rsidRDefault="00D44A67" w:rsidP="000C7E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</w:p>
    <w:p w:rsidR="00D44A67" w:rsidRPr="004C684D" w:rsidRDefault="00752360" w:rsidP="00D44A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Á</w:t>
      </w:r>
      <w:r w:rsidR="007B05FF">
        <w:rPr>
          <w:b/>
          <w:sz w:val="24"/>
          <w:szCs w:val="24"/>
          <w:u w:val="single"/>
        </w:rPr>
        <w:t>REA DE</w:t>
      </w:r>
      <w:r w:rsidR="004C684D" w:rsidRPr="004C684D">
        <w:rPr>
          <w:b/>
          <w:sz w:val="24"/>
          <w:szCs w:val="24"/>
          <w:u w:val="single"/>
        </w:rPr>
        <w:t xml:space="preserve"> RECURSOS PESQUEIROS</w:t>
      </w:r>
    </w:p>
    <w:p w:rsidR="004A5926" w:rsidRPr="004C684D" w:rsidRDefault="004A5926" w:rsidP="00B004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</w:p>
    <w:p w:rsidR="00AF32B9" w:rsidRDefault="00F37D9D" w:rsidP="004573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 xml:space="preserve">JUSTIVICATIVA: </w:t>
      </w:r>
      <w:r w:rsidR="007B789F">
        <w:rPr>
          <w:sz w:val="24"/>
          <w:szCs w:val="24"/>
        </w:rPr>
        <w:t>A aquicultura é a atividade agropecuária que mais cresce no cenário mundial da produção de proteína de origem animal. Nos últimos anos</w:t>
      </w:r>
      <w:r w:rsidR="00205C3E">
        <w:rPr>
          <w:sz w:val="24"/>
          <w:szCs w:val="24"/>
        </w:rPr>
        <w:t>,</w:t>
      </w:r>
      <w:r w:rsidR="007B789F">
        <w:rPr>
          <w:sz w:val="24"/>
          <w:szCs w:val="24"/>
        </w:rPr>
        <w:t xml:space="preserve"> a produção brasileira de organismo</w:t>
      </w:r>
      <w:r w:rsidR="00205C3E">
        <w:rPr>
          <w:sz w:val="24"/>
          <w:szCs w:val="24"/>
        </w:rPr>
        <w:t>s aquáticos cultivados</w:t>
      </w:r>
      <w:r w:rsidR="007B789F">
        <w:rPr>
          <w:sz w:val="24"/>
          <w:szCs w:val="24"/>
        </w:rPr>
        <w:t xml:space="preserve"> cresceu </w:t>
      </w:r>
      <w:r w:rsidR="00E54FCB">
        <w:rPr>
          <w:sz w:val="24"/>
          <w:szCs w:val="24"/>
        </w:rPr>
        <w:t>cerca de 30</w:t>
      </w:r>
      <w:r w:rsidR="00205C3E">
        <w:rPr>
          <w:sz w:val="24"/>
          <w:szCs w:val="24"/>
        </w:rPr>
        <w:t xml:space="preserve">%, seguindo a mesma tendência a produção na região norte cresceu </w:t>
      </w:r>
      <w:r w:rsidR="00E54FCB">
        <w:rPr>
          <w:sz w:val="24"/>
          <w:szCs w:val="24"/>
        </w:rPr>
        <w:t>55,6</w:t>
      </w:r>
      <w:r w:rsidR="00205C3E">
        <w:rPr>
          <w:sz w:val="24"/>
          <w:szCs w:val="24"/>
        </w:rPr>
        <w:t xml:space="preserve">% e a aquicultura já é apontada como umas das atividades mais promissoras para a região. </w:t>
      </w:r>
      <w:r w:rsidR="009E7E7A">
        <w:rPr>
          <w:sz w:val="24"/>
          <w:szCs w:val="24"/>
        </w:rPr>
        <w:t xml:space="preserve">O Amazonas possui um dos maiores potenciais produtivos </w:t>
      </w:r>
      <w:r w:rsidR="005E5C81">
        <w:rPr>
          <w:sz w:val="24"/>
          <w:szCs w:val="24"/>
        </w:rPr>
        <w:t>da aquicultura no país</w:t>
      </w:r>
      <w:r w:rsidR="009E7E7A">
        <w:rPr>
          <w:sz w:val="24"/>
          <w:szCs w:val="24"/>
        </w:rPr>
        <w:t xml:space="preserve">, o elevado potencial hídrico, clima favorável ao cultivo de espécies tropicais, </w:t>
      </w:r>
      <w:r w:rsidR="005E5C81">
        <w:rPr>
          <w:sz w:val="24"/>
          <w:szCs w:val="24"/>
        </w:rPr>
        <w:t xml:space="preserve">o </w:t>
      </w:r>
      <w:r w:rsidR="009E7E7A">
        <w:rPr>
          <w:sz w:val="24"/>
          <w:szCs w:val="24"/>
        </w:rPr>
        <w:t xml:space="preserve">alto consumo de pescado e espécies nativas com alto desempenho zootécnico </w:t>
      </w:r>
      <w:r w:rsidR="005E5C81">
        <w:rPr>
          <w:sz w:val="24"/>
          <w:szCs w:val="24"/>
        </w:rPr>
        <w:t>fazem do estado uma das áreas estratégicas para o desenvolvimento da produção nacional de pescado.</w:t>
      </w:r>
    </w:p>
    <w:p w:rsidR="004B1372" w:rsidRDefault="004B1372" w:rsidP="004573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A79C7">
        <w:rPr>
          <w:sz w:val="24"/>
          <w:szCs w:val="24"/>
        </w:rPr>
        <w:t>O Institu</w:t>
      </w:r>
      <w:r w:rsidR="00752360">
        <w:rPr>
          <w:sz w:val="24"/>
          <w:szCs w:val="24"/>
        </w:rPr>
        <w:t xml:space="preserve">to Federal de Educação, Ciência e Tecnologia do Amazonas – IFAM </w:t>
      </w:r>
      <w:r w:rsidR="00752360" w:rsidRPr="00752360">
        <w:rPr>
          <w:i/>
          <w:sz w:val="24"/>
          <w:szCs w:val="24"/>
        </w:rPr>
        <w:t>Campus</w:t>
      </w:r>
      <w:r w:rsidR="00752360">
        <w:rPr>
          <w:sz w:val="24"/>
          <w:szCs w:val="24"/>
        </w:rPr>
        <w:t xml:space="preserve"> Maués sabendo da importância des</w:t>
      </w:r>
      <w:r w:rsidR="002D0649">
        <w:rPr>
          <w:sz w:val="24"/>
          <w:szCs w:val="24"/>
        </w:rPr>
        <w:t>t</w:t>
      </w:r>
      <w:r w:rsidR="00752360">
        <w:rPr>
          <w:sz w:val="24"/>
          <w:szCs w:val="24"/>
        </w:rPr>
        <w:t>e setor produtivo</w:t>
      </w:r>
      <w:r w:rsidR="00384835">
        <w:rPr>
          <w:sz w:val="24"/>
          <w:szCs w:val="24"/>
        </w:rPr>
        <w:t xml:space="preserve"> para a sociedade</w:t>
      </w:r>
      <w:r w:rsidR="00752360">
        <w:rPr>
          <w:sz w:val="24"/>
          <w:szCs w:val="24"/>
        </w:rPr>
        <w:t xml:space="preserve"> </w:t>
      </w:r>
      <w:r w:rsidR="005E5C81">
        <w:rPr>
          <w:sz w:val="24"/>
          <w:szCs w:val="24"/>
        </w:rPr>
        <w:t>incluiu</w:t>
      </w:r>
      <w:r w:rsidR="00752360">
        <w:rPr>
          <w:sz w:val="24"/>
          <w:szCs w:val="24"/>
        </w:rPr>
        <w:t xml:space="preserve"> o</w:t>
      </w:r>
      <w:r w:rsidR="00384835">
        <w:rPr>
          <w:sz w:val="24"/>
          <w:szCs w:val="24"/>
        </w:rPr>
        <w:t>s</w:t>
      </w:r>
      <w:r w:rsidR="00752360">
        <w:rPr>
          <w:sz w:val="24"/>
          <w:szCs w:val="24"/>
        </w:rPr>
        <w:t xml:space="preserve"> curso</w:t>
      </w:r>
      <w:r w:rsidR="00384835">
        <w:rPr>
          <w:sz w:val="24"/>
          <w:szCs w:val="24"/>
        </w:rPr>
        <w:t>s</w:t>
      </w:r>
      <w:r w:rsidR="00752360">
        <w:rPr>
          <w:sz w:val="24"/>
          <w:szCs w:val="24"/>
        </w:rPr>
        <w:t xml:space="preserve"> Técnico</w:t>
      </w:r>
      <w:r w:rsidR="00384835">
        <w:rPr>
          <w:sz w:val="24"/>
          <w:szCs w:val="24"/>
        </w:rPr>
        <w:t xml:space="preserve"> Integrado PROEJA e</w:t>
      </w:r>
      <w:r w:rsidR="00752360">
        <w:rPr>
          <w:sz w:val="24"/>
          <w:szCs w:val="24"/>
        </w:rPr>
        <w:t xml:space="preserve"> Subsequente em Recursos Pesqueiros</w:t>
      </w:r>
      <w:r w:rsidR="005E5C81">
        <w:rPr>
          <w:sz w:val="24"/>
          <w:szCs w:val="24"/>
        </w:rPr>
        <w:t xml:space="preserve"> na lista de cursos oferecidos</w:t>
      </w:r>
      <w:r w:rsidR="00384835">
        <w:rPr>
          <w:sz w:val="24"/>
          <w:szCs w:val="24"/>
        </w:rPr>
        <w:t>. A proposta do</w:t>
      </w:r>
      <w:r w:rsidR="00171124">
        <w:rPr>
          <w:sz w:val="24"/>
          <w:szCs w:val="24"/>
        </w:rPr>
        <w:t>s</w:t>
      </w:r>
      <w:r w:rsidR="00384835">
        <w:rPr>
          <w:sz w:val="24"/>
          <w:szCs w:val="24"/>
        </w:rPr>
        <w:t xml:space="preserve"> curso</w:t>
      </w:r>
      <w:r w:rsidR="00171124">
        <w:rPr>
          <w:sz w:val="24"/>
          <w:szCs w:val="24"/>
        </w:rPr>
        <w:t>s</w:t>
      </w:r>
      <w:r w:rsidR="00384835">
        <w:rPr>
          <w:sz w:val="24"/>
          <w:szCs w:val="24"/>
        </w:rPr>
        <w:t xml:space="preserve"> é</w:t>
      </w:r>
      <w:r w:rsidR="00752360">
        <w:rPr>
          <w:sz w:val="24"/>
          <w:szCs w:val="24"/>
        </w:rPr>
        <w:t xml:space="preserve"> form</w:t>
      </w:r>
      <w:r w:rsidR="00384835">
        <w:rPr>
          <w:sz w:val="24"/>
          <w:szCs w:val="24"/>
        </w:rPr>
        <w:t>ar</w:t>
      </w:r>
      <w:r w:rsidR="00752360">
        <w:rPr>
          <w:sz w:val="24"/>
          <w:szCs w:val="24"/>
        </w:rPr>
        <w:t xml:space="preserve"> profissionais habilitados a trabalhar nas grandes </w:t>
      </w:r>
      <w:r w:rsidR="00384835">
        <w:rPr>
          <w:sz w:val="24"/>
          <w:szCs w:val="24"/>
        </w:rPr>
        <w:t xml:space="preserve">áreas de pesca e aquicultura </w:t>
      </w:r>
      <w:r w:rsidR="00384835" w:rsidRPr="00384835">
        <w:rPr>
          <w:sz w:val="24"/>
          <w:szCs w:val="24"/>
        </w:rPr>
        <w:t xml:space="preserve">contribuindo para a elevação da qualidade dos </w:t>
      </w:r>
      <w:r w:rsidR="00384835">
        <w:rPr>
          <w:sz w:val="24"/>
          <w:szCs w:val="24"/>
        </w:rPr>
        <w:t xml:space="preserve">serviços prestados à sociedade </w:t>
      </w:r>
      <w:r w:rsidR="00384835" w:rsidRPr="00384835">
        <w:rPr>
          <w:sz w:val="24"/>
          <w:szCs w:val="24"/>
        </w:rPr>
        <w:t xml:space="preserve">através de um processo de assimilação e de produção de conhecimento científico, cultural e tecnológico, capaz de estimular o desenvolvimento econômico do setor pesqueiro e aquícola da </w:t>
      </w:r>
      <w:r w:rsidR="00DF4316">
        <w:rPr>
          <w:sz w:val="24"/>
          <w:szCs w:val="24"/>
        </w:rPr>
        <w:t>r</w:t>
      </w:r>
      <w:r w:rsidR="00384835" w:rsidRPr="00384835">
        <w:rPr>
          <w:sz w:val="24"/>
          <w:szCs w:val="24"/>
        </w:rPr>
        <w:t>egião.</w:t>
      </w:r>
      <w:r w:rsidR="00384835">
        <w:rPr>
          <w:sz w:val="24"/>
          <w:szCs w:val="24"/>
        </w:rPr>
        <w:t xml:space="preserve"> </w:t>
      </w:r>
      <w:r w:rsidR="00171124">
        <w:rPr>
          <w:sz w:val="24"/>
          <w:szCs w:val="24"/>
        </w:rPr>
        <w:t>Os cursos, atualmente, contam com um corpo docente formado por profissionais graduados em Engenharia de Pesca, Aquicultura, Zootecnia</w:t>
      </w:r>
      <w:r w:rsidR="00EB035E">
        <w:rPr>
          <w:sz w:val="24"/>
          <w:szCs w:val="24"/>
        </w:rPr>
        <w:t>, Agronomia</w:t>
      </w:r>
      <w:r w:rsidR="00171124">
        <w:rPr>
          <w:sz w:val="24"/>
          <w:szCs w:val="24"/>
        </w:rPr>
        <w:t xml:space="preserve"> e Veterinária. Apesar de um corpo técnico multidisciplinar formado, os cursos ainda carecem de estrutura física para a aplicação de atividades práticas de ensino, que são de grande importância na formação de profissionais que irão atuar no campo e diretamente com situações que requerem um amplo conhecimento prático.</w:t>
      </w:r>
    </w:p>
    <w:p w:rsidR="00521DD1" w:rsidRPr="00521DD1" w:rsidRDefault="00521DD1" w:rsidP="004573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Diante do exposto, o presente documento vem solicitar junto ao Departamento Administrativo e Planejamento do IFAM </w:t>
      </w:r>
      <w:r>
        <w:rPr>
          <w:i/>
          <w:sz w:val="24"/>
          <w:szCs w:val="24"/>
        </w:rPr>
        <w:t xml:space="preserve">Campus </w:t>
      </w:r>
      <w:r>
        <w:rPr>
          <w:sz w:val="24"/>
          <w:szCs w:val="24"/>
        </w:rPr>
        <w:t xml:space="preserve">Maués a aquisição de materiais necessários à construção, instalação e operação </w:t>
      </w:r>
      <w:r w:rsidR="009D5009">
        <w:rPr>
          <w:sz w:val="24"/>
          <w:szCs w:val="24"/>
        </w:rPr>
        <w:t>das unidades</w:t>
      </w:r>
      <w:r>
        <w:rPr>
          <w:sz w:val="24"/>
          <w:szCs w:val="24"/>
        </w:rPr>
        <w:t xml:space="preserve"> </w:t>
      </w:r>
      <w:r w:rsidR="009D5009">
        <w:rPr>
          <w:sz w:val="24"/>
          <w:szCs w:val="24"/>
        </w:rPr>
        <w:t>experimentais e demonstrativas do setor de recursos pesqueiros</w:t>
      </w:r>
      <w:r w:rsidR="00DF4316">
        <w:rPr>
          <w:sz w:val="24"/>
          <w:szCs w:val="24"/>
        </w:rPr>
        <w:t xml:space="preserve"> </w:t>
      </w:r>
      <w:r w:rsidR="009D5009">
        <w:rPr>
          <w:sz w:val="24"/>
          <w:szCs w:val="24"/>
        </w:rPr>
        <w:t>e</w:t>
      </w:r>
      <w:r w:rsidR="00DF4316">
        <w:rPr>
          <w:sz w:val="24"/>
          <w:szCs w:val="24"/>
        </w:rPr>
        <w:t xml:space="preserve">, </w:t>
      </w:r>
      <w:r w:rsidR="009D5009">
        <w:rPr>
          <w:sz w:val="24"/>
          <w:szCs w:val="24"/>
        </w:rPr>
        <w:t xml:space="preserve">consequentemente, suprir a demanda de atividades práticas para os alunos do referido setor. Como mencionado </w:t>
      </w:r>
      <w:r w:rsidR="009D5009">
        <w:rPr>
          <w:sz w:val="24"/>
          <w:szCs w:val="24"/>
        </w:rPr>
        <w:lastRenderedPageBreak/>
        <w:t xml:space="preserve">anteriormente, a área de recursos pesqueiros se divide em dois grandes segmentos: pesca e aquicultura. Atualmente, o setor de pesca do </w:t>
      </w:r>
      <w:r w:rsidR="006E1674">
        <w:rPr>
          <w:sz w:val="24"/>
          <w:szCs w:val="24"/>
        </w:rPr>
        <w:t>c</w:t>
      </w:r>
      <w:r w:rsidR="009D5009" w:rsidRPr="006E1674">
        <w:rPr>
          <w:sz w:val="24"/>
          <w:szCs w:val="24"/>
        </w:rPr>
        <w:t>ampus</w:t>
      </w:r>
      <w:r>
        <w:rPr>
          <w:sz w:val="24"/>
          <w:szCs w:val="24"/>
        </w:rPr>
        <w:t xml:space="preserve"> </w:t>
      </w:r>
      <w:r w:rsidR="009D5009">
        <w:rPr>
          <w:sz w:val="24"/>
          <w:szCs w:val="24"/>
        </w:rPr>
        <w:t>carece de materiais de consumo, infraestrutura de coleta</w:t>
      </w:r>
      <w:r w:rsidR="006E1674">
        <w:rPr>
          <w:sz w:val="24"/>
          <w:szCs w:val="24"/>
        </w:rPr>
        <w:t>, equipamentos de análise</w:t>
      </w:r>
      <w:r w:rsidR="009D5009">
        <w:rPr>
          <w:sz w:val="24"/>
          <w:szCs w:val="24"/>
        </w:rPr>
        <w:t xml:space="preserve"> e apetrechos de pesca a serem utilizados na execução dos projetos de pesquisa e aplicação de aulas práticas.</w:t>
      </w:r>
      <w:r w:rsidR="005E567B">
        <w:rPr>
          <w:sz w:val="24"/>
          <w:szCs w:val="24"/>
        </w:rPr>
        <w:t xml:space="preserve"> O segmento</w:t>
      </w:r>
      <w:r w:rsidR="000C7E91">
        <w:rPr>
          <w:sz w:val="24"/>
          <w:szCs w:val="24"/>
        </w:rPr>
        <w:t xml:space="preserve"> de aquicultura necessita de estruturas para a criação e manutenção de organismos aquáticos.</w:t>
      </w:r>
    </w:p>
    <w:p w:rsidR="006E1674" w:rsidRDefault="009E7E7A" w:rsidP="00A244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1674">
        <w:rPr>
          <w:sz w:val="24"/>
          <w:szCs w:val="24"/>
        </w:rPr>
        <w:t>A pesca é uma das atividades mais tradicionais do município de Maués e emprega milhares de pessoas que residem neste município, direta ou indiretamente.</w:t>
      </w:r>
      <w:r w:rsidR="008006D5">
        <w:rPr>
          <w:sz w:val="24"/>
          <w:szCs w:val="24"/>
        </w:rPr>
        <w:t xml:space="preserve"> </w:t>
      </w:r>
      <w:r w:rsidR="009B43E1">
        <w:rPr>
          <w:sz w:val="24"/>
          <w:szCs w:val="24"/>
        </w:rPr>
        <w:t>No campus ainda não contamos com apetrechos</w:t>
      </w:r>
      <w:r w:rsidR="00207971">
        <w:rPr>
          <w:sz w:val="24"/>
          <w:szCs w:val="24"/>
        </w:rPr>
        <w:t xml:space="preserve"> de pesca</w:t>
      </w:r>
      <w:r w:rsidR="009B43E1">
        <w:rPr>
          <w:sz w:val="24"/>
          <w:szCs w:val="24"/>
        </w:rPr>
        <w:t xml:space="preserve"> e equipamentos de análises necessários</w:t>
      </w:r>
      <w:r w:rsidR="008006D5">
        <w:rPr>
          <w:sz w:val="24"/>
          <w:szCs w:val="24"/>
        </w:rPr>
        <w:t xml:space="preserve"> </w:t>
      </w:r>
      <w:r w:rsidR="009B43E1">
        <w:rPr>
          <w:sz w:val="24"/>
          <w:szCs w:val="24"/>
        </w:rPr>
        <w:t>à</w:t>
      </w:r>
      <w:r w:rsidR="008006D5">
        <w:rPr>
          <w:sz w:val="24"/>
          <w:szCs w:val="24"/>
        </w:rPr>
        <w:t xml:space="preserve"> captura e monitoramento do ambiente dos peixes. Os apetrechos necessários para </w:t>
      </w:r>
      <w:r w:rsidR="00207971">
        <w:rPr>
          <w:sz w:val="24"/>
          <w:szCs w:val="24"/>
        </w:rPr>
        <w:t>a aplicação de práticas e projetos relacionada</w:t>
      </w:r>
      <w:r w:rsidR="00DD38A7">
        <w:rPr>
          <w:sz w:val="24"/>
          <w:szCs w:val="24"/>
        </w:rPr>
        <w:t xml:space="preserve"> </w:t>
      </w:r>
      <w:r w:rsidR="00207971">
        <w:rPr>
          <w:sz w:val="24"/>
          <w:szCs w:val="24"/>
        </w:rPr>
        <w:t>à</w:t>
      </w:r>
      <w:r w:rsidR="00DD38A7">
        <w:rPr>
          <w:sz w:val="24"/>
          <w:szCs w:val="24"/>
        </w:rPr>
        <w:t xml:space="preserve"> pesca</w:t>
      </w:r>
      <w:r w:rsidR="009B43E1">
        <w:rPr>
          <w:sz w:val="24"/>
          <w:szCs w:val="24"/>
        </w:rPr>
        <w:t xml:space="preserve"> no ca</w:t>
      </w:r>
      <w:r w:rsidR="00DD38A7">
        <w:rPr>
          <w:sz w:val="24"/>
          <w:szCs w:val="24"/>
        </w:rPr>
        <w:t xml:space="preserve">mpus </w:t>
      </w:r>
      <w:r w:rsidR="00F3002B">
        <w:rPr>
          <w:sz w:val="24"/>
          <w:szCs w:val="24"/>
        </w:rPr>
        <w:t>são malhadeiras, tarrafas e puçá</w:t>
      </w:r>
      <w:r w:rsidR="00DD38A7">
        <w:rPr>
          <w:sz w:val="24"/>
          <w:szCs w:val="24"/>
        </w:rPr>
        <w:t>s. Para o mon</w:t>
      </w:r>
      <w:r w:rsidR="00DA54F4">
        <w:rPr>
          <w:sz w:val="24"/>
          <w:szCs w:val="24"/>
        </w:rPr>
        <w:t>itoramento do ambiente de pesca</w:t>
      </w:r>
      <w:r w:rsidR="00DD38A7">
        <w:rPr>
          <w:sz w:val="24"/>
          <w:szCs w:val="24"/>
        </w:rPr>
        <w:t xml:space="preserve"> se faz necessário </w:t>
      </w:r>
      <w:proofErr w:type="gramStart"/>
      <w:r w:rsidR="00207971">
        <w:rPr>
          <w:sz w:val="24"/>
          <w:szCs w:val="24"/>
        </w:rPr>
        <w:t>a</w:t>
      </w:r>
      <w:proofErr w:type="gramEnd"/>
      <w:r w:rsidR="00DD38A7">
        <w:rPr>
          <w:sz w:val="24"/>
          <w:szCs w:val="24"/>
        </w:rPr>
        <w:t xml:space="preserve"> aquisição de um</w:t>
      </w:r>
      <w:r w:rsidR="00A244BF">
        <w:rPr>
          <w:sz w:val="24"/>
          <w:szCs w:val="24"/>
        </w:rPr>
        <w:t xml:space="preserve">a sonda </w:t>
      </w:r>
      <w:proofErr w:type="spellStart"/>
      <w:r w:rsidR="00A244BF">
        <w:rPr>
          <w:sz w:val="24"/>
          <w:szCs w:val="24"/>
        </w:rPr>
        <w:t>multiparamétrica</w:t>
      </w:r>
      <w:proofErr w:type="spellEnd"/>
      <w:r w:rsidR="00A244BF">
        <w:rPr>
          <w:sz w:val="24"/>
          <w:szCs w:val="24"/>
        </w:rPr>
        <w:t xml:space="preserve"> que mede os seguintes parâmetros:</w:t>
      </w:r>
      <w:r w:rsidR="00A244BF" w:rsidRPr="00A244BF">
        <w:t xml:space="preserve"> </w:t>
      </w:r>
      <w:r w:rsidR="00A244BF">
        <w:rPr>
          <w:sz w:val="24"/>
          <w:szCs w:val="24"/>
        </w:rPr>
        <w:t xml:space="preserve">Oxigênio </w:t>
      </w:r>
      <w:r w:rsidR="00A244BF" w:rsidRPr="00A244BF">
        <w:rPr>
          <w:sz w:val="24"/>
          <w:szCs w:val="24"/>
        </w:rPr>
        <w:t>dissolvido</w:t>
      </w:r>
      <w:r w:rsidR="00A244BF">
        <w:rPr>
          <w:sz w:val="24"/>
          <w:szCs w:val="24"/>
        </w:rPr>
        <w:t xml:space="preserve">, Condutividade, Condutividade específica, Salinidade, Resistividade, </w:t>
      </w:r>
      <w:r w:rsidR="00A244BF" w:rsidRPr="00A244BF">
        <w:rPr>
          <w:sz w:val="24"/>
          <w:szCs w:val="24"/>
        </w:rPr>
        <w:t>Sólidos dissolvidos totais (TDS)</w:t>
      </w:r>
      <w:r w:rsidR="00A244BF">
        <w:rPr>
          <w:sz w:val="24"/>
          <w:szCs w:val="24"/>
        </w:rPr>
        <w:t xml:space="preserve">, </w:t>
      </w:r>
      <w:r w:rsidR="00A244BF" w:rsidRPr="00A244BF">
        <w:rPr>
          <w:sz w:val="24"/>
          <w:szCs w:val="24"/>
        </w:rPr>
        <w:t>pH, ORP</w:t>
      </w:r>
      <w:r w:rsidR="00A244BF">
        <w:rPr>
          <w:sz w:val="24"/>
          <w:szCs w:val="24"/>
        </w:rPr>
        <w:t xml:space="preserve">, </w:t>
      </w:r>
      <w:r w:rsidR="00A244BF" w:rsidRPr="00A244BF">
        <w:rPr>
          <w:sz w:val="24"/>
          <w:szCs w:val="24"/>
        </w:rPr>
        <w:t>Combinação de pH e ORP</w:t>
      </w:r>
      <w:r w:rsidR="00A244BF">
        <w:rPr>
          <w:sz w:val="24"/>
          <w:szCs w:val="24"/>
        </w:rPr>
        <w:t xml:space="preserve">, </w:t>
      </w:r>
      <w:r w:rsidR="00A244BF" w:rsidRPr="00A244BF">
        <w:rPr>
          <w:sz w:val="24"/>
          <w:szCs w:val="24"/>
        </w:rPr>
        <w:t>Amônia</w:t>
      </w:r>
      <w:r w:rsidR="00A244BF">
        <w:rPr>
          <w:sz w:val="24"/>
          <w:szCs w:val="24"/>
        </w:rPr>
        <w:t xml:space="preserve">, </w:t>
      </w:r>
      <w:r w:rsidR="00A244BF" w:rsidRPr="00A244BF">
        <w:rPr>
          <w:sz w:val="24"/>
          <w:szCs w:val="24"/>
        </w:rPr>
        <w:t>Nitrato</w:t>
      </w:r>
      <w:r w:rsidR="00A244BF">
        <w:rPr>
          <w:sz w:val="24"/>
          <w:szCs w:val="24"/>
        </w:rPr>
        <w:t xml:space="preserve">, </w:t>
      </w:r>
      <w:r w:rsidR="00A244BF" w:rsidRPr="00A244BF">
        <w:rPr>
          <w:sz w:val="24"/>
          <w:szCs w:val="24"/>
        </w:rPr>
        <w:t>Cloreto</w:t>
      </w:r>
      <w:r w:rsidR="00A244BF">
        <w:rPr>
          <w:sz w:val="24"/>
          <w:szCs w:val="24"/>
        </w:rPr>
        <w:t xml:space="preserve"> e </w:t>
      </w:r>
      <w:r w:rsidR="00A244BF" w:rsidRPr="00A244BF">
        <w:rPr>
          <w:sz w:val="24"/>
          <w:szCs w:val="24"/>
        </w:rPr>
        <w:t>Temperatura</w:t>
      </w:r>
      <w:r w:rsidR="00A244BF">
        <w:rPr>
          <w:sz w:val="24"/>
          <w:szCs w:val="24"/>
        </w:rPr>
        <w:t>. Esse equipamento será amplamente utilizado em todas as disciplinas relacionadas ao ambiente aquático e, principalmente,</w:t>
      </w:r>
      <w:r w:rsidR="00DA54F4">
        <w:rPr>
          <w:sz w:val="24"/>
          <w:szCs w:val="24"/>
        </w:rPr>
        <w:t xml:space="preserve"> quando se tratar de qualidade de água e limnologia.</w:t>
      </w:r>
    </w:p>
    <w:p w:rsidR="009E7E7A" w:rsidRDefault="006E1674" w:rsidP="004573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C7E91">
        <w:rPr>
          <w:sz w:val="24"/>
          <w:szCs w:val="24"/>
        </w:rPr>
        <w:t>A aquicultura pode</w:t>
      </w:r>
      <w:r w:rsidR="009E7E7A">
        <w:rPr>
          <w:sz w:val="24"/>
          <w:szCs w:val="24"/>
        </w:rPr>
        <w:t xml:space="preserve"> ser classificada de acordo com o sistema de cultivo empregado, a densidade de organismos por unidade de área e a taxa de renovação de água. Os sistemas de criação extensivos utilizam de grandes áreas, são povoados com baixas densidades de estocagem e sem renovação de água (</w:t>
      </w:r>
      <w:proofErr w:type="spellStart"/>
      <w:r w:rsidR="009E7E7A">
        <w:rPr>
          <w:sz w:val="24"/>
          <w:szCs w:val="24"/>
        </w:rPr>
        <w:t>Ex</w:t>
      </w:r>
      <w:proofErr w:type="spellEnd"/>
      <w:r w:rsidR="009E7E7A">
        <w:rPr>
          <w:sz w:val="24"/>
          <w:szCs w:val="24"/>
        </w:rPr>
        <w:t xml:space="preserve">: viveiros escavados e barragens), os sistemas </w:t>
      </w:r>
      <w:proofErr w:type="spellStart"/>
      <w:r w:rsidR="009E7E7A">
        <w:rPr>
          <w:sz w:val="24"/>
          <w:szCs w:val="24"/>
        </w:rPr>
        <w:t>semi-intensivos</w:t>
      </w:r>
      <w:proofErr w:type="spellEnd"/>
      <w:r w:rsidR="009E7E7A">
        <w:rPr>
          <w:sz w:val="24"/>
          <w:szCs w:val="24"/>
        </w:rPr>
        <w:t xml:space="preserve"> utilizam unidades de cultivo médias, densidades moderadas e baixa taxa de renovação de água (</w:t>
      </w:r>
      <w:proofErr w:type="spellStart"/>
      <w:r w:rsidR="009E7E7A">
        <w:rPr>
          <w:sz w:val="24"/>
          <w:szCs w:val="24"/>
        </w:rPr>
        <w:t>Ex</w:t>
      </w:r>
      <w:proofErr w:type="spellEnd"/>
      <w:r w:rsidR="009E7E7A">
        <w:rPr>
          <w:sz w:val="24"/>
          <w:szCs w:val="24"/>
        </w:rPr>
        <w:t xml:space="preserve">: tanques de concreto e viveiros escavados) e os sistemas intensivos utilizam áreas relativamente pequenas, altas </w:t>
      </w:r>
      <w:r w:rsidR="00207971">
        <w:rPr>
          <w:sz w:val="24"/>
          <w:szCs w:val="24"/>
        </w:rPr>
        <w:t xml:space="preserve">taxas de </w:t>
      </w:r>
      <w:r w:rsidR="009E7E7A">
        <w:rPr>
          <w:sz w:val="24"/>
          <w:szCs w:val="24"/>
        </w:rPr>
        <w:t>densidade de estocagem e renovação de água.</w:t>
      </w:r>
      <w:r w:rsidR="000C7E91">
        <w:rPr>
          <w:sz w:val="24"/>
          <w:szCs w:val="24"/>
        </w:rPr>
        <w:t xml:space="preserve"> O sistema a ser implantado no </w:t>
      </w:r>
      <w:r w:rsidR="002D0649">
        <w:rPr>
          <w:sz w:val="24"/>
          <w:szCs w:val="24"/>
        </w:rPr>
        <w:t>c</w:t>
      </w:r>
      <w:r w:rsidR="000C7E91" w:rsidRPr="002D0649">
        <w:rPr>
          <w:sz w:val="24"/>
          <w:szCs w:val="24"/>
        </w:rPr>
        <w:t>ampus</w:t>
      </w:r>
      <w:r w:rsidR="000C7E91">
        <w:rPr>
          <w:i/>
          <w:sz w:val="24"/>
          <w:szCs w:val="24"/>
        </w:rPr>
        <w:t xml:space="preserve"> </w:t>
      </w:r>
      <w:r w:rsidR="0085721A">
        <w:rPr>
          <w:sz w:val="24"/>
          <w:szCs w:val="24"/>
        </w:rPr>
        <w:t>será o intensivo de criação, sua</w:t>
      </w:r>
      <w:r w:rsidR="000C7E91" w:rsidRPr="004C684D">
        <w:rPr>
          <w:sz w:val="24"/>
          <w:szCs w:val="24"/>
        </w:rPr>
        <w:t xml:space="preserve"> escolha se deu devido o baixo custo</w:t>
      </w:r>
      <w:r w:rsidR="0085721A">
        <w:rPr>
          <w:sz w:val="24"/>
          <w:szCs w:val="24"/>
        </w:rPr>
        <w:t>, facilidade</w:t>
      </w:r>
      <w:r w:rsidR="000C7E91" w:rsidRPr="004C684D">
        <w:rPr>
          <w:sz w:val="24"/>
          <w:szCs w:val="24"/>
        </w:rPr>
        <w:t xml:space="preserve"> de implantação</w:t>
      </w:r>
      <w:r w:rsidR="0085721A">
        <w:rPr>
          <w:sz w:val="24"/>
          <w:szCs w:val="24"/>
        </w:rPr>
        <w:t xml:space="preserve">, mobilidade </w:t>
      </w:r>
      <w:r w:rsidR="000C7E91" w:rsidRPr="004C684D">
        <w:rPr>
          <w:sz w:val="24"/>
          <w:szCs w:val="24"/>
        </w:rPr>
        <w:t>e pela ausência de espaço físico hábil para a construção de reservatórios</w:t>
      </w:r>
      <w:r w:rsidR="0085721A">
        <w:rPr>
          <w:sz w:val="24"/>
          <w:szCs w:val="24"/>
        </w:rPr>
        <w:t xml:space="preserve"> fixos</w:t>
      </w:r>
      <w:r w:rsidR="000C7E91" w:rsidRPr="004C684D">
        <w:rPr>
          <w:sz w:val="24"/>
          <w:szCs w:val="24"/>
        </w:rPr>
        <w:t xml:space="preserve"> de água de maior porte no </w:t>
      </w:r>
      <w:r w:rsidR="000C7E91" w:rsidRPr="002D0649">
        <w:rPr>
          <w:sz w:val="24"/>
          <w:szCs w:val="24"/>
        </w:rPr>
        <w:t>campus</w:t>
      </w:r>
      <w:r w:rsidR="000C7E91" w:rsidRPr="004C684D">
        <w:rPr>
          <w:sz w:val="24"/>
          <w:szCs w:val="24"/>
        </w:rPr>
        <w:t xml:space="preserve"> do IFAM. O número de </w:t>
      </w:r>
      <w:r w:rsidR="0085721A">
        <w:rPr>
          <w:sz w:val="24"/>
          <w:szCs w:val="24"/>
        </w:rPr>
        <w:t>reservatórios</w:t>
      </w:r>
      <w:r w:rsidR="000C7E91" w:rsidRPr="004C684D">
        <w:rPr>
          <w:sz w:val="24"/>
          <w:szCs w:val="24"/>
        </w:rPr>
        <w:t xml:space="preserve"> é justificado pela ausência de unidades experimentais para projetos </w:t>
      </w:r>
      <w:r w:rsidR="000C7E91" w:rsidRPr="004C684D">
        <w:rPr>
          <w:sz w:val="24"/>
          <w:szCs w:val="24"/>
        </w:rPr>
        <w:lastRenderedPageBreak/>
        <w:t>envolvendo organismos aquáticos e pela necessidade de espaço para comportar esses organismos</w:t>
      </w:r>
      <w:r w:rsidR="0085721A">
        <w:rPr>
          <w:sz w:val="24"/>
          <w:szCs w:val="24"/>
        </w:rPr>
        <w:t xml:space="preserve"> em diferentes fases de criação (Larvicultura, engorda e reprodução).</w:t>
      </w:r>
    </w:p>
    <w:p w:rsidR="0011374E" w:rsidRDefault="00205C3E" w:rsidP="00AD10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37D9D" w:rsidRPr="004C684D">
        <w:rPr>
          <w:sz w:val="24"/>
          <w:szCs w:val="24"/>
        </w:rPr>
        <w:t xml:space="preserve"> Os peixes, quelônios e crustáceos cultivados servirão como organismos teste para experimentos de pesquisa e serão utilizados na aplicação de aulas práticas para os alunos que estão cursando disciplinas relacionadas à biologia, fisiologia e cultivo </w:t>
      </w:r>
      <w:r w:rsidR="0076411E">
        <w:rPr>
          <w:sz w:val="24"/>
          <w:szCs w:val="24"/>
        </w:rPr>
        <w:t>de</w:t>
      </w:r>
      <w:r w:rsidR="00F37D9D" w:rsidRPr="004C684D">
        <w:rPr>
          <w:sz w:val="24"/>
          <w:szCs w:val="24"/>
        </w:rPr>
        <w:t xml:space="preserve"> organismos</w:t>
      </w:r>
      <w:r w:rsidR="0076411E">
        <w:rPr>
          <w:sz w:val="24"/>
          <w:szCs w:val="24"/>
        </w:rPr>
        <w:t xml:space="preserve"> aquáticos</w:t>
      </w:r>
      <w:r w:rsidR="00AD10B2">
        <w:rPr>
          <w:sz w:val="24"/>
          <w:szCs w:val="24"/>
        </w:rPr>
        <w:t xml:space="preserve">. </w:t>
      </w:r>
      <w:r w:rsidR="002D0649">
        <w:rPr>
          <w:sz w:val="24"/>
          <w:szCs w:val="24"/>
        </w:rPr>
        <w:t>A água de abastecimento dos tanques será oriunda</w:t>
      </w:r>
      <w:r w:rsidR="00FD7E4C">
        <w:rPr>
          <w:sz w:val="24"/>
          <w:szCs w:val="24"/>
        </w:rPr>
        <w:t xml:space="preserve"> </w:t>
      </w:r>
      <w:r w:rsidR="002D0649">
        <w:rPr>
          <w:sz w:val="24"/>
          <w:szCs w:val="24"/>
        </w:rPr>
        <w:t>de poço artesiano presente nas instalações do campus. O sistema de cultivo será abastecido por gravidade com tubos soldáveis de PVC</w:t>
      </w:r>
      <w:r w:rsidR="007F0D49">
        <w:rPr>
          <w:sz w:val="24"/>
          <w:szCs w:val="24"/>
        </w:rPr>
        <w:t xml:space="preserve"> 65 mm conectados com registro soldável 65 mm à tubulação que leva água para a piscina. A distância linear do registro soldável </w:t>
      </w:r>
      <w:r w:rsidR="000E6E93">
        <w:rPr>
          <w:sz w:val="24"/>
          <w:szCs w:val="24"/>
        </w:rPr>
        <w:t>até o local onde serão</w:t>
      </w:r>
      <w:r w:rsidR="007F0D49">
        <w:rPr>
          <w:sz w:val="24"/>
          <w:szCs w:val="24"/>
        </w:rPr>
        <w:t xml:space="preserve"> instalado</w:t>
      </w:r>
      <w:r w:rsidR="000E6E93">
        <w:rPr>
          <w:sz w:val="24"/>
          <w:szCs w:val="24"/>
        </w:rPr>
        <w:t>s</w:t>
      </w:r>
      <w:r w:rsidR="007F0D49">
        <w:rPr>
          <w:sz w:val="24"/>
          <w:szCs w:val="24"/>
        </w:rPr>
        <w:t xml:space="preserve"> os tanques é de 30 m, </w:t>
      </w:r>
      <w:r w:rsidR="000E6E93">
        <w:rPr>
          <w:sz w:val="24"/>
          <w:szCs w:val="24"/>
        </w:rPr>
        <w:t>entretanto</w:t>
      </w:r>
      <w:r w:rsidR="007F0D49">
        <w:rPr>
          <w:sz w:val="24"/>
          <w:szCs w:val="24"/>
        </w:rPr>
        <w:t xml:space="preserve"> o </w:t>
      </w:r>
      <w:r w:rsidR="000E6E93">
        <w:rPr>
          <w:sz w:val="24"/>
          <w:szCs w:val="24"/>
        </w:rPr>
        <w:t>percurso</w:t>
      </w:r>
      <w:r w:rsidR="007F0D49">
        <w:rPr>
          <w:sz w:val="24"/>
          <w:szCs w:val="24"/>
        </w:rPr>
        <w:t xml:space="preserve"> apresenta </w:t>
      </w:r>
      <w:r w:rsidR="00207971">
        <w:rPr>
          <w:sz w:val="24"/>
          <w:szCs w:val="24"/>
        </w:rPr>
        <w:t>diferenças de nível e direcionamento</w:t>
      </w:r>
      <w:r w:rsidR="000E6E93">
        <w:rPr>
          <w:sz w:val="24"/>
          <w:szCs w:val="24"/>
        </w:rPr>
        <w:t xml:space="preserve"> o que indica a necessidade de</w:t>
      </w:r>
      <w:r w:rsidR="00FE3FD4">
        <w:rPr>
          <w:sz w:val="24"/>
          <w:szCs w:val="24"/>
        </w:rPr>
        <w:t xml:space="preserve"> conexões</w:t>
      </w:r>
      <w:r w:rsidR="000E6E93">
        <w:rPr>
          <w:sz w:val="24"/>
          <w:szCs w:val="24"/>
        </w:rPr>
        <w:t xml:space="preserve"> </w:t>
      </w:r>
      <w:r w:rsidR="00FE3FD4">
        <w:rPr>
          <w:sz w:val="24"/>
          <w:szCs w:val="24"/>
        </w:rPr>
        <w:t xml:space="preserve">(luvas, </w:t>
      </w:r>
      <w:r w:rsidR="000E6E93">
        <w:rPr>
          <w:sz w:val="24"/>
          <w:szCs w:val="24"/>
        </w:rPr>
        <w:t>curvas e joelhos na mesma espessura</w:t>
      </w:r>
      <w:r w:rsidR="00FE3FD4">
        <w:rPr>
          <w:sz w:val="24"/>
          <w:szCs w:val="24"/>
        </w:rPr>
        <w:t>)</w:t>
      </w:r>
      <w:r w:rsidR="000E6E93">
        <w:rPr>
          <w:sz w:val="24"/>
          <w:szCs w:val="24"/>
        </w:rPr>
        <w:t>.</w:t>
      </w:r>
      <w:r w:rsidR="001D00E8">
        <w:rPr>
          <w:sz w:val="24"/>
          <w:szCs w:val="24"/>
        </w:rPr>
        <w:t xml:space="preserve"> Será construído um galpão </w:t>
      </w:r>
      <w:r w:rsidR="002E7CBF">
        <w:rPr>
          <w:sz w:val="24"/>
          <w:szCs w:val="24"/>
        </w:rPr>
        <w:t>para cobrir as unidades experimentais, evitando o excesso de intempéries do tempo (chuva e sol) e promovendo o conforto térmico das espécies cultivadas.</w:t>
      </w:r>
    </w:p>
    <w:p w:rsidR="002E7CBF" w:rsidRDefault="002E7CBF" w:rsidP="00AD10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91F95">
        <w:rPr>
          <w:sz w:val="24"/>
          <w:szCs w:val="24"/>
        </w:rPr>
        <w:t>O galpão do setor de recursos pesqueiros terá uma área de 15 m de comprimento por 4 m de largura, totaliza</w:t>
      </w:r>
      <w:r w:rsidR="009F07B3">
        <w:rPr>
          <w:sz w:val="24"/>
          <w:szCs w:val="24"/>
        </w:rPr>
        <w:t xml:space="preserve">ndo 60 m². </w:t>
      </w:r>
      <w:r w:rsidR="00CB3BB1">
        <w:rPr>
          <w:sz w:val="24"/>
          <w:szCs w:val="24"/>
        </w:rPr>
        <w:t>A estrutura do galpão será constituída dos seguintes materiais:</w:t>
      </w:r>
      <w:r w:rsidR="00791F95">
        <w:rPr>
          <w:sz w:val="24"/>
          <w:szCs w:val="24"/>
        </w:rPr>
        <w:t xml:space="preserve"> esteios de madeira</w:t>
      </w:r>
      <w:r w:rsidR="00C25AD9">
        <w:rPr>
          <w:sz w:val="24"/>
          <w:szCs w:val="24"/>
        </w:rPr>
        <w:t xml:space="preserve"> para a sustentação</w:t>
      </w:r>
      <w:r w:rsidR="00CB3BB1">
        <w:rPr>
          <w:sz w:val="24"/>
          <w:szCs w:val="24"/>
        </w:rPr>
        <w:t xml:space="preserve"> do telhado</w:t>
      </w:r>
      <w:r w:rsidR="0043694D">
        <w:rPr>
          <w:sz w:val="24"/>
          <w:szCs w:val="24"/>
        </w:rPr>
        <w:t xml:space="preserve">, </w:t>
      </w:r>
      <w:r w:rsidR="00CB3BB1">
        <w:rPr>
          <w:sz w:val="24"/>
          <w:szCs w:val="24"/>
        </w:rPr>
        <w:t xml:space="preserve">que será montado </w:t>
      </w:r>
      <w:proofErr w:type="gramStart"/>
      <w:r w:rsidR="00CB3BB1">
        <w:rPr>
          <w:sz w:val="24"/>
          <w:szCs w:val="24"/>
        </w:rPr>
        <w:t>sob</w:t>
      </w:r>
      <w:r w:rsidR="0043694D">
        <w:rPr>
          <w:sz w:val="24"/>
          <w:szCs w:val="24"/>
        </w:rPr>
        <w:t xml:space="preserve"> estrutura</w:t>
      </w:r>
      <w:proofErr w:type="gramEnd"/>
      <w:r w:rsidR="00495E7F">
        <w:rPr>
          <w:sz w:val="24"/>
          <w:szCs w:val="24"/>
        </w:rPr>
        <w:t xml:space="preserve"> de caibros</w:t>
      </w:r>
      <w:r w:rsidR="00CB3BB1">
        <w:rPr>
          <w:sz w:val="24"/>
          <w:szCs w:val="24"/>
        </w:rPr>
        <w:t xml:space="preserve"> e cobertura de telhas onduladas de fibrocimento</w:t>
      </w:r>
      <w:r w:rsidR="00495E7F">
        <w:rPr>
          <w:sz w:val="24"/>
          <w:szCs w:val="24"/>
        </w:rPr>
        <w:t xml:space="preserve">. O </w:t>
      </w:r>
      <w:r w:rsidR="00C25AD9">
        <w:rPr>
          <w:sz w:val="24"/>
          <w:szCs w:val="24"/>
        </w:rPr>
        <w:t>piso</w:t>
      </w:r>
      <w:r w:rsidR="00495E7F">
        <w:rPr>
          <w:sz w:val="24"/>
          <w:szCs w:val="24"/>
        </w:rPr>
        <w:t xml:space="preserve"> será</w:t>
      </w:r>
      <w:r w:rsidR="00C25AD9">
        <w:rPr>
          <w:sz w:val="24"/>
          <w:szCs w:val="24"/>
        </w:rPr>
        <w:t xml:space="preserve"> </w:t>
      </w:r>
      <w:r w:rsidR="0043694D">
        <w:rPr>
          <w:sz w:val="24"/>
          <w:szCs w:val="24"/>
        </w:rPr>
        <w:t>de terra batida coberta com</w:t>
      </w:r>
      <w:r w:rsidR="00C25AD9">
        <w:rPr>
          <w:sz w:val="24"/>
          <w:szCs w:val="24"/>
        </w:rPr>
        <w:t xml:space="preserve"> cimento</w:t>
      </w:r>
      <w:r w:rsidR="0043694D">
        <w:rPr>
          <w:sz w:val="24"/>
          <w:szCs w:val="24"/>
        </w:rPr>
        <w:t xml:space="preserve">. </w:t>
      </w:r>
      <w:r w:rsidR="00CB3BB1">
        <w:rPr>
          <w:sz w:val="24"/>
          <w:szCs w:val="24"/>
        </w:rPr>
        <w:t>“As laterais do galpão serão fechadas com tela de alambrado de arame galvanizado de 2,5”</w:t>
      </w:r>
      <w:r w:rsidR="00CB3BB1" w:rsidRPr="00CB3BB1">
        <w:rPr>
          <w:sz w:val="24"/>
          <w:szCs w:val="24"/>
        </w:rPr>
        <w:t>, malha de 6x16 e 1,50 metros de altura</w:t>
      </w:r>
      <w:r w:rsidR="00CB3BB1">
        <w:rPr>
          <w:sz w:val="24"/>
          <w:szCs w:val="24"/>
        </w:rPr>
        <w:t>.</w:t>
      </w:r>
    </w:p>
    <w:p w:rsidR="000C7E91" w:rsidRDefault="0011374E" w:rsidP="00AD10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006D5">
        <w:rPr>
          <w:sz w:val="24"/>
          <w:szCs w:val="24"/>
        </w:rPr>
        <w:t xml:space="preserve">Como ambiente de cultivo serão utilizados </w:t>
      </w:r>
      <w:r w:rsidR="002D0649" w:rsidRPr="008006D5">
        <w:rPr>
          <w:sz w:val="24"/>
          <w:szCs w:val="24"/>
        </w:rPr>
        <w:t>caixas de água de poli</w:t>
      </w:r>
      <w:r w:rsidR="007F0D49" w:rsidRPr="008006D5">
        <w:rPr>
          <w:sz w:val="24"/>
          <w:szCs w:val="24"/>
        </w:rPr>
        <w:t xml:space="preserve">etileno com </w:t>
      </w:r>
      <w:proofErr w:type="gramStart"/>
      <w:r w:rsidR="007F0D49" w:rsidRPr="008006D5">
        <w:rPr>
          <w:sz w:val="24"/>
          <w:szCs w:val="24"/>
        </w:rPr>
        <w:t>500</w:t>
      </w:r>
      <w:r w:rsidR="00FE3FD4" w:rsidRPr="008006D5">
        <w:rPr>
          <w:sz w:val="24"/>
          <w:szCs w:val="24"/>
        </w:rPr>
        <w:t xml:space="preserve"> </w:t>
      </w:r>
      <w:r w:rsidR="00B635DE" w:rsidRPr="008006D5">
        <w:rPr>
          <w:sz w:val="24"/>
          <w:szCs w:val="24"/>
        </w:rPr>
        <w:t>L</w:t>
      </w:r>
      <w:proofErr w:type="gramEnd"/>
      <w:r w:rsidR="00627580">
        <w:rPr>
          <w:sz w:val="24"/>
          <w:szCs w:val="24"/>
        </w:rPr>
        <w:t xml:space="preserve"> e </w:t>
      </w:r>
      <w:r w:rsidR="00B56B77" w:rsidRPr="008006D5">
        <w:rPr>
          <w:sz w:val="24"/>
          <w:szCs w:val="24"/>
        </w:rPr>
        <w:t>piscina</w:t>
      </w:r>
      <w:r w:rsidRPr="008006D5">
        <w:rPr>
          <w:sz w:val="24"/>
          <w:szCs w:val="24"/>
        </w:rPr>
        <w:t xml:space="preserve"> </w:t>
      </w:r>
      <w:r w:rsidR="00B56B77" w:rsidRPr="008006D5">
        <w:rPr>
          <w:sz w:val="24"/>
          <w:szCs w:val="24"/>
        </w:rPr>
        <w:t>estruturada retangular</w:t>
      </w:r>
      <w:r w:rsidRPr="008006D5">
        <w:rPr>
          <w:sz w:val="24"/>
          <w:szCs w:val="24"/>
        </w:rPr>
        <w:t xml:space="preserve"> de </w:t>
      </w:r>
      <w:r w:rsidR="00B635DE" w:rsidRPr="008006D5">
        <w:rPr>
          <w:sz w:val="24"/>
          <w:szCs w:val="24"/>
        </w:rPr>
        <w:t xml:space="preserve">PVC com armação de </w:t>
      </w:r>
      <w:r w:rsidR="00B56B77" w:rsidRPr="008006D5">
        <w:rPr>
          <w:sz w:val="24"/>
          <w:szCs w:val="24"/>
        </w:rPr>
        <w:t>ferro</w:t>
      </w:r>
      <w:r w:rsidR="00B635DE" w:rsidRPr="008006D5">
        <w:rPr>
          <w:sz w:val="24"/>
          <w:szCs w:val="24"/>
        </w:rPr>
        <w:t xml:space="preserve"> de </w:t>
      </w:r>
      <w:r w:rsidR="00627580">
        <w:rPr>
          <w:sz w:val="24"/>
          <w:szCs w:val="24"/>
        </w:rPr>
        <w:t>10</w:t>
      </w:r>
      <w:r w:rsidRPr="008006D5">
        <w:rPr>
          <w:sz w:val="24"/>
          <w:szCs w:val="24"/>
        </w:rPr>
        <w:t>00</w:t>
      </w:r>
      <w:r w:rsidR="0076411E">
        <w:rPr>
          <w:sz w:val="24"/>
          <w:szCs w:val="24"/>
        </w:rPr>
        <w:t xml:space="preserve">. Esses materiais apresentam baixo custo, rapidez e facilidade de implantação, </w:t>
      </w:r>
      <w:r w:rsidR="007F5CC0">
        <w:rPr>
          <w:sz w:val="24"/>
          <w:szCs w:val="24"/>
        </w:rPr>
        <w:t xml:space="preserve">além da possibilidade de serem transloucados em eventuais necessidades. As caixas de </w:t>
      </w:r>
      <w:r w:rsidR="00FE3FD4">
        <w:rPr>
          <w:sz w:val="24"/>
          <w:szCs w:val="24"/>
        </w:rPr>
        <w:t xml:space="preserve">água serão úteis na </w:t>
      </w:r>
      <w:proofErr w:type="spellStart"/>
      <w:r w:rsidR="00FE3FD4">
        <w:rPr>
          <w:sz w:val="24"/>
          <w:szCs w:val="24"/>
        </w:rPr>
        <w:t>larvicultura</w:t>
      </w:r>
      <w:proofErr w:type="spellEnd"/>
      <w:r w:rsidR="00FE3FD4">
        <w:rPr>
          <w:sz w:val="24"/>
          <w:szCs w:val="24"/>
        </w:rPr>
        <w:t xml:space="preserve"> de peixes e camarões, condicionamento alimentar de espécies carnívoras</w:t>
      </w:r>
      <w:r w:rsidR="007F0D49">
        <w:rPr>
          <w:sz w:val="24"/>
          <w:szCs w:val="24"/>
        </w:rPr>
        <w:t xml:space="preserve"> e </w:t>
      </w:r>
      <w:r w:rsidR="00FE3FD4">
        <w:rPr>
          <w:sz w:val="24"/>
          <w:szCs w:val="24"/>
        </w:rPr>
        <w:t>na realização de experimentos de ensino e pesquisa</w:t>
      </w:r>
      <w:r w:rsidR="00232790">
        <w:rPr>
          <w:sz w:val="24"/>
          <w:szCs w:val="24"/>
        </w:rPr>
        <w:t>, por isso a necessidade de 15 caixas, ou seja, unidades experimentais</w:t>
      </w:r>
      <w:r w:rsidR="00FE3FD4">
        <w:rPr>
          <w:sz w:val="24"/>
          <w:szCs w:val="24"/>
        </w:rPr>
        <w:t>. As piscinas serão utilizadas n</w:t>
      </w:r>
      <w:r w:rsidR="00232790">
        <w:rPr>
          <w:sz w:val="24"/>
          <w:szCs w:val="24"/>
        </w:rPr>
        <w:t>a</w:t>
      </w:r>
      <w:r w:rsidR="00FE3FD4">
        <w:rPr>
          <w:sz w:val="24"/>
          <w:szCs w:val="24"/>
        </w:rPr>
        <w:t xml:space="preserve"> c</w:t>
      </w:r>
      <w:r w:rsidR="00232790">
        <w:rPr>
          <w:sz w:val="24"/>
          <w:szCs w:val="24"/>
        </w:rPr>
        <w:t>riação</w:t>
      </w:r>
      <w:r w:rsidR="00FE3FD4">
        <w:rPr>
          <w:sz w:val="24"/>
          <w:szCs w:val="24"/>
        </w:rPr>
        <w:t xml:space="preserve"> de quelônios, cultivo e re</w:t>
      </w:r>
      <w:r w:rsidR="00232790">
        <w:rPr>
          <w:sz w:val="24"/>
          <w:szCs w:val="24"/>
        </w:rPr>
        <w:t>produção de peixes ornamentais e crustáceos.</w:t>
      </w:r>
    </w:p>
    <w:p w:rsidR="00232790" w:rsidRDefault="00232790" w:rsidP="00AD10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4AF2">
        <w:rPr>
          <w:sz w:val="24"/>
          <w:szCs w:val="24"/>
        </w:rPr>
        <w:t>A entrada de água</w:t>
      </w:r>
      <w:r w:rsidR="00207971">
        <w:rPr>
          <w:sz w:val="24"/>
          <w:szCs w:val="24"/>
        </w:rPr>
        <w:t xml:space="preserve"> dos tanques de cultivo</w:t>
      </w:r>
      <w:r w:rsidR="00EE4AF2">
        <w:rPr>
          <w:sz w:val="24"/>
          <w:szCs w:val="24"/>
        </w:rPr>
        <w:t xml:space="preserve"> será controlada por torneiras de jardim</w:t>
      </w:r>
      <w:r w:rsidR="00DA54F4">
        <w:rPr>
          <w:sz w:val="24"/>
          <w:szCs w:val="24"/>
        </w:rPr>
        <w:t xml:space="preserve"> de</w:t>
      </w:r>
      <w:r w:rsidR="00EE4AF2">
        <w:rPr>
          <w:sz w:val="24"/>
          <w:szCs w:val="24"/>
        </w:rPr>
        <w:t xml:space="preserve"> plástic</w:t>
      </w:r>
      <w:r w:rsidR="00DA54F4">
        <w:rPr>
          <w:sz w:val="24"/>
          <w:szCs w:val="24"/>
        </w:rPr>
        <w:t>o</w:t>
      </w:r>
      <w:r w:rsidR="00EE4AF2">
        <w:rPr>
          <w:sz w:val="24"/>
          <w:szCs w:val="24"/>
        </w:rPr>
        <w:t xml:space="preserve"> ¾ de polegada. A saída será composta por flange, para evitar vazamentos, e um tubo de PVC 40 </w:t>
      </w:r>
      <w:proofErr w:type="spellStart"/>
      <w:r w:rsidR="00EE4AF2">
        <w:rPr>
          <w:sz w:val="24"/>
          <w:szCs w:val="24"/>
        </w:rPr>
        <w:t>mm.</w:t>
      </w:r>
      <w:proofErr w:type="spellEnd"/>
      <w:r w:rsidR="00EE4AF2">
        <w:rPr>
          <w:sz w:val="24"/>
          <w:szCs w:val="24"/>
        </w:rPr>
        <w:t xml:space="preserve"> </w:t>
      </w:r>
      <w:r w:rsidR="00DD0192">
        <w:rPr>
          <w:sz w:val="24"/>
          <w:szCs w:val="24"/>
        </w:rPr>
        <w:t xml:space="preserve">O sistema de drenagem será composto por </w:t>
      </w:r>
      <w:r w:rsidR="00EE4AF2">
        <w:rPr>
          <w:sz w:val="24"/>
          <w:szCs w:val="24"/>
        </w:rPr>
        <w:t xml:space="preserve">telhas tipo </w:t>
      </w:r>
      <w:proofErr w:type="spellStart"/>
      <w:r w:rsidR="00EE4AF2">
        <w:rPr>
          <w:sz w:val="24"/>
          <w:szCs w:val="24"/>
        </w:rPr>
        <w:t>canalete</w:t>
      </w:r>
      <w:proofErr w:type="spellEnd"/>
      <w:r w:rsidR="00EE4AF2">
        <w:rPr>
          <w:sz w:val="24"/>
          <w:szCs w:val="24"/>
        </w:rPr>
        <w:t xml:space="preserve"> </w:t>
      </w:r>
      <w:r w:rsidR="00EE4AF2">
        <w:rPr>
          <w:sz w:val="24"/>
          <w:szCs w:val="24"/>
        </w:rPr>
        <w:lastRenderedPageBreak/>
        <w:t>com</w:t>
      </w:r>
      <w:r w:rsidR="00493792">
        <w:rPr>
          <w:sz w:val="24"/>
          <w:szCs w:val="24"/>
        </w:rPr>
        <w:t xml:space="preserve"> 52 cm de largura total e</w:t>
      </w:r>
      <w:r w:rsidR="00EE4AF2" w:rsidRPr="00EE4AF2">
        <w:rPr>
          <w:sz w:val="24"/>
          <w:szCs w:val="24"/>
        </w:rPr>
        <w:t xml:space="preserve"> 49</w:t>
      </w:r>
      <w:r w:rsidR="00EE4AF2">
        <w:rPr>
          <w:sz w:val="24"/>
          <w:szCs w:val="24"/>
        </w:rPr>
        <w:t xml:space="preserve"> </w:t>
      </w:r>
      <w:r w:rsidR="00493792">
        <w:rPr>
          <w:sz w:val="24"/>
          <w:szCs w:val="24"/>
        </w:rPr>
        <w:t>cm</w:t>
      </w:r>
      <w:r w:rsidR="00EE4AF2">
        <w:rPr>
          <w:sz w:val="24"/>
          <w:szCs w:val="24"/>
        </w:rPr>
        <w:t xml:space="preserve"> de largura</w:t>
      </w:r>
      <w:r w:rsidR="00493792">
        <w:rPr>
          <w:sz w:val="24"/>
          <w:szCs w:val="24"/>
        </w:rPr>
        <w:t xml:space="preserve"> útil</w:t>
      </w:r>
      <w:r w:rsidR="00EE4AF2">
        <w:rPr>
          <w:sz w:val="24"/>
          <w:szCs w:val="24"/>
        </w:rPr>
        <w:t xml:space="preserve"> e</w:t>
      </w:r>
      <w:r w:rsidR="00EE4AF2" w:rsidRPr="00EE4AF2">
        <w:rPr>
          <w:sz w:val="24"/>
          <w:szCs w:val="24"/>
        </w:rPr>
        <w:t xml:space="preserve"> </w:t>
      </w:r>
      <w:proofErr w:type="gramStart"/>
      <w:r w:rsidR="00EE4AF2" w:rsidRPr="00EE4AF2">
        <w:rPr>
          <w:sz w:val="24"/>
          <w:szCs w:val="24"/>
        </w:rPr>
        <w:t>8</w:t>
      </w:r>
      <w:proofErr w:type="gramEnd"/>
      <w:r w:rsidR="00EE4AF2">
        <w:rPr>
          <w:sz w:val="24"/>
          <w:szCs w:val="24"/>
        </w:rPr>
        <w:t xml:space="preserve"> mm de espessura por </w:t>
      </w:r>
      <w:r w:rsidR="00EE4AF2" w:rsidRPr="00EE4AF2">
        <w:rPr>
          <w:sz w:val="24"/>
          <w:szCs w:val="24"/>
        </w:rPr>
        <w:t>6</w:t>
      </w:r>
      <w:r w:rsidR="00EE4AF2">
        <w:rPr>
          <w:sz w:val="24"/>
          <w:szCs w:val="24"/>
        </w:rPr>
        <w:t xml:space="preserve"> m de comprimento, as quais</w:t>
      </w:r>
      <w:r w:rsidR="00DD0192">
        <w:rPr>
          <w:sz w:val="24"/>
          <w:szCs w:val="24"/>
        </w:rPr>
        <w:t xml:space="preserve"> irão escoar os efluentes </w:t>
      </w:r>
      <w:r w:rsidR="00EE4AF2">
        <w:rPr>
          <w:sz w:val="24"/>
          <w:szCs w:val="24"/>
        </w:rPr>
        <w:t xml:space="preserve">até o ponto de descarga. A água escoada no sistema, rica em nutrientes, poderá ser utilizada para cultivo de vegetais e para a prática da </w:t>
      </w:r>
      <w:proofErr w:type="spellStart"/>
      <w:r w:rsidR="00EE4AF2">
        <w:rPr>
          <w:sz w:val="24"/>
          <w:szCs w:val="24"/>
        </w:rPr>
        <w:t>hidroponia</w:t>
      </w:r>
      <w:proofErr w:type="spellEnd"/>
      <w:r w:rsidR="00EE4AF2">
        <w:rPr>
          <w:sz w:val="24"/>
          <w:szCs w:val="24"/>
        </w:rPr>
        <w:t xml:space="preserve">. No futuro, espera-se junto com a coordenação de meio ambiente construir um sistema de tratamento e recirculação que irá </w:t>
      </w:r>
      <w:r w:rsidR="00DA54F4">
        <w:rPr>
          <w:sz w:val="24"/>
          <w:szCs w:val="24"/>
        </w:rPr>
        <w:t>fazer o tratamento</w:t>
      </w:r>
      <w:r w:rsidR="00EE4AF2">
        <w:rPr>
          <w:sz w:val="24"/>
          <w:szCs w:val="24"/>
        </w:rPr>
        <w:t xml:space="preserve"> </w:t>
      </w:r>
      <w:r w:rsidR="00DA54F4">
        <w:rPr>
          <w:sz w:val="24"/>
          <w:szCs w:val="24"/>
        </w:rPr>
        <w:t>d</w:t>
      </w:r>
      <w:r w:rsidR="00EE4AF2">
        <w:rPr>
          <w:sz w:val="24"/>
          <w:szCs w:val="24"/>
        </w:rPr>
        <w:t>os efluentes da piscicultura e da piscina.</w:t>
      </w:r>
    </w:p>
    <w:p w:rsidR="00207971" w:rsidRDefault="00DA54F4" w:rsidP="00CB3B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F2527">
        <w:rPr>
          <w:sz w:val="24"/>
          <w:szCs w:val="24"/>
        </w:rPr>
        <w:t>Diante do exposto, podemos verificar a necessidade da aquisição de materiais para a construção, instalação e operação de unidades demonstrativas e experimentais de aquicultura, bem como, apetrechos e equipamentos que irão dar suporte a atividades práticas relacionadas à pesca e limnologia. A realização de atividades práticas e de pesquisa é de grande importância no processo de aprendizagem do aluno, fazendo com que ele possa concretizar o conhecimento visto na teoria em sala de aula com uma atividade prática. Além disso, as informações geradas nas atividades de pesquisa irão contribuir, significativamente, com a otimização dos processos relacionados à produção pesqueira no município de Maués e áreas circunvizinhas.</w:t>
      </w:r>
      <w:proofErr w:type="gramStart"/>
      <w:r w:rsidR="00207971">
        <w:rPr>
          <w:sz w:val="24"/>
          <w:szCs w:val="24"/>
        </w:rPr>
        <w:br w:type="page"/>
      </w:r>
      <w:proofErr w:type="gramEnd"/>
    </w:p>
    <w:p w:rsidR="00DA54F4" w:rsidRDefault="00AB65E1" w:rsidP="00770E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center"/>
        <w:rPr>
          <w:b/>
          <w:sz w:val="28"/>
          <w:szCs w:val="24"/>
          <w:u w:val="single"/>
        </w:rPr>
      </w:pPr>
      <w:r w:rsidRPr="005519F7">
        <w:rPr>
          <w:b/>
          <w:sz w:val="28"/>
          <w:szCs w:val="24"/>
          <w:u w:val="single"/>
        </w:rPr>
        <w:lastRenderedPageBreak/>
        <w:t xml:space="preserve">ESPECIFICAÇÃO DOS </w:t>
      </w:r>
      <w:r w:rsidRPr="00AB65E1">
        <w:rPr>
          <w:b/>
          <w:sz w:val="28"/>
          <w:szCs w:val="24"/>
          <w:u w:val="single"/>
        </w:rPr>
        <w:t>MATERIAIS</w:t>
      </w:r>
    </w:p>
    <w:p w:rsidR="00D344E9" w:rsidRDefault="00D344E9" w:rsidP="00770E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center"/>
        <w:rPr>
          <w:b/>
          <w:sz w:val="28"/>
          <w:szCs w:val="24"/>
          <w:u w:val="single"/>
        </w:rPr>
      </w:pPr>
    </w:p>
    <w:p w:rsidR="00AB65E1" w:rsidRPr="00D344E9" w:rsidRDefault="00D344E9" w:rsidP="00D344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rPr>
          <w:b/>
          <w:sz w:val="28"/>
          <w:szCs w:val="28"/>
        </w:rPr>
      </w:pPr>
      <w:r w:rsidRPr="00D344E9">
        <w:rPr>
          <w:b/>
          <w:sz w:val="28"/>
          <w:szCs w:val="28"/>
          <w:u w:val="single"/>
        </w:rPr>
        <w:t>Área de concentração</w:t>
      </w:r>
      <w:r w:rsidRPr="00D344E9">
        <w:rPr>
          <w:b/>
          <w:sz w:val="28"/>
          <w:szCs w:val="28"/>
        </w:rPr>
        <w:t>: Pesca e Limnologia</w:t>
      </w:r>
    </w:p>
    <w:p w:rsidR="00D344E9" w:rsidRPr="00AB65E1" w:rsidRDefault="00D344E9" w:rsidP="00D344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rPr>
          <w:b/>
          <w:sz w:val="32"/>
          <w:szCs w:val="24"/>
          <w:u w:val="single"/>
        </w:rPr>
      </w:pPr>
    </w:p>
    <w:p w:rsidR="00AB65E1" w:rsidRPr="004C684D" w:rsidRDefault="00AB65E1" w:rsidP="00AB65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  <w:r w:rsidRPr="004C684D">
        <w:rPr>
          <w:b/>
          <w:sz w:val="24"/>
          <w:szCs w:val="24"/>
          <w:u w:val="single"/>
        </w:rPr>
        <w:t>ITEM 01</w:t>
      </w:r>
      <w:r w:rsidRPr="004C684D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Sonda multiparamétrica</w:t>
      </w:r>
    </w:p>
    <w:p w:rsidR="00AB65E1" w:rsidRPr="004C684D" w:rsidRDefault="00AB65E1" w:rsidP="00AB65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</w:p>
    <w:p w:rsidR="00AB65E1" w:rsidRPr="004C684D" w:rsidRDefault="00AB65E1" w:rsidP="00AB65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 xml:space="preserve">QUANTIDADE: </w:t>
      </w:r>
      <w:r>
        <w:rPr>
          <w:sz w:val="24"/>
          <w:szCs w:val="24"/>
        </w:rPr>
        <w:t>01</w:t>
      </w:r>
      <w:r w:rsidR="00CF749D">
        <w:rPr>
          <w:sz w:val="24"/>
          <w:szCs w:val="24"/>
        </w:rPr>
        <w:t xml:space="preserve"> unidade.</w:t>
      </w:r>
    </w:p>
    <w:p w:rsidR="00AB65E1" w:rsidRPr="004C684D" w:rsidRDefault="00AB65E1" w:rsidP="00AB65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</w:p>
    <w:p w:rsidR="00AB65E1" w:rsidRDefault="00AB65E1" w:rsidP="009A36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ESPECIFICAÇÃO:</w:t>
      </w:r>
      <w:r w:rsidRPr="004C684D">
        <w:rPr>
          <w:sz w:val="24"/>
          <w:szCs w:val="24"/>
        </w:rPr>
        <w:t xml:space="preserve"> </w:t>
      </w:r>
      <w:r w:rsidR="006C322D" w:rsidRPr="006C322D">
        <w:rPr>
          <w:sz w:val="24"/>
          <w:szCs w:val="24"/>
        </w:rPr>
        <w:t xml:space="preserve">A sonda </w:t>
      </w:r>
      <w:proofErr w:type="spellStart"/>
      <w:r w:rsidR="006C322D" w:rsidRPr="006C322D">
        <w:rPr>
          <w:sz w:val="24"/>
          <w:szCs w:val="24"/>
        </w:rPr>
        <w:t>multiparamétrica</w:t>
      </w:r>
      <w:proofErr w:type="spellEnd"/>
      <w:r w:rsidR="006C322D" w:rsidRPr="006C322D">
        <w:rPr>
          <w:sz w:val="24"/>
          <w:szCs w:val="24"/>
        </w:rPr>
        <w:t xml:space="preserve"> proporciona f</w:t>
      </w:r>
      <w:r w:rsidR="006C322D">
        <w:rPr>
          <w:sz w:val="24"/>
          <w:szCs w:val="24"/>
        </w:rPr>
        <w:t>l</w:t>
      </w:r>
      <w:r w:rsidR="006C322D" w:rsidRPr="006C322D">
        <w:rPr>
          <w:sz w:val="24"/>
          <w:szCs w:val="24"/>
        </w:rPr>
        <w:t>exibilidade para medição de var</w:t>
      </w:r>
      <w:r w:rsidR="006C322D">
        <w:rPr>
          <w:sz w:val="24"/>
          <w:szCs w:val="24"/>
        </w:rPr>
        <w:t>iadas combinações de parâmetros, em laboratório ou campo. O equipamento deverá medir</w:t>
      </w:r>
      <w:r w:rsidR="005519F7">
        <w:rPr>
          <w:sz w:val="24"/>
          <w:szCs w:val="24"/>
        </w:rPr>
        <w:t>, em campo,</w:t>
      </w:r>
      <w:r w:rsidR="006C322D">
        <w:rPr>
          <w:sz w:val="24"/>
          <w:szCs w:val="24"/>
        </w:rPr>
        <w:t xml:space="preserve"> os valores de </w:t>
      </w:r>
      <w:r w:rsidR="006C322D" w:rsidRPr="006C322D">
        <w:rPr>
          <w:sz w:val="24"/>
          <w:szCs w:val="24"/>
        </w:rPr>
        <w:t>Oxigênio dissolvido</w:t>
      </w:r>
      <w:r w:rsidR="006C322D">
        <w:rPr>
          <w:sz w:val="24"/>
          <w:szCs w:val="24"/>
        </w:rPr>
        <w:t xml:space="preserve">, </w:t>
      </w:r>
      <w:r w:rsidR="006C322D" w:rsidRPr="006C322D">
        <w:rPr>
          <w:sz w:val="24"/>
          <w:szCs w:val="24"/>
        </w:rPr>
        <w:t>Condutividade</w:t>
      </w:r>
      <w:r w:rsidR="006C322D">
        <w:rPr>
          <w:sz w:val="24"/>
          <w:szCs w:val="24"/>
        </w:rPr>
        <w:t xml:space="preserve">, </w:t>
      </w:r>
      <w:r w:rsidR="006C322D" w:rsidRPr="006C322D">
        <w:rPr>
          <w:sz w:val="24"/>
          <w:szCs w:val="24"/>
        </w:rPr>
        <w:t>Condutividade específica</w:t>
      </w:r>
      <w:r w:rsidR="006C322D">
        <w:rPr>
          <w:sz w:val="24"/>
          <w:szCs w:val="24"/>
        </w:rPr>
        <w:t xml:space="preserve">, </w:t>
      </w:r>
      <w:r w:rsidR="006C322D" w:rsidRPr="006C322D">
        <w:rPr>
          <w:sz w:val="24"/>
          <w:szCs w:val="24"/>
        </w:rPr>
        <w:t xml:space="preserve">Salinidade, </w:t>
      </w:r>
      <w:r w:rsidR="006C322D">
        <w:rPr>
          <w:sz w:val="24"/>
          <w:szCs w:val="24"/>
        </w:rPr>
        <w:t>R</w:t>
      </w:r>
      <w:r w:rsidR="006C322D" w:rsidRPr="006C322D">
        <w:rPr>
          <w:sz w:val="24"/>
          <w:szCs w:val="24"/>
        </w:rPr>
        <w:t>esistividade</w:t>
      </w:r>
      <w:r w:rsidR="006C322D">
        <w:rPr>
          <w:sz w:val="24"/>
          <w:szCs w:val="24"/>
        </w:rPr>
        <w:t xml:space="preserve">, </w:t>
      </w:r>
      <w:r w:rsidR="006C322D" w:rsidRPr="006C322D">
        <w:rPr>
          <w:sz w:val="24"/>
          <w:szCs w:val="24"/>
        </w:rPr>
        <w:t>Sólidos dissolvidos totais (TDS)</w:t>
      </w:r>
      <w:r w:rsidR="006C322D">
        <w:rPr>
          <w:sz w:val="24"/>
          <w:szCs w:val="24"/>
        </w:rPr>
        <w:t xml:space="preserve">, </w:t>
      </w:r>
      <w:proofErr w:type="gramStart"/>
      <w:r w:rsidR="006C322D" w:rsidRPr="006C322D">
        <w:rPr>
          <w:sz w:val="24"/>
          <w:szCs w:val="24"/>
        </w:rPr>
        <w:t>pH</w:t>
      </w:r>
      <w:proofErr w:type="gramEnd"/>
      <w:r w:rsidR="006C322D" w:rsidRPr="006C322D">
        <w:rPr>
          <w:sz w:val="24"/>
          <w:szCs w:val="24"/>
        </w:rPr>
        <w:t>, ORP</w:t>
      </w:r>
      <w:r w:rsidR="006C322D">
        <w:rPr>
          <w:sz w:val="24"/>
          <w:szCs w:val="24"/>
        </w:rPr>
        <w:t xml:space="preserve">, </w:t>
      </w:r>
      <w:r w:rsidR="006C322D" w:rsidRPr="006C322D">
        <w:rPr>
          <w:sz w:val="24"/>
          <w:szCs w:val="24"/>
        </w:rPr>
        <w:t>Combinação de pH e ORP</w:t>
      </w:r>
      <w:r w:rsidR="006C322D">
        <w:rPr>
          <w:sz w:val="24"/>
          <w:szCs w:val="24"/>
        </w:rPr>
        <w:t xml:space="preserve">, </w:t>
      </w:r>
      <w:r w:rsidR="006C322D" w:rsidRPr="006C322D">
        <w:rPr>
          <w:sz w:val="24"/>
          <w:szCs w:val="24"/>
        </w:rPr>
        <w:t>Amônia</w:t>
      </w:r>
      <w:r w:rsidR="006C322D">
        <w:rPr>
          <w:sz w:val="24"/>
          <w:szCs w:val="24"/>
        </w:rPr>
        <w:t xml:space="preserve">, </w:t>
      </w:r>
      <w:r w:rsidR="006C322D" w:rsidRPr="006C322D">
        <w:rPr>
          <w:sz w:val="24"/>
          <w:szCs w:val="24"/>
        </w:rPr>
        <w:t>Nitrato</w:t>
      </w:r>
      <w:r w:rsidR="006C322D">
        <w:rPr>
          <w:sz w:val="24"/>
          <w:szCs w:val="24"/>
        </w:rPr>
        <w:t xml:space="preserve">, </w:t>
      </w:r>
      <w:r w:rsidR="006C322D" w:rsidRPr="006C322D">
        <w:rPr>
          <w:sz w:val="24"/>
          <w:szCs w:val="24"/>
        </w:rPr>
        <w:t>Cloreto</w:t>
      </w:r>
      <w:r w:rsidR="005519F7">
        <w:rPr>
          <w:sz w:val="24"/>
          <w:szCs w:val="24"/>
        </w:rPr>
        <w:t xml:space="preserve"> e</w:t>
      </w:r>
      <w:r w:rsidR="006C322D">
        <w:rPr>
          <w:sz w:val="24"/>
          <w:szCs w:val="24"/>
        </w:rPr>
        <w:t xml:space="preserve"> </w:t>
      </w:r>
      <w:r w:rsidR="006C322D" w:rsidRPr="006C322D">
        <w:rPr>
          <w:sz w:val="24"/>
          <w:szCs w:val="24"/>
        </w:rPr>
        <w:t>Temperatura</w:t>
      </w:r>
      <w:r w:rsidR="005519F7">
        <w:rPr>
          <w:sz w:val="24"/>
          <w:szCs w:val="24"/>
        </w:rPr>
        <w:t xml:space="preserve">. </w:t>
      </w:r>
      <w:r w:rsidR="006C322D" w:rsidRPr="006C322D">
        <w:rPr>
          <w:sz w:val="24"/>
          <w:szCs w:val="24"/>
        </w:rPr>
        <w:t xml:space="preserve">Além da utilização em campo, este instrumento também </w:t>
      </w:r>
      <w:r w:rsidR="005519F7">
        <w:rPr>
          <w:sz w:val="24"/>
          <w:szCs w:val="24"/>
        </w:rPr>
        <w:t>será</w:t>
      </w:r>
      <w:r w:rsidR="006C322D" w:rsidRPr="006C322D">
        <w:rPr>
          <w:sz w:val="24"/>
          <w:szCs w:val="24"/>
        </w:rPr>
        <w:t xml:space="preserve"> utilizado em</w:t>
      </w:r>
      <w:r w:rsidR="005519F7">
        <w:rPr>
          <w:sz w:val="24"/>
          <w:szCs w:val="24"/>
        </w:rPr>
        <w:t xml:space="preserve"> laboratórios, para medição de </w:t>
      </w:r>
      <w:r w:rsidR="006C322D" w:rsidRPr="006C322D">
        <w:rPr>
          <w:sz w:val="24"/>
          <w:szCs w:val="24"/>
        </w:rPr>
        <w:t>Demanda Bioquímica de Oxigênio (D</w:t>
      </w:r>
      <w:r w:rsidR="005519F7">
        <w:rPr>
          <w:sz w:val="24"/>
          <w:szCs w:val="24"/>
        </w:rPr>
        <w:t xml:space="preserve">BO), </w:t>
      </w:r>
      <w:proofErr w:type="gramStart"/>
      <w:r w:rsidR="006C322D" w:rsidRPr="006C322D">
        <w:rPr>
          <w:sz w:val="24"/>
          <w:szCs w:val="24"/>
        </w:rPr>
        <w:t>pH</w:t>
      </w:r>
      <w:proofErr w:type="gramEnd"/>
      <w:r w:rsidR="005519F7">
        <w:rPr>
          <w:sz w:val="24"/>
          <w:szCs w:val="24"/>
        </w:rPr>
        <w:t xml:space="preserve"> e </w:t>
      </w:r>
      <w:r w:rsidR="006C322D" w:rsidRPr="006C322D">
        <w:rPr>
          <w:sz w:val="24"/>
          <w:szCs w:val="24"/>
        </w:rPr>
        <w:t>ORP</w:t>
      </w:r>
      <w:r w:rsidR="005519F7">
        <w:rPr>
          <w:sz w:val="24"/>
          <w:szCs w:val="24"/>
        </w:rPr>
        <w:t xml:space="preserve">. </w:t>
      </w:r>
      <w:r w:rsidR="006C322D" w:rsidRPr="006C322D">
        <w:rPr>
          <w:sz w:val="24"/>
          <w:szCs w:val="24"/>
        </w:rPr>
        <w:t xml:space="preserve">O cabo Quatro ligado à sonda permite a utilização de </w:t>
      </w:r>
      <w:proofErr w:type="gramStart"/>
      <w:r w:rsidR="006C322D" w:rsidRPr="006C322D">
        <w:rPr>
          <w:sz w:val="24"/>
          <w:szCs w:val="24"/>
        </w:rPr>
        <w:t>4</w:t>
      </w:r>
      <w:proofErr w:type="gramEnd"/>
      <w:r w:rsidR="006C322D" w:rsidRPr="006C322D">
        <w:rPr>
          <w:sz w:val="24"/>
          <w:szCs w:val="24"/>
        </w:rPr>
        <w:t xml:space="preserve"> portas para medição de temperatura/condutividade e OD, e duas portas livres para pH, ORP, amônia, cloreto, nitrato e/ou sensor combo de pH/ORP, criando um poderoso instrumento portátil para medição de até 5 parâmetros, podendo ser utilizado juntamente com a célula de fluxo Quatro para a realização de coletas de amostras de águas subterrâneas pelo método de Baixa Vazão (</w:t>
      </w:r>
      <w:proofErr w:type="spellStart"/>
      <w:r w:rsidR="006C322D" w:rsidRPr="006C322D">
        <w:rPr>
          <w:sz w:val="24"/>
          <w:szCs w:val="24"/>
        </w:rPr>
        <w:t>Low</w:t>
      </w:r>
      <w:proofErr w:type="spellEnd"/>
      <w:r w:rsidR="006C322D" w:rsidRPr="006C322D">
        <w:rPr>
          <w:sz w:val="24"/>
          <w:szCs w:val="24"/>
        </w:rPr>
        <w:t xml:space="preserve"> </w:t>
      </w:r>
      <w:proofErr w:type="spellStart"/>
      <w:r w:rsidR="006C322D" w:rsidRPr="006C322D">
        <w:rPr>
          <w:sz w:val="24"/>
          <w:szCs w:val="24"/>
        </w:rPr>
        <w:t>Flow</w:t>
      </w:r>
      <w:proofErr w:type="spellEnd"/>
      <w:r w:rsidR="006C322D" w:rsidRPr="006C322D">
        <w:rPr>
          <w:sz w:val="24"/>
          <w:szCs w:val="24"/>
        </w:rPr>
        <w:t xml:space="preserve"> </w:t>
      </w:r>
      <w:proofErr w:type="spellStart"/>
      <w:r w:rsidR="006C322D" w:rsidRPr="006C322D">
        <w:rPr>
          <w:sz w:val="24"/>
          <w:szCs w:val="24"/>
        </w:rPr>
        <w:t>Sampling</w:t>
      </w:r>
      <w:proofErr w:type="spellEnd"/>
      <w:r w:rsidR="006C322D" w:rsidRPr="006C322D">
        <w:rPr>
          <w:sz w:val="24"/>
          <w:szCs w:val="24"/>
        </w:rPr>
        <w:t>)</w:t>
      </w:r>
      <w:r w:rsidR="005519F7">
        <w:rPr>
          <w:sz w:val="24"/>
          <w:szCs w:val="24"/>
        </w:rPr>
        <w:t>.</w:t>
      </w:r>
    </w:p>
    <w:p w:rsidR="00AB65E1" w:rsidRPr="009A367C" w:rsidRDefault="00AB65E1" w:rsidP="005519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center"/>
        <w:rPr>
          <w:b/>
          <w:sz w:val="24"/>
          <w:szCs w:val="24"/>
        </w:rPr>
      </w:pPr>
      <w:r w:rsidRPr="004C684D">
        <w:rPr>
          <w:sz w:val="24"/>
          <w:szCs w:val="24"/>
        </w:rPr>
        <w:cr/>
      </w:r>
      <w:r w:rsidR="005519F7" w:rsidRPr="009A367C">
        <w:rPr>
          <w:b/>
          <w:sz w:val="24"/>
          <w:szCs w:val="24"/>
        </w:rPr>
        <w:t xml:space="preserve">Tabela 01 – Parâmetros medidos, tipo de leitura, precisão e acurácia </w:t>
      </w:r>
      <w:r w:rsidR="009A367C" w:rsidRPr="009A367C">
        <w:rPr>
          <w:b/>
          <w:sz w:val="24"/>
          <w:szCs w:val="24"/>
        </w:rPr>
        <w:t>mínima do equipamento a ser adquirido.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2"/>
        <w:gridCol w:w="1331"/>
        <w:gridCol w:w="1277"/>
        <w:gridCol w:w="1202"/>
        <w:gridCol w:w="1255"/>
        <w:gridCol w:w="1346"/>
      </w:tblGrid>
      <w:tr w:rsidR="005519F7" w:rsidRPr="00AB65E1" w:rsidTr="005519F7">
        <w:trPr>
          <w:tblCellSpacing w:w="15" w:type="dxa"/>
        </w:trPr>
        <w:tc>
          <w:tcPr>
            <w:tcW w:w="239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DEDFE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r w:rsidRPr="00AB65E1">
              <w:rPr>
                <w:rFonts w:ascii="inherit" w:hAnsi="inherit" w:cs="Arial"/>
                <w:b/>
                <w:bCs/>
                <w:bdr w:val="none" w:sz="0" w:space="0" w:color="auto" w:frame="1"/>
                <w:lang w:eastAsia="pt-BR"/>
              </w:rPr>
              <w:t>Sensor</w:t>
            </w:r>
          </w:p>
        </w:tc>
        <w:tc>
          <w:tcPr>
            <w:tcW w:w="134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DEDFE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r w:rsidRPr="00AB65E1">
              <w:rPr>
                <w:rFonts w:ascii="inherit" w:hAnsi="inherit" w:cs="Arial"/>
                <w:b/>
                <w:bCs/>
                <w:bdr w:val="none" w:sz="0" w:space="0" w:color="auto" w:frame="1"/>
                <w:lang w:eastAsia="pt-BR"/>
              </w:rPr>
              <w:t>Tipo de sensor</w:t>
            </w:r>
          </w:p>
        </w:tc>
        <w:tc>
          <w:tcPr>
            <w:tcW w:w="12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DEDFE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r w:rsidRPr="00AB65E1">
              <w:rPr>
                <w:rFonts w:ascii="inherit" w:hAnsi="inherit" w:cs="Arial"/>
                <w:b/>
                <w:bCs/>
                <w:bdr w:val="none" w:sz="0" w:space="0" w:color="auto" w:frame="1"/>
                <w:lang w:eastAsia="pt-BR"/>
              </w:rPr>
              <w:t>Faixa de Leitura</w:t>
            </w:r>
          </w:p>
        </w:tc>
        <w:tc>
          <w:tcPr>
            <w:tcW w:w="216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DEDFE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r w:rsidRPr="00AB65E1">
              <w:rPr>
                <w:rFonts w:ascii="inherit" w:hAnsi="inherit" w:cs="Arial"/>
                <w:b/>
                <w:bCs/>
                <w:bdr w:val="none" w:sz="0" w:space="0" w:color="auto" w:frame="1"/>
                <w:lang w:eastAsia="pt-BR"/>
              </w:rPr>
              <w:t>Acurácia</w:t>
            </w:r>
          </w:p>
        </w:tc>
        <w:tc>
          <w:tcPr>
            <w:tcW w:w="12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DEDFE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r w:rsidRPr="00AB65E1">
              <w:rPr>
                <w:rFonts w:ascii="inherit" w:hAnsi="inherit" w:cs="Arial"/>
                <w:b/>
                <w:bCs/>
                <w:bdr w:val="none" w:sz="0" w:space="0" w:color="auto" w:frame="1"/>
                <w:lang w:eastAsia="pt-BR"/>
              </w:rPr>
              <w:t>Resolução</w:t>
            </w:r>
          </w:p>
        </w:tc>
        <w:tc>
          <w:tcPr>
            <w:tcW w:w="13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DEDFE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r w:rsidRPr="00AB65E1">
              <w:rPr>
                <w:rFonts w:ascii="inherit" w:hAnsi="inherit" w:cs="Arial"/>
                <w:b/>
                <w:bCs/>
                <w:bdr w:val="none" w:sz="0" w:space="0" w:color="auto" w:frame="1"/>
                <w:lang w:eastAsia="pt-BR"/>
              </w:rPr>
              <w:t>Calibração</w:t>
            </w:r>
          </w:p>
        </w:tc>
      </w:tr>
      <w:tr w:rsidR="005519F7" w:rsidRPr="00AB65E1" w:rsidTr="005519F7">
        <w:trPr>
          <w:tblCellSpacing w:w="15" w:type="dxa"/>
        </w:trPr>
        <w:tc>
          <w:tcPr>
            <w:tcW w:w="239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b/>
                <w:lang w:eastAsia="pt-BR"/>
              </w:rPr>
            </w:pPr>
            <w:r w:rsidRPr="00AB65E1">
              <w:rPr>
                <w:rFonts w:ascii="inherit" w:hAnsi="inherit" w:cs="Arial"/>
                <w:b/>
                <w:lang w:eastAsia="pt-BR"/>
              </w:rPr>
              <w:t xml:space="preserve">Oxigênio </w:t>
            </w:r>
            <w:proofErr w:type="spellStart"/>
            <w:r w:rsidRPr="00AB65E1">
              <w:rPr>
                <w:rFonts w:ascii="inherit" w:hAnsi="inherit" w:cs="Arial"/>
                <w:b/>
                <w:lang w:eastAsia="pt-BR"/>
              </w:rPr>
              <w:t>Dissolivido</w:t>
            </w:r>
            <w:proofErr w:type="spellEnd"/>
            <w:r w:rsidRPr="00AB65E1">
              <w:rPr>
                <w:rFonts w:ascii="inherit" w:hAnsi="inherit" w:cs="Arial"/>
                <w:b/>
                <w:lang w:eastAsia="pt-BR"/>
              </w:rPr>
              <w:t xml:space="preserve"> (%</w:t>
            </w:r>
            <w:proofErr w:type="gramStart"/>
            <w:r w:rsidRPr="00AB65E1">
              <w:rPr>
                <w:rFonts w:ascii="inherit" w:hAnsi="inherit" w:cs="Arial"/>
                <w:b/>
                <w:lang w:eastAsia="pt-BR"/>
              </w:rPr>
              <w:t>)(</w:t>
            </w:r>
            <w:proofErr w:type="gramEnd"/>
            <w:r w:rsidRPr="00AB65E1">
              <w:rPr>
                <w:rFonts w:ascii="inherit" w:hAnsi="inherit" w:cs="Arial"/>
                <w:b/>
                <w:lang w:eastAsia="pt-BR"/>
              </w:rPr>
              <w:t>temperatura compensada com range de -5 a 45°C)</w:t>
            </w:r>
          </w:p>
        </w:tc>
        <w:tc>
          <w:tcPr>
            <w:tcW w:w="134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proofErr w:type="spellStart"/>
            <w:r w:rsidRPr="00AB65E1">
              <w:rPr>
                <w:rFonts w:ascii="inherit" w:hAnsi="inherit" w:cs="Arial"/>
                <w:lang w:eastAsia="pt-BR"/>
              </w:rPr>
              <w:t>Polarográfico</w:t>
            </w:r>
            <w:proofErr w:type="spellEnd"/>
            <w:r w:rsidRPr="00AB65E1">
              <w:rPr>
                <w:rFonts w:ascii="inherit" w:hAnsi="inherit" w:cs="Arial"/>
                <w:lang w:eastAsia="pt-BR"/>
              </w:rPr>
              <w:t xml:space="preserve"> ou Galvanizado</w:t>
            </w:r>
          </w:p>
        </w:tc>
        <w:tc>
          <w:tcPr>
            <w:tcW w:w="12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r w:rsidRPr="00AB65E1">
              <w:rPr>
                <w:rFonts w:ascii="inherit" w:hAnsi="inherit" w:cs="Arial"/>
                <w:lang w:eastAsia="pt-BR"/>
              </w:rPr>
              <w:t>0 a 500%</w:t>
            </w:r>
          </w:p>
        </w:tc>
        <w:tc>
          <w:tcPr>
            <w:tcW w:w="216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r w:rsidRPr="00AB65E1">
              <w:rPr>
                <w:rFonts w:ascii="inherit" w:hAnsi="inherit" w:cs="Arial"/>
                <w:lang w:eastAsia="pt-BR"/>
              </w:rPr>
              <w:t>0 a 200%</w:t>
            </w:r>
            <w:proofErr w:type="gramStart"/>
            <w:r w:rsidRPr="00AB65E1">
              <w:rPr>
                <w:rFonts w:ascii="inherit" w:hAnsi="inherit" w:cs="Arial"/>
                <w:lang w:eastAsia="pt-BR"/>
              </w:rPr>
              <w:t>(</w:t>
            </w:r>
            <w:proofErr w:type="gramEnd"/>
            <w:r w:rsidRPr="00AB65E1">
              <w:rPr>
                <w:rFonts w:ascii="inherit" w:hAnsi="inherit" w:cs="Arial"/>
                <w:lang w:eastAsia="pt-BR"/>
              </w:rPr>
              <w:t>± 2% da leitura ou 2% da saturação do ar, ou que for maior)200% a 500% (± 6% da leitura)</w:t>
            </w:r>
          </w:p>
        </w:tc>
        <w:tc>
          <w:tcPr>
            <w:tcW w:w="12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r w:rsidRPr="00AB65E1">
              <w:rPr>
                <w:rFonts w:ascii="inherit" w:hAnsi="inherit" w:cs="Arial"/>
                <w:lang w:eastAsia="pt-BR"/>
              </w:rPr>
              <w:t>1% ou 0.1% da saturação do ar (selecionável pelo usuário)</w:t>
            </w:r>
          </w:p>
        </w:tc>
        <w:tc>
          <w:tcPr>
            <w:tcW w:w="13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proofErr w:type="gramStart"/>
            <w:r w:rsidRPr="00AB65E1">
              <w:rPr>
                <w:rFonts w:ascii="inherit" w:hAnsi="inherit" w:cs="Arial"/>
                <w:lang w:eastAsia="pt-BR"/>
              </w:rPr>
              <w:t>1</w:t>
            </w:r>
            <w:proofErr w:type="gramEnd"/>
            <w:r w:rsidRPr="00AB65E1">
              <w:rPr>
                <w:rFonts w:ascii="inherit" w:hAnsi="inherit" w:cs="Arial"/>
                <w:lang w:eastAsia="pt-BR"/>
              </w:rPr>
              <w:t xml:space="preserve"> ou 2 pontos, incluindo zero</w:t>
            </w:r>
          </w:p>
        </w:tc>
      </w:tr>
      <w:tr w:rsidR="005519F7" w:rsidRPr="00AB65E1" w:rsidTr="005519F7">
        <w:trPr>
          <w:tblCellSpacing w:w="15" w:type="dxa"/>
        </w:trPr>
        <w:tc>
          <w:tcPr>
            <w:tcW w:w="239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b/>
                <w:lang w:eastAsia="pt-BR"/>
              </w:rPr>
            </w:pPr>
            <w:r w:rsidRPr="00AB65E1">
              <w:rPr>
                <w:rFonts w:ascii="inherit" w:hAnsi="inherit" w:cs="Arial"/>
                <w:b/>
                <w:lang w:eastAsia="pt-BR"/>
              </w:rPr>
              <w:lastRenderedPageBreak/>
              <w:t xml:space="preserve">Oxigênio </w:t>
            </w:r>
            <w:proofErr w:type="spellStart"/>
            <w:r w:rsidRPr="00AB65E1">
              <w:rPr>
                <w:rFonts w:ascii="inherit" w:hAnsi="inherit" w:cs="Arial"/>
                <w:b/>
                <w:lang w:eastAsia="pt-BR"/>
              </w:rPr>
              <w:t>Dissolivido</w:t>
            </w:r>
            <w:proofErr w:type="spellEnd"/>
            <w:r w:rsidRPr="00AB65E1">
              <w:rPr>
                <w:rFonts w:ascii="inherit" w:hAnsi="inherit" w:cs="Arial"/>
                <w:b/>
                <w:lang w:eastAsia="pt-BR"/>
              </w:rPr>
              <w:t xml:space="preserve"> (</w:t>
            </w:r>
            <w:proofErr w:type="gramStart"/>
            <w:r w:rsidRPr="00AB65E1">
              <w:rPr>
                <w:rFonts w:ascii="inherit" w:hAnsi="inherit" w:cs="Arial"/>
                <w:b/>
                <w:lang w:eastAsia="pt-BR"/>
              </w:rPr>
              <w:t>mg</w:t>
            </w:r>
            <w:proofErr w:type="gramEnd"/>
            <w:r w:rsidRPr="00AB65E1">
              <w:rPr>
                <w:rFonts w:ascii="inherit" w:hAnsi="inherit" w:cs="Arial"/>
                <w:b/>
                <w:lang w:eastAsia="pt-BR"/>
              </w:rPr>
              <w:t>/L)(temperatura compensada com range de -5 a 45°C)</w:t>
            </w:r>
          </w:p>
        </w:tc>
        <w:tc>
          <w:tcPr>
            <w:tcW w:w="134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proofErr w:type="spellStart"/>
            <w:r w:rsidRPr="00AB65E1">
              <w:rPr>
                <w:rFonts w:ascii="inherit" w:hAnsi="inherit" w:cs="Arial"/>
                <w:lang w:eastAsia="pt-BR"/>
              </w:rPr>
              <w:t>Polarográfico</w:t>
            </w:r>
            <w:proofErr w:type="spellEnd"/>
            <w:r w:rsidRPr="00AB65E1">
              <w:rPr>
                <w:rFonts w:ascii="inherit" w:hAnsi="inherit" w:cs="Arial"/>
                <w:lang w:eastAsia="pt-BR"/>
              </w:rPr>
              <w:t xml:space="preserve"> ou Galvanizado</w:t>
            </w:r>
          </w:p>
        </w:tc>
        <w:tc>
          <w:tcPr>
            <w:tcW w:w="12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r w:rsidRPr="00AB65E1">
              <w:rPr>
                <w:rFonts w:ascii="inherit" w:hAnsi="inherit" w:cs="Arial"/>
                <w:lang w:eastAsia="pt-BR"/>
              </w:rPr>
              <w:t xml:space="preserve">0 a 50 </w:t>
            </w:r>
            <w:proofErr w:type="gramStart"/>
            <w:r w:rsidRPr="00AB65E1">
              <w:rPr>
                <w:rFonts w:ascii="inherit" w:hAnsi="inherit" w:cs="Arial"/>
                <w:lang w:eastAsia="pt-BR"/>
              </w:rPr>
              <w:t>mg</w:t>
            </w:r>
            <w:proofErr w:type="gramEnd"/>
            <w:r w:rsidRPr="00AB65E1">
              <w:rPr>
                <w:rFonts w:ascii="inherit" w:hAnsi="inherit" w:cs="Arial"/>
                <w:lang w:eastAsia="pt-BR"/>
              </w:rPr>
              <w:t>/L</w:t>
            </w:r>
          </w:p>
        </w:tc>
        <w:tc>
          <w:tcPr>
            <w:tcW w:w="216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r w:rsidRPr="00AB65E1">
              <w:rPr>
                <w:rFonts w:ascii="inherit" w:hAnsi="inherit" w:cs="Arial"/>
                <w:lang w:eastAsia="pt-BR"/>
              </w:rPr>
              <w:t xml:space="preserve">0 a 20 </w:t>
            </w:r>
            <w:proofErr w:type="gramStart"/>
            <w:r w:rsidRPr="00AB65E1">
              <w:rPr>
                <w:rFonts w:ascii="inherit" w:hAnsi="inherit" w:cs="Arial"/>
                <w:lang w:eastAsia="pt-BR"/>
              </w:rPr>
              <w:t>mg</w:t>
            </w:r>
            <w:proofErr w:type="gramEnd"/>
            <w:r w:rsidRPr="00AB65E1">
              <w:rPr>
                <w:rFonts w:ascii="inherit" w:hAnsi="inherit" w:cs="Arial"/>
                <w:lang w:eastAsia="pt-BR"/>
              </w:rPr>
              <w:t>/L(± 2% da leitura ou 0.2 mg/L, ou o que for maior) 20 a 50 mg/L (± 6% da leitura)</w:t>
            </w:r>
          </w:p>
        </w:tc>
        <w:tc>
          <w:tcPr>
            <w:tcW w:w="12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r w:rsidRPr="00AB65E1">
              <w:rPr>
                <w:rFonts w:ascii="inherit" w:hAnsi="inherit" w:cs="Arial"/>
                <w:lang w:eastAsia="pt-BR"/>
              </w:rPr>
              <w:t xml:space="preserve">0.1 ou 0.01 </w:t>
            </w:r>
            <w:proofErr w:type="gramStart"/>
            <w:r w:rsidRPr="00AB65E1">
              <w:rPr>
                <w:rFonts w:ascii="inherit" w:hAnsi="inherit" w:cs="Arial"/>
                <w:lang w:eastAsia="pt-BR"/>
              </w:rPr>
              <w:t>mg</w:t>
            </w:r>
            <w:proofErr w:type="gramEnd"/>
            <w:r w:rsidRPr="00AB65E1">
              <w:rPr>
                <w:rFonts w:ascii="inherit" w:hAnsi="inherit" w:cs="Arial"/>
                <w:lang w:eastAsia="pt-BR"/>
              </w:rPr>
              <w:t>/L (selecionável pelo usuário); 0.1% da saturação do ar</w:t>
            </w:r>
          </w:p>
        </w:tc>
        <w:tc>
          <w:tcPr>
            <w:tcW w:w="13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proofErr w:type="gramStart"/>
            <w:r w:rsidRPr="00AB65E1">
              <w:rPr>
                <w:rFonts w:ascii="inherit" w:hAnsi="inherit" w:cs="Arial"/>
                <w:lang w:eastAsia="pt-BR"/>
              </w:rPr>
              <w:t>1</w:t>
            </w:r>
            <w:proofErr w:type="gramEnd"/>
            <w:r w:rsidRPr="00AB65E1">
              <w:rPr>
                <w:rFonts w:ascii="inherit" w:hAnsi="inherit" w:cs="Arial"/>
                <w:lang w:eastAsia="pt-BR"/>
              </w:rPr>
              <w:t xml:space="preserve"> ou 2 pontos, incluindo zero</w:t>
            </w:r>
          </w:p>
        </w:tc>
      </w:tr>
      <w:tr w:rsidR="005519F7" w:rsidRPr="00AB65E1" w:rsidTr="005519F7">
        <w:trPr>
          <w:tblCellSpacing w:w="15" w:type="dxa"/>
        </w:trPr>
        <w:tc>
          <w:tcPr>
            <w:tcW w:w="3776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b/>
                <w:lang w:eastAsia="pt-BR"/>
              </w:rPr>
            </w:pPr>
            <w:r w:rsidRPr="00AB65E1">
              <w:rPr>
                <w:rFonts w:ascii="inherit" w:hAnsi="inherit" w:cs="Arial"/>
                <w:b/>
                <w:lang w:eastAsia="pt-BR"/>
              </w:rPr>
              <w:t>Temperatura (com o cabo resistente para campo)</w:t>
            </w:r>
          </w:p>
        </w:tc>
        <w:tc>
          <w:tcPr>
            <w:tcW w:w="12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r w:rsidRPr="00AB65E1">
              <w:rPr>
                <w:rFonts w:ascii="inherit" w:hAnsi="inherit" w:cs="Arial"/>
                <w:lang w:eastAsia="pt-BR"/>
              </w:rPr>
              <w:t>-5 a 70°C</w:t>
            </w:r>
          </w:p>
        </w:tc>
        <w:tc>
          <w:tcPr>
            <w:tcW w:w="216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r w:rsidRPr="00AB65E1">
              <w:rPr>
                <w:rFonts w:ascii="inherit" w:hAnsi="inherit" w:cs="Arial"/>
                <w:lang w:eastAsia="pt-BR"/>
              </w:rPr>
              <w:t>±0.2°C (±0.3°C para cabos com mais de 45m)</w:t>
            </w:r>
          </w:p>
        </w:tc>
        <w:tc>
          <w:tcPr>
            <w:tcW w:w="12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r w:rsidRPr="00AB65E1">
              <w:rPr>
                <w:rFonts w:ascii="inherit" w:hAnsi="inherit" w:cs="Arial"/>
                <w:lang w:eastAsia="pt-BR"/>
              </w:rPr>
              <w:t>0.1°C</w:t>
            </w:r>
          </w:p>
        </w:tc>
        <w:tc>
          <w:tcPr>
            <w:tcW w:w="13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</w:p>
        </w:tc>
      </w:tr>
      <w:tr w:rsidR="005519F7" w:rsidRPr="00AB65E1" w:rsidTr="005519F7">
        <w:trPr>
          <w:tblCellSpacing w:w="15" w:type="dxa"/>
        </w:trPr>
        <w:tc>
          <w:tcPr>
            <w:tcW w:w="3776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b/>
                <w:lang w:eastAsia="pt-BR"/>
              </w:rPr>
            </w:pPr>
            <w:r w:rsidRPr="00AB65E1">
              <w:rPr>
                <w:rFonts w:ascii="inherit" w:hAnsi="inherit" w:cs="Arial"/>
                <w:b/>
                <w:lang w:eastAsia="pt-BR"/>
              </w:rPr>
              <w:t>Temperatura (com cabo de laboratório</w:t>
            </w:r>
            <w:proofErr w:type="gramStart"/>
            <w:r w:rsidRPr="00AB65E1">
              <w:rPr>
                <w:rFonts w:ascii="inherit" w:hAnsi="inherit" w:cs="Arial"/>
                <w:b/>
                <w:lang w:eastAsia="pt-BR"/>
              </w:rPr>
              <w:t>)</w:t>
            </w:r>
            <w:proofErr w:type="gramEnd"/>
            <w:r w:rsidRPr="00AB65E1">
              <w:rPr>
                <w:rFonts w:ascii="inherit" w:hAnsi="inherit" w:cs="Arial"/>
                <w:b/>
                <w:lang w:eastAsia="pt-BR"/>
              </w:rPr>
              <w:t>*</w:t>
            </w:r>
          </w:p>
        </w:tc>
        <w:tc>
          <w:tcPr>
            <w:tcW w:w="12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r w:rsidRPr="00AB65E1">
              <w:rPr>
                <w:rFonts w:ascii="inherit" w:hAnsi="inherit" w:cs="Arial"/>
                <w:lang w:eastAsia="pt-BR"/>
              </w:rPr>
              <w:t>0 a 40°C</w:t>
            </w:r>
          </w:p>
        </w:tc>
        <w:tc>
          <w:tcPr>
            <w:tcW w:w="216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r w:rsidRPr="00AB65E1">
              <w:rPr>
                <w:rFonts w:ascii="inherit" w:hAnsi="inherit" w:cs="Arial"/>
                <w:lang w:eastAsia="pt-BR"/>
              </w:rPr>
              <w:t>±0.35°C</w:t>
            </w:r>
          </w:p>
        </w:tc>
        <w:tc>
          <w:tcPr>
            <w:tcW w:w="12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r w:rsidRPr="00AB65E1">
              <w:rPr>
                <w:rFonts w:ascii="inherit" w:hAnsi="inherit" w:cs="Arial"/>
                <w:lang w:eastAsia="pt-BR"/>
              </w:rPr>
              <w:t>0.1°C</w:t>
            </w:r>
          </w:p>
        </w:tc>
        <w:tc>
          <w:tcPr>
            <w:tcW w:w="13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</w:p>
        </w:tc>
      </w:tr>
      <w:tr w:rsidR="005519F7" w:rsidRPr="00AB65E1" w:rsidTr="005519F7">
        <w:trPr>
          <w:tblCellSpacing w:w="15" w:type="dxa"/>
        </w:trPr>
        <w:tc>
          <w:tcPr>
            <w:tcW w:w="239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b/>
                <w:lang w:eastAsia="pt-BR"/>
              </w:rPr>
            </w:pPr>
            <w:r w:rsidRPr="00AB65E1">
              <w:rPr>
                <w:rFonts w:ascii="inherit" w:hAnsi="inherit" w:cs="Arial"/>
                <w:b/>
                <w:lang w:eastAsia="pt-BR"/>
              </w:rPr>
              <w:t>Condutividade**</w:t>
            </w:r>
          </w:p>
        </w:tc>
        <w:tc>
          <w:tcPr>
            <w:tcW w:w="134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r w:rsidRPr="00AB65E1">
              <w:rPr>
                <w:rFonts w:ascii="inherit" w:hAnsi="inherit" w:cs="Arial"/>
                <w:lang w:eastAsia="pt-BR"/>
              </w:rPr>
              <w:t>Eletrodo de Quatro Células</w:t>
            </w:r>
          </w:p>
        </w:tc>
        <w:tc>
          <w:tcPr>
            <w:tcW w:w="12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r w:rsidRPr="00AB65E1">
              <w:rPr>
                <w:rFonts w:ascii="inherit" w:hAnsi="inherit" w:cs="Arial"/>
                <w:lang w:eastAsia="pt-BR"/>
              </w:rPr>
              <w:t xml:space="preserve">0 a 200 </w:t>
            </w:r>
            <w:proofErr w:type="spellStart"/>
            <w:proofErr w:type="gramStart"/>
            <w:r w:rsidRPr="00AB65E1">
              <w:rPr>
                <w:rFonts w:ascii="inherit" w:hAnsi="inherit" w:cs="Arial"/>
                <w:lang w:eastAsia="pt-BR"/>
              </w:rPr>
              <w:t>mS</w:t>
            </w:r>
            <w:proofErr w:type="spellEnd"/>
            <w:proofErr w:type="gramEnd"/>
            <w:r w:rsidRPr="00AB65E1">
              <w:rPr>
                <w:rFonts w:ascii="inherit" w:hAnsi="inherit" w:cs="Arial"/>
                <w:lang w:eastAsia="pt-BR"/>
              </w:rPr>
              <w:t>/cm(range automático)</w:t>
            </w:r>
          </w:p>
        </w:tc>
        <w:tc>
          <w:tcPr>
            <w:tcW w:w="216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r w:rsidRPr="00AB65E1">
              <w:rPr>
                <w:rFonts w:ascii="inherit" w:hAnsi="inherit" w:cs="Arial"/>
                <w:lang w:eastAsia="pt-BR"/>
              </w:rPr>
              <w:t xml:space="preserve">±0.5% da leitura ou 0.001 </w:t>
            </w:r>
            <w:proofErr w:type="spellStart"/>
            <w:proofErr w:type="gramStart"/>
            <w:r w:rsidRPr="00AB65E1">
              <w:rPr>
                <w:rFonts w:ascii="inherit" w:hAnsi="inherit" w:cs="Arial"/>
                <w:lang w:eastAsia="pt-BR"/>
              </w:rPr>
              <w:t>mS</w:t>
            </w:r>
            <w:proofErr w:type="spellEnd"/>
            <w:proofErr w:type="gramEnd"/>
            <w:r w:rsidRPr="00AB65E1">
              <w:rPr>
                <w:rFonts w:ascii="inherit" w:hAnsi="inherit" w:cs="Arial"/>
                <w:lang w:eastAsia="pt-BR"/>
              </w:rPr>
              <w:t xml:space="preserve">/cm, o que for maior (para cabo de 4m) ±1% da leitura ou 0.001 </w:t>
            </w:r>
            <w:proofErr w:type="spellStart"/>
            <w:r w:rsidRPr="00AB65E1">
              <w:rPr>
                <w:rFonts w:ascii="inherit" w:hAnsi="inherit" w:cs="Arial"/>
                <w:lang w:eastAsia="pt-BR"/>
              </w:rPr>
              <w:t>mS</w:t>
            </w:r>
            <w:proofErr w:type="spellEnd"/>
            <w:r w:rsidRPr="00AB65E1">
              <w:rPr>
                <w:rFonts w:ascii="inherit" w:hAnsi="inherit" w:cs="Arial"/>
                <w:lang w:eastAsia="pt-BR"/>
              </w:rPr>
              <w:t>/cm, o que for maior (para cabo de 20m)</w:t>
            </w:r>
          </w:p>
        </w:tc>
        <w:tc>
          <w:tcPr>
            <w:tcW w:w="12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r w:rsidRPr="00AB65E1">
              <w:rPr>
                <w:rFonts w:ascii="inherit" w:hAnsi="inherit" w:cs="Arial"/>
                <w:lang w:eastAsia="pt-BR"/>
              </w:rPr>
              <w:t xml:space="preserve">0.001 </w:t>
            </w:r>
            <w:proofErr w:type="spellStart"/>
            <w:proofErr w:type="gramStart"/>
            <w:r w:rsidRPr="00AB65E1">
              <w:rPr>
                <w:rFonts w:ascii="inherit" w:hAnsi="inherit" w:cs="Arial"/>
                <w:lang w:eastAsia="pt-BR"/>
              </w:rPr>
              <w:t>mS</w:t>
            </w:r>
            <w:proofErr w:type="spellEnd"/>
            <w:proofErr w:type="gramEnd"/>
            <w:r w:rsidRPr="00AB65E1">
              <w:rPr>
                <w:rFonts w:ascii="inherit" w:hAnsi="inherit" w:cs="Arial"/>
                <w:lang w:eastAsia="pt-BR"/>
              </w:rPr>
              <w:t xml:space="preserve">/cm </w:t>
            </w:r>
            <w:proofErr w:type="spellStart"/>
            <w:r w:rsidRPr="00AB65E1">
              <w:rPr>
                <w:rFonts w:ascii="inherit" w:hAnsi="inherit" w:cs="Arial"/>
                <w:lang w:eastAsia="pt-BR"/>
              </w:rPr>
              <w:t>to</w:t>
            </w:r>
            <w:proofErr w:type="spellEnd"/>
            <w:r w:rsidRPr="00AB65E1">
              <w:rPr>
                <w:rFonts w:ascii="inherit" w:hAnsi="inherit" w:cs="Arial"/>
                <w:lang w:eastAsia="pt-BR"/>
              </w:rPr>
              <w:t xml:space="preserve"> 0.1 </w:t>
            </w:r>
            <w:proofErr w:type="spellStart"/>
            <w:r w:rsidRPr="00AB65E1">
              <w:rPr>
                <w:rFonts w:ascii="inherit" w:hAnsi="inherit" w:cs="Arial"/>
                <w:lang w:eastAsia="pt-BR"/>
              </w:rPr>
              <w:t>mS</w:t>
            </w:r>
            <w:proofErr w:type="spellEnd"/>
            <w:r w:rsidRPr="00AB65E1">
              <w:rPr>
                <w:rFonts w:ascii="inherit" w:hAnsi="inherit" w:cs="Arial"/>
                <w:lang w:eastAsia="pt-BR"/>
              </w:rPr>
              <w:t>/cm (em função da faixa de leitura)</w:t>
            </w:r>
          </w:p>
        </w:tc>
        <w:tc>
          <w:tcPr>
            <w:tcW w:w="13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proofErr w:type="gramStart"/>
            <w:r w:rsidRPr="00AB65E1">
              <w:rPr>
                <w:rFonts w:ascii="inherit" w:hAnsi="inherit" w:cs="Arial"/>
                <w:lang w:eastAsia="pt-BR"/>
              </w:rPr>
              <w:t>1</w:t>
            </w:r>
            <w:proofErr w:type="gramEnd"/>
            <w:r w:rsidRPr="00AB65E1">
              <w:rPr>
                <w:rFonts w:ascii="inherit" w:hAnsi="inherit" w:cs="Arial"/>
                <w:lang w:eastAsia="pt-BR"/>
              </w:rPr>
              <w:t xml:space="preserve"> ponto</w:t>
            </w:r>
          </w:p>
        </w:tc>
      </w:tr>
      <w:tr w:rsidR="005519F7" w:rsidRPr="00AB65E1" w:rsidTr="005519F7">
        <w:trPr>
          <w:tblCellSpacing w:w="15" w:type="dxa"/>
        </w:trPr>
        <w:tc>
          <w:tcPr>
            <w:tcW w:w="239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b/>
                <w:lang w:eastAsia="pt-BR"/>
              </w:rPr>
            </w:pPr>
            <w:r w:rsidRPr="00AB65E1">
              <w:rPr>
                <w:rFonts w:ascii="inherit" w:hAnsi="inherit" w:cs="Arial"/>
                <w:b/>
                <w:lang w:eastAsia="pt-BR"/>
              </w:rPr>
              <w:t>Salinidade</w:t>
            </w:r>
          </w:p>
        </w:tc>
        <w:tc>
          <w:tcPr>
            <w:tcW w:w="134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r w:rsidRPr="00AB65E1">
              <w:rPr>
                <w:rFonts w:ascii="inherit" w:hAnsi="inherit" w:cs="Arial"/>
                <w:lang w:eastAsia="pt-BR"/>
              </w:rPr>
              <w:t>Calculada a partir da condutividade e temperatura</w:t>
            </w:r>
          </w:p>
        </w:tc>
        <w:tc>
          <w:tcPr>
            <w:tcW w:w="12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r w:rsidRPr="00AB65E1">
              <w:rPr>
                <w:rFonts w:ascii="inherit" w:hAnsi="inherit" w:cs="Arial"/>
                <w:lang w:eastAsia="pt-BR"/>
              </w:rPr>
              <w:t xml:space="preserve">0 a 70 </w:t>
            </w:r>
            <w:proofErr w:type="spellStart"/>
            <w:r w:rsidRPr="00AB65E1">
              <w:rPr>
                <w:rFonts w:ascii="inherit" w:hAnsi="inherit" w:cs="Arial"/>
                <w:lang w:eastAsia="pt-BR"/>
              </w:rPr>
              <w:t>ppt</w:t>
            </w:r>
            <w:proofErr w:type="spellEnd"/>
          </w:p>
        </w:tc>
        <w:tc>
          <w:tcPr>
            <w:tcW w:w="216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r w:rsidRPr="00AB65E1">
              <w:rPr>
                <w:rFonts w:ascii="inherit" w:hAnsi="inherit" w:cs="Arial"/>
                <w:lang w:eastAsia="pt-BR"/>
              </w:rPr>
              <w:t xml:space="preserve">±1.0% da leitura ou 0.1 </w:t>
            </w:r>
            <w:proofErr w:type="spellStart"/>
            <w:r w:rsidRPr="00AB65E1">
              <w:rPr>
                <w:rFonts w:ascii="inherit" w:hAnsi="inherit" w:cs="Arial"/>
                <w:lang w:eastAsia="pt-BR"/>
              </w:rPr>
              <w:t>ppt</w:t>
            </w:r>
            <w:proofErr w:type="spellEnd"/>
            <w:r w:rsidRPr="00AB65E1">
              <w:rPr>
                <w:rFonts w:ascii="inherit" w:hAnsi="inherit" w:cs="Arial"/>
                <w:lang w:eastAsia="pt-BR"/>
              </w:rPr>
              <w:t xml:space="preserve">, o que for </w:t>
            </w:r>
            <w:proofErr w:type="gramStart"/>
            <w:r w:rsidRPr="00AB65E1">
              <w:rPr>
                <w:rFonts w:ascii="inherit" w:hAnsi="inherit" w:cs="Arial"/>
                <w:lang w:eastAsia="pt-BR"/>
              </w:rPr>
              <w:t>maior</w:t>
            </w:r>
            <w:proofErr w:type="gramEnd"/>
          </w:p>
        </w:tc>
        <w:tc>
          <w:tcPr>
            <w:tcW w:w="12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r w:rsidRPr="00AB65E1">
              <w:rPr>
                <w:rFonts w:ascii="inherit" w:hAnsi="inherit" w:cs="Arial"/>
                <w:lang w:eastAsia="pt-BR"/>
              </w:rPr>
              <w:t xml:space="preserve">0.01 </w:t>
            </w:r>
            <w:proofErr w:type="spellStart"/>
            <w:r w:rsidRPr="00AB65E1">
              <w:rPr>
                <w:rFonts w:ascii="inherit" w:hAnsi="inherit" w:cs="Arial"/>
                <w:lang w:eastAsia="pt-BR"/>
              </w:rPr>
              <w:t>ppt</w:t>
            </w:r>
            <w:proofErr w:type="spellEnd"/>
          </w:p>
        </w:tc>
        <w:tc>
          <w:tcPr>
            <w:tcW w:w="13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proofErr w:type="gramStart"/>
            <w:r w:rsidRPr="00AB65E1">
              <w:rPr>
                <w:rFonts w:ascii="inherit" w:hAnsi="inherit" w:cs="Arial"/>
                <w:lang w:eastAsia="pt-BR"/>
              </w:rPr>
              <w:t>1</w:t>
            </w:r>
            <w:proofErr w:type="gramEnd"/>
            <w:r w:rsidRPr="00AB65E1">
              <w:rPr>
                <w:rFonts w:ascii="inherit" w:hAnsi="inherit" w:cs="Arial"/>
                <w:lang w:eastAsia="pt-BR"/>
              </w:rPr>
              <w:t xml:space="preserve"> ponto</w:t>
            </w:r>
          </w:p>
        </w:tc>
      </w:tr>
      <w:tr w:rsidR="005519F7" w:rsidRPr="00AB65E1" w:rsidTr="005519F7">
        <w:trPr>
          <w:tblCellSpacing w:w="15" w:type="dxa"/>
        </w:trPr>
        <w:tc>
          <w:tcPr>
            <w:tcW w:w="239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b/>
                <w:lang w:eastAsia="pt-BR"/>
              </w:rPr>
            </w:pPr>
            <w:proofErr w:type="gramStart"/>
            <w:r w:rsidRPr="00AB65E1">
              <w:rPr>
                <w:rFonts w:ascii="inherit" w:hAnsi="inherit" w:cs="Arial"/>
                <w:b/>
                <w:lang w:eastAsia="pt-BR"/>
              </w:rPr>
              <w:t>pH</w:t>
            </w:r>
            <w:proofErr w:type="gramEnd"/>
          </w:p>
        </w:tc>
        <w:tc>
          <w:tcPr>
            <w:tcW w:w="134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r w:rsidRPr="00AB65E1">
              <w:rPr>
                <w:rFonts w:ascii="inherit" w:hAnsi="inherit" w:cs="Arial"/>
                <w:lang w:eastAsia="pt-BR"/>
              </w:rPr>
              <w:t>Combinação de Eletrodo de Vidro</w:t>
            </w:r>
          </w:p>
        </w:tc>
        <w:tc>
          <w:tcPr>
            <w:tcW w:w="12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r w:rsidRPr="00AB65E1">
              <w:rPr>
                <w:rFonts w:ascii="inherit" w:hAnsi="inherit" w:cs="Arial"/>
                <w:lang w:eastAsia="pt-BR"/>
              </w:rPr>
              <w:t>0 a 14 unidades</w:t>
            </w:r>
          </w:p>
        </w:tc>
        <w:tc>
          <w:tcPr>
            <w:tcW w:w="216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r w:rsidRPr="00AB65E1">
              <w:rPr>
                <w:rFonts w:ascii="inherit" w:hAnsi="inherit" w:cs="Arial"/>
                <w:lang w:eastAsia="pt-BR"/>
              </w:rPr>
              <w:t>±0.2 unidades</w:t>
            </w:r>
          </w:p>
        </w:tc>
        <w:tc>
          <w:tcPr>
            <w:tcW w:w="12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r w:rsidRPr="00AB65E1">
              <w:rPr>
                <w:rFonts w:ascii="inherit" w:hAnsi="inherit" w:cs="Arial"/>
                <w:lang w:eastAsia="pt-BR"/>
              </w:rPr>
              <w:t>0.01 unidades</w:t>
            </w:r>
          </w:p>
        </w:tc>
        <w:tc>
          <w:tcPr>
            <w:tcW w:w="13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r w:rsidRPr="00AB65E1">
              <w:rPr>
                <w:rFonts w:ascii="inherit" w:hAnsi="inherit" w:cs="Arial"/>
                <w:lang w:eastAsia="pt-BR"/>
              </w:rPr>
              <w:t xml:space="preserve">1, 2, 3, 4, 5, ou </w:t>
            </w:r>
            <w:proofErr w:type="gramStart"/>
            <w:r w:rsidRPr="00AB65E1">
              <w:rPr>
                <w:rFonts w:ascii="inherit" w:hAnsi="inherit" w:cs="Arial"/>
                <w:lang w:eastAsia="pt-BR"/>
              </w:rPr>
              <w:t>6</w:t>
            </w:r>
            <w:proofErr w:type="gramEnd"/>
            <w:r w:rsidRPr="00AB65E1">
              <w:rPr>
                <w:rFonts w:ascii="inherit" w:hAnsi="inherit" w:cs="Arial"/>
                <w:lang w:eastAsia="pt-BR"/>
              </w:rPr>
              <w:t xml:space="preserve"> pontos (selecionáveis pelo usuário); US, NIST e Padrões Customizados</w:t>
            </w:r>
          </w:p>
        </w:tc>
      </w:tr>
      <w:tr w:rsidR="005519F7" w:rsidRPr="00AB65E1" w:rsidTr="005519F7">
        <w:trPr>
          <w:tblCellSpacing w:w="15" w:type="dxa"/>
        </w:trPr>
        <w:tc>
          <w:tcPr>
            <w:tcW w:w="239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b/>
                <w:lang w:eastAsia="pt-BR"/>
              </w:rPr>
            </w:pPr>
            <w:r w:rsidRPr="00AB65E1">
              <w:rPr>
                <w:rFonts w:ascii="inherit" w:hAnsi="inherit" w:cs="Arial"/>
                <w:b/>
                <w:lang w:eastAsia="pt-BR"/>
              </w:rPr>
              <w:t>ORP</w:t>
            </w:r>
          </w:p>
        </w:tc>
        <w:tc>
          <w:tcPr>
            <w:tcW w:w="134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r w:rsidRPr="00AB65E1">
              <w:rPr>
                <w:rFonts w:ascii="inherit" w:hAnsi="inherit" w:cs="Arial"/>
                <w:lang w:eastAsia="pt-BR"/>
              </w:rPr>
              <w:t>Botão de platino</w:t>
            </w:r>
          </w:p>
        </w:tc>
        <w:tc>
          <w:tcPr>
            <w:tcW w:w="12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r w:rsidRPr="00AB65E1">
              <w:rPr>
                <w:rFonts w:ascii="inherit" w:hAnsi="inherit" w:cs="Arial"/>
                <w:lang w:eastAsia="pt-BR"/>
              </w:rPr>
              <w:t xml:space="preserve">–1999 a +1999 </w:t>
            </w:r>
            <w:proofErr w:type="spellStart"/>
            <w:r w:rsidRPr="00AB65E1">
              <w:rPr>
                <w:rFonts w:ascii="inherit" w:hAnsi="inherit" w:cs="Arial"/>
                <w:lang w:eastAsia="pt-BR"/>
              </w:rPr>
              <w:t>mV</w:t>
            </w:r>
            <w:proofErr w:type="spellEnd"/>
          </w:p>
        </w:tc>
        <w:tc>
          <w:tcPr>
            <w:tcW w:w="216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r w:rsidRPr="00AB65E1">
              <w:rPr>
                <w:rFonts w:ascii="inherit" w:hAnsi="inherit" w:cs="Arial"/>
                <w:lang w:eastAsia="pt-BR"/>
              </w:rPr>
              <w:t xml:space="preserve">±20 </w:t>
            </w:r>
            <w:proofErr w:type="spellStart"/>
            <w:r w:rsidRPr="00AB65E1">
              <w:rPr>
                <w:rFonts w:ascii="inherit" w:hAnsi="inherit" w:cs="Arial"/>
                <w:lang w:eastAsia="pt-BR"/>
              </w:rPr>
              <w:t>mV</w:t>
            </w:r>
            <w:proofErr w:type="spellEnd"/>
            <w:r w:rsidRPr="00AB65E1">
              <w:rPr>
                <w:rFonts w:ascii="inherit" w:hAnsi="inherit" w:cs="Arial"/>
                <w:lang w:eastAsia="pt-BR"/>
              </w:rPr>
              <w:t xml:space="preserve"> no método REDOX</w:t>
            </w:r>
          </w:p>
        </w:tc>
        <w:tc>
          <w:tcPr>
            <w:tcW w:w="12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r w:rsidRPr="00AB65E1">
              <w:rPr>
                <w:rFonts w:ascii="inherit" w:hAnsi="inherit" w:cs="Arial"/>
                <w:lang w:eastAsia="pt-BR"/>
              </w:rPr>
              <w:t xml:space="preserve">0.1 </w:t>
            </w:r>
            <w:proofErr w:type="spellStart"/>
            <w:r w:rsidRPr="00AB65E1">
              <w:rPr>
                <w:rFonts w:ascii="inherit" w:hAnsi="inherit" w:cs="Arial"/>
                <w:lang w:eastAsia="pt-BR"/>
              </w:rPr>
              <w:t>mV</w:t>
            </w:r>
            <w:proofErr w:type="spellEnd"/>
          </w:p>
        </w:tc>
        <w:tc>
          <w:tcPr>
            <w:tcW w:w="13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proofErr w:type="gramStart"/>
            <w:r w:rsidRPr="00AB65E1">
              <w:rPr>
                <w:rFonts w:ascii="inherit" w:hAnsi="inherit" w:cs="Arial"/>
                <w:lang w:eastAsia="pt-BR"/>
              </w:rPr>
              <w:t>1</w:t>
            </w:r>
            <w:proofErr w:type="gramEnd"/>
            <w:r w:rsidRPr="00AB65E1">
              <w:rPr>
                <w:rFonts w:ascii="inherit" w:hAnsi="inherit" w:cs="Arial"/>
                <w:lang w:eastAsia="pt-BR"/>
              </w:rPr>
              <w:t xml:space="preserve"> ponto</w:t>
            </w:r>
          </w:p>
        </w:tc>
      </w:tr>
      <w:tr w:rsidR="005519F7" w:rsidRPr="00AB65E1" w:rsidTr="005519F7">
        <w:trPr>
          <w:tblCellSpacing w:w="15" w:type="dxa"/>
        </w:trPr>
        <w:tc>
          <w:tcPr>
            <w:tcW w:w="239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b/>
                <w:lang w:eastAsia="pt-BR"/>
              </w:rPr>
            </w:pPr>
            <w:proofErr w:type="spellStart"/>
            <w:r w:rsidRPr="00AB65E1">
              <w:rPr>
                <w:rFonts w:ascii="inherit" w:hAnsi="inherit" w:cs="Arial"/>
                <w:b/>
                <w:lang w:eastAsia="pt-BR"/>
              </w:rPr>
              <w:lastRenderedPageBreak/>
              <w:t>Ammonium</w:t>
            </w:r>
            <w:proofErr w:type="spellEnd"/>
            <w:r w:rsidRPr="00AB65E1">
              <w:rPr>
                <w:rFonts w:ascii="inherit" w:hAnsi="inherit" w:cs="Arial"/>
                <w:b/>
                <w:lang w:eastAsia="pt-BR"/>
              </w:rPr>
              <w:t>***</w:t>
            </w:r>
            <w:proofErr w:type="gramStart"/>
            <w:r w:rsidRPr="00AB65E1">
              <w:rPr>
                <w:rFonts w:ascii="inherit" w:hAnsi="inherit" w:cs="Arial"/>
                <w:b/>
                <w:lang w:eastAsia="pt-BR"/>
              </w:rPr>
              <w:t>(</w:t>
            </w:r>
            <w:proofErr w:type="spellStart"/>
            <w:proofErr w:type="gramEnd"/>
            <w:r w:rsidRPr="00AB65E1">
              <w:rPr>
                <w:rFonts w:ascii="inherit" w:hAnsi="inherit" w:cs="Arial"/>
                <w:b/>
                <w:lang w:eastAsia="pt-BR"/>
              </w:rPr>
              <w:t>ammonia</w:t>
            </w:r>
            <w:proofErr w:type="spellEnd"/>
            <w:r w:rsidRPr="00AB65E1">
              <w:rPr>
                <w:rFonts w:ascii="inherit" w:hAnsi="inherit" w:cs="Arial"/>
                <w:b/>
                <w:lang w:eastAsia="pt-BR"/>
              </w:rPr>
              <w:t xml:space="preserve"> com sensor de pH)</w:t>
            </w:r>
          </w:p>
        </w:tc>
        <w:tc>
          <w:tcPr>
            <w:tcW w:w="134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r w:rsidRPr="00AB65E1">
              <w:rPr>
                <w:rFonts w:ascii="inherit" w:hAnsi="inherit" w:cs="Arial"/>
                <w:lang w:eastAsia="pt-BR"/>
              </w:rPr>
              <w:t>Eletrodo de Íon Seletivo</w:t>
            </w:r>
          </w:p>
        </w:tc>
        <w:tc>
          <w:tcPr>
            <w:tcW w:w="12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r w:rsidRPr="00AB65E1">
              <w:rPr>
                <w:rFonts w:ascii="inherit" w:hAnsi="inherit" w:cs="Arial"/>
                <w:lang w:eastAsia="pt-BR"/>
              </w:rPr>
              <w:t xml:space="preserve">0 a 200 </w:t>
            </w:r>
            <w:proofErr w:type="gramStart"/>
            <w:r w:rsidRPr="00AB65E1">
              <w:rPr>
                <w:rFonts w:ascii="inherit" w:hAnsi="inherit" w:cs="Arial"/>
                <w:lang w:eastAsia="pt-BR"/>
              </w:rPr>
              <w:t>mg</w:t>
            </w:r>
            <w:proofErr w:type="gramEnd"/>
            <w:r w:rsidRPr="00AB65E1">
              <w:rPr>
                <w:rFonts w:ascii="inherit" w:hAnsi="inherit" w:cs="Arial"/>
                <w:lang w:eastAsia="pt-BR"/>
              </w:rPr>
              <w:t>/L-N, 0 a 30°C</w:t>
            </w:r>
          </w:p>
        </w:tc>
        <w:tc>
          <w:tcPr>
            <w:tcW w:w="216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r w:rsidRPr="00AB65E1">
              <w:rPr>
                <w:rFonts w:ascii="inherit" w:hAnsi="inherit" w:cs="Arial"/>
                <w:lang w:eastAsia="pt-BR"/>
              </w:rPr>
              <w:t xml:space="preserve">±10% da leitura ou </w:t>
            </w:r>
            <w:proofErr w:type="gramStart"/>
            <w:r w:rsidRPr="00AB65E1">
              <w:rPr>
                <w:rFonts w:ascii="inherit" w:hAnsi="inherit" w:cs="Arial"/>
                <w:lang w:eastAsia="pt-BR"/>
              </w:rPr>
              <w:t>2</w:t>
            </w:r>
            <w:proofErr w:type="gramEnd"/>
            <w:r w:rsidRPr="00AB65E1">
              <w:rPr>
                <w:rFonts w:ascii="inherit" w:hAnsi="inherit" w:cs="Arial"/>
                <w:lang w:eastAsia="pt-BR"/>
              </w:rPr>
              <w:t xml:space="preserve"> mg/L-N, o que for maior</w:t>
            </w:r>
          </w:p>
        </w:tc>
        <w:tc>
          <w:tcPr>
            <w:tcW w:w="12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r w:rsidRPr="00AB65E1">
              <w:rPr>
                <w:rFonts w:ascii="inherit" w:hAnsi="inherit" w:cs="Arial"/>
                <w:lang w:eastAsia="pt-BR"/>
              </w:rPr>
              <w:t xml:space="preserve">0.01 </w:t>
            </w:r>
            <w:proofErr w:type="gramStart"/>
            <w:r w:rsidRPr="00AB65E1">
              <w:rPr>
                <w:rFonts w:ascii="inherit" w:hAnsi="inherit" w:cs="Arial"/>
                <w:lang w:eastAsia="pt-BR"/>
              </w:rPr>
              <w:t>mg</w:t>
            </w:r>
            <w:proofErr w:type="gramEnd"/>
            <w:r w:rsidRPr="00AB65E1">
              <w:rPr>
                <w:rFonts w:ascii="inherit" w:hAnsi="inherit" w:cs="Arial"/>
                <w:lang w:eastAsia="pt-BR"/>
              </w:rPr>
              <w:t>/L</w:t>
            </w:r>
          </w:p>
        </w:tc>
        <w:tc>
          <w:tcPr>
            <w:tcW w:w="13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r w:rsidRPr="00AB65E1">
              <w:rPr>
                <w:rFonts w:ascii="inherit" w:hAnsi="inherit" w:cs="Arial"/>
                <w:lang w:eastAsia="pt-BR"/>
              </w:rPr>
              <w:t xml:space="preserve">1, 2, ou </w:t>
            </w:r>
            <w:proofErr w:type="gramStart"/>
            <w:r w:rsidRPr="00AB65E1">
              <w:rPr>
                <w:rFonts w:ascii="inherit" w:hAnsi="inherit" w:cs="Arial"/>
                <w:lang w:eastAsia="pt-BR"/>
              </w:rPr>
              <w:t>3</w:t>
            </w:r>
            <w:proofErr w:type="gramEnd"/>
            <w:r w:rsidRPr="00AB65E1">
              <w:rPr>
                <w:rFonts w:ascii="inherit" w:hAnsi="inherit" w:cs="Arial"/>
                <w:lang w:eastAsia="pt-BR"/>
              </w:rPr>
              <w:t xml:space="preserve"> pontos (selecionáveis pelo usuário)</w:t>
            </w:r>
          </w:p>
        </w:tc>
      </w:tr>
      <w:tr w:rsidR="005519F7" w:rsidRPr="00AB65E1" w:rsidTr="005519F7">
        <w:trPr>
          <w:tblCellSpacing w:w="15" w:type="dxa"/>
        </w:trPr>
        <w:tc>
          <w:tcPr>
            <w:tcW w:w="239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b/>
                <w:lang w:eastAsia="pt-BR"/>
              </w:rPr>
            </w:pPr>
            <w:r w:rsidRPr="00AB65E1">
              <w:rPr>
                <w:rFonts w:ascii="inherit" w:hAnsi="inherit" w:cs="Arial"/>
                <w:b/>
                <w:lang w:eastAsia="pt-BR"/>
              </w:rPr>
              <w:t>Nitrato***</w:t>
            </w:r>
          </w:p>
        </w:tc>
        <w:tc>
          <w:tcPr>
            <w:tcW w:w="134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r w:rsidRPr="00AB65E1">
              <w:rPr>
                <w:rFonts w:ascii="inherit" w:hAnsi="inherit" w:cs="Arial"/>
                <w:lang w:eastAsia="pt-BR"/>
              </w:rPr>
              <w:t>Eletrodo de Íon Seletivo</w:t>
            </w:r>
          </w:p>
        </w:tc>
        <w:tc>
          <w:tcPr>
            <w:tcW w:w="12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r w:rsidRPr="00AB65E1">
              <w:rPr>
                <w:rFonts w:ascii="inherit" w:hAnsi="inherit" w:cs="Arial"/>
                <w:lang w:eastAsia="pt-BR"/>
              </w:rPr>
              <w:t xml:space="preserve">0 a 200 </w:t>
            </w:r>
            <w:proofErr w:type="gramStart"/>
            <w:r w:rsidRPr="00AB65E1">
              <w:rPr>
                <w:rFonts w:ascii="inherit" w:hAnsi="inherit" w:cs="Arial"/>
                <w:lang w:eastAsia="pt-BR"/>
              </w:rPr>
              <w:t>mg</w:t>
            </w:r>
            <w:proofErr w:type="gramEnd"/>
            <w:r w:rsidRPr="00AB65E1">
              <w:rPr>
                <w:rFonts w:ascii="inherit" w:hAnsi="inherit" w:cs="Arial"/>
                <w:lang w:eastAsia="pt-BR"/>
              </w:rPr>
              <w:t>/L-N, 0 a 30°C</w:t>
            </w:r>
          </w:p>
        </w:tc>
        <w:tc>
          <w:tcPr>
            <w:tcW w:w="216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r w:rsidRPr="00AB65E1">
              <w:rPr>
                <w:rFonts w:ascii="inherit" w:hAnsi="inherit" w:cs="Arial"/>
                <w:lang w:eastAsia="pt-BR"/>
              </w:rPr>
              <w:t xml:space="preserve">±10% da leitura ou </w:t>
            </w:r>
            <w:proofErr w:type="gramStart"/>
            <w:r w:rsidRPr="00AB65E1">
              <w:rPr>
                <w:rFonts w:ascii="inherit" w:hAnsi="inherit" w:cs="Arial"/>
                <w:lang w:eastAsia="pt-BR"/>
              </w:rPr>
              <w:t>2</w:t>
            </w:r>
            <w:proofErr w:type="gramEnd"/>
            <w:r w:rsidRPr="00AB65E1">
              <w:rPr>
                <w:rFonts w:ascii="inherit" w:hAnsi="inherit" w:cs="Arial"/>
                <w:lang w:eastAsia="pt-BR"/>
              </w:rPr>
              <w:t xml:space="preserve"> mg/L-N, o que for maior</w:t>
            </w:r>
          </w:p>
        </w:tc>
        <w:tc>
          <w:tcPr>
            <w:tcW w:w="12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r w:rsidRPr="00AB65E1">
              <w:rPr>
                <w:rFonts w:ascii="inherit" w:hAnsi="inherit" w:cs="Arial"/>
                <w:lang w:eastAsia="pt-BR"/>
              </w:rPr>
              <w:t xml:space="preserve">0.01 </w:t>
            </w:r>
            <w:proofErr w:type="gramStart"/>
            <w:r w:rsidRPr="00AB65E1">
              <w:rPr>
                <w:rFonts w:ascii="inherit" w:hAnsi="inherit" w:cs="Arial"/>
                <w:lang w:eastAsia="pt-BR"/>
              </w:rPr>
              <w:t>mg</w:t>
            </w:r>
            <w:proofErr w:type="gramEnd"/>
            <w:r w:rsidRPr="00AB65E1">
              <w:rPr>
                <w:rFonts w:ascii="inherit" w:hAnsi="inherit" w:cs="Arial"/>
                <w:lang w:eastAsia="pt-BR"/>
              </w:rPr>
              <w:t>/L</w:t>
            </w:r>
          </w:p>
        </w:tc>
        <w:tc>
          <w:tcPr>
            <w:tcW w:w="13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r w:rsidRPr="00AB65E1">
              <w:rPr>
                <w:rFonts w:ascii="inherit" w:hAnsi="inherit" w:cs="Arial"/>
                <w:lang w:eastAsia="pt-BR"/>
              </w:rPr>
              <w:t xml:space="preserve">1, 2, ou </w:t>
            </w:r>
            <w:proofErr w:type="gramStart"/>
            <w:r w:rsidRPr="00AB65E1">
              <w:rPr>
                <w:rFonts w:ascii="inherit" w:hAnsi="inherit" w:cs="Arial"/>
                <w:lang w:eastAsia="pt-BR"/>
              </w:rPr>
              <w:t>3</w:t>
            </w:r>
            <w:proofErr w:type="gramEnd"/>
            <w:r w:rsidRPr="00AB65E1">
              <w:rPr>
                <w:rFonts w:ascii="inherit" w:hAnsi="inherit" w:cs="Arial"/>
                <w:lang w:eastAsia="pt-BR"/>
              </w:rPr>
              <w:t xml:space="preserve"> pontos (selecionáveis pelo usuário)</w:t>
            </w:r>
          </w:p>
        </w:tc>
      </w:tr>
      <w:tr w:rsidR="005519F7" w:rsidRPr="00AB65E1" w:rsidTr="005519F7">
        <w:trPr>
          <w:tblCellSpacing w:w="15" w:type="dxa"/>
        </w:trPr>
        <w:tc>
          <w:tcPr>
            <w:tcW w:w="239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b/>
                <w:lang w:eastAsia="pt-BR"/>
              </w:rPr>
            </w:pPr>
            <w:r w:rsidRPr="00AB65E1">
              <w:rPr>
                <w:rFonts w:ascii="inherit" w:hAnsi="inherit" w:cs="Arial"/>
                <w:b/>
                <w:lang w:eastAsia="pt-BR"/>
              </w:rPr>
              <w:t>Cloreto***</w:t>
            </w:r>
          </w:p>
        </w:tc>
        <w:tc>
          <w:tcPr>
            <w:tcW w:w="134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r w:rsidRPr="00AB65E1">
              <w:rPr>
                <w:rFonts w:ascii="inherit" w:hAnsi="inherit" w:cs="Arial"/>
                <w:lang w:eastAsia="pt-BR"/>
              </w:rPr>
              <w:t>Eletrodo de Íon Seletivo</w:t>
            </w:r>
          </w:p>
        </w:tc>
        <w:tc>
          <w:tcPr>
            <w:tcW w:w="12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r w:rsidRPr="00AB65E1">
              <w:rPr>
                <w:rFonts w:ascii="inherit" w:hAnsi="inherit" w:cs="Arial"/>
                <w:lang w:eastAsia="pt-BR"/>
              </w:rPr>
              <w:t xml:space="preserve">0 a 1000 </w:t>
            </w:r>
            <w:proofErr w:type="gramStart"/>
            <w:r w:rsidRPr="00AB65E1">
              <w:rPr>
                <w:rFonts w:ascii="inherit" w:hAnsi="inherit" w:cs="Arial"/>
                <w:lang w:eastAsia="pt-BR"/>
              </w:rPr>
              <w:t>mg</w:t>
            </w:r>
            <w:proofErr w:type="gramEnd"/>
            <w:r w:rsidRPr="00AB65E1">
              <w:rPr>
                <w:rFonts w:ascii="inherit" w:hAnsi="inherit" w:cs="Arial"/>
                <w:lang w:eastAsia="pt-BR"/>
              </w:rPr>
              <w:t>/L, 0 a 40°C</w:t>
            </w:r>
          </w:p>
        </w:tc>
        <w:tc>
          <w:tcPr>
            <w:tcW w:w="216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r w:rsidRPr="00AB65E1">
              <w:rPr>
                <w:rFonts w:ascii="inherit" w:hAnsi="inherit" w:cs="Arial"/>
                <w:lang w:eastAsia="pt-BR"/>
              </w:rPr>
              <w:t xml:space="preserve">±15% da leitura ou </w:t>
            </w:r>
            <w:proofErr w:type="gramStart"/>
            <w:r w:rsidRPr="00AB65E1">
              <w:rPr>
                <w:rFonts w:ascii="inherit" w:hAnsi="inherit" w:cs="Arial"/>
                <w:lang w:eastAsia="pt-BR"/>
              </w:rPr>
              <w:t>5</w:t>
            </w:r>
            <w:proofErr w:type="gramEnd"/>
            <w:r w:rsidRPr="00AB65E1">
              <w:rPr>
                <w:rFonts w:ascii="inherit" w:hAnsi="inherit" w:cs="Arial"/>
                <w:lang w:eastAsia="pt-BR"/>
              </w:rPr>
              <w:t xml:space="preserve"> mg/L, o que for maior</w:t>
            </w:r>
          </w:p>
        </w:tc>
        <w:tc>
          <w:tcPr>
            <w:tcW w:w="12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r w:rsidRPr="00AB65E1">
              <w:rPr>
                <w:rFonts w:ascii="inherit" w:hAnsi="inherit" w:cs="Arial"/>
                <w:lang w:eastAsia="pt-BR"/>
              </w:rPr>
              <w:t xml:space="preserve">0.01 </w:t>
            </w:r>
            <w:proofErr w:type="gramStart"/>
            <w:r w:rsidRPr="00AB65E1">
              <w:rPr>
                <w:rFonts w:ascii="inherit" w:hAnsi="inherit" w:cs="Arial"/>
                <w:lang w:eastAsia="pt-BR"/>
              </w:rPr>
              <w:t>mg</w:t>
            </w:r>
            <w:proofErr w:type="gramEnd"/>
            <w:r w:rsidRPr="00AB65E1">
              <w:rPr>
                <w:rFonts w:ascii="inherit" w:hAnsi="inherit" w:cs="Arial"/>
                <w:lang w:eastAsia="pt-BR"/>
              </w:rPr>
              <w:t>/L</w:t>
            </w:r>
          </w:p>
        </w:tc>
        <w:tc>
          <w:tcPr>
            <w:tcW w:w="13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r w:rsidRPr="00AB65E1">
              <w:rPr>
                <w:rFonts w:ascii="inherit" w:hAnsi="inherit" w:cs="Arial"/>
                <w:lang w:eastAsia="pt-BR"/>
              </w:rPr>
              <w:t xml:space="preserve">1, 2, ou </w:t>
            </w:r>
            <w:proofErr w:type="gramStart"/>
            <w:r w:rsidRPr="00AB65E1">
              <w:rPr>
                <w:rFonts w:ascii="inherit" w:hAnsi="inherit" w:cs="Arial"/>
                <w:lang w:eastAsia="pt-BR"/>
              </w:rPr>
              <w:t>3</w:t>
            </w:r>
            <w:proofErr w:type="gramEnd"/>
            <w:r w:rsidRPr="00AB65E1">
              <w:rPr>
                <w:rFonts w:ascii="inherit" w:hAnsi="inherit" w:cs="Arial"/>
                <w:lang w:eastAsia="pt-BR"/>
              </w:rPr>
              <w:t xml:space="preserve"> pontos (selecionáveis pelo usuário)</w:t>
            </w:r>
          </w:p>
        </w:tc>
      </w:tr>
      <w:tr w:rsidR="005519F7" w:rsidRPr="00AB65E1" w:rsidTr="005519F7">
        <w:trPr>
          <w:tblCellSpacing w:w="15" w:type="dxa"/>
        </w:trPr>
        <w:tc>
          <w:tcPr>
            <w:tcW w:w="239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b/>
                <w:lang w:eastAsia="pt-BR"/>
              </w:rPr>
            </w:pPr>
            <w:r w:rsidRPr="00AB65E1">
              <w:rPr>
                <w:rFonts w:ascii="inherit" w:hAnsi="inherit" w:cs="Arial"/>
                <w:b/>
                <w:lang w:eastAsia="pt-BR"/>
              </w:rPr>
              <w:t>Sólidos Dissolvidos Totais (TDS)</w:t>
            </w:r>
          </w:p>
        </w:tc>
        <w:tc>
          <w:tcPr>
            <w:tcW w:w="134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r w:rsidRPr="00AB65E1">
              <w:rPr>
                <w:rFonts w:ascii="inherit" w:hAnsi="inherit" w:cs="Arial"/>
                <w:lang w:eastAsia="pt-BR"/>
              </w:rPr>
              <w:t>Calculado a partir da condutividade e temperatura</w:t>
            </w:r>
          </w:p>
        </w:tc>
        <w:tc>
          <w:tcPr>
            <w:tcW w:w="12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r w:rsidRPr="00AB65E1">
              <w:rPr>
                <w:rFonts w:ascii="inherit" w:hAnsi="inherit" w:cs="Arial"/>
                <w:lang w:eastAsia="pt-BR"/>
              </w:rPr>
              <w:t xml:space="preserve">0 a 100 </w:t>
            </w:r>
            <w:proofErr w:type="gramStart"/>
            <w:r w:rsidRPr="00AB65E1">
              <w:rPr>
                <w:rFonts w:ascii="inherit" w:hAnsi="inherit" w:cs="Arial"/>
                <w:lang w:eastAsia="pt-BR"/>
              </w:rPr>
              <w:t>g/L</w:t>
            </w:r>
            <w:proofErr w:type="gramEnd"/>
            <w:r w:rsidRPr="00AB65E1">
              <w:rPr>
                <w:rFonts w:ascii="inherit" w:hAnsi="inherit" w:cs="Arial"/>
                <w:lang w:eastAsia="pt-BR"/>
              </w:rPr>
              <w:t xml:space="preserve"> Coeficiente TDS: 0,30 a 1,00 (0,64 padrão)</w:t>
            </w:r>
          </w:p>
        </w:tc>
        <w:tc>
          <w:tcPr>
            <w:tcW w:w="216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</w:p>
        </w:tc>
        <w:tc>
          <w:tcPr>
            <w:tcW w:w="12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r w:rsidRPr="00AB65E1">
              <w:rPr>
                <w:rFonts w:ascii="inherit" w:hAnsi="inherit" w:cs="Arial"/>
                <w:lang w:eastAsia="pt-BR"/>
              </w:rPr>
              <w:t>0.001, 0.01, 0.1</w:t>
            </w:r>
            <w:proofErr w:type="gramStart"/>
            <w:r w:rsidRPr="00AB65E1">
              <w:rPr>
                <w:rFonts w:ascii="inherit" w:hAnsi="inherit" w:cs="Arial"/>
                <w:lang w:eastAsia="pt-BR"/>
              </w:rPr>
              <w:t>g/L</w:t>
            </w:r>
            <w:proofErr w:type="gramEnd"/>
          </w:p>
        </w:tc>
        <w:tc>
          <w:tcPr>
            <w:tcW w:w="13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</w:p>
        </w:tc>
      </w:tr>
      <w:tr w:rsidR="005519F7" w:rsidRPr="00AB65E1" w:rsidTr="005519F7">
        <w:trPr>
          <w:tblCellSpacing w:w="15" w:type="dxa"/>
        </w:trPr>
        <w:tc>
          <w:tcPr>
            <w:tcW w:w="239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b/>
                <w:lang w:eastAsia="pt-BR"/>
              </w:rPr>
            </w:pPr>
            <w:r w:rsidRPr="00AB65E1">
              <w:rPr>
                <w:rFonts w:ascii="inherit" w:hAnsi="inherit" w:cs="Arial"/>
                <w:b/>
                <w:lang w:eastAsia="pt-BR"/>
              </w:rPr>
              <w:t>Barômetro</w:t>
            </w:r>
          </w:p>
        </w:tc>
        <w:tc>
          <w:tcPr>
            <w:tcW w:w="134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proofErr w:type="spellStart"/>
            <w:r w:rsidRPr="00AB65E1">
              <w:rPr>
                <w:rFonts w:ascii="inherit" w:hAnsi="inherit" w:cs="Arial"/>
                <w:lang w:eastAsia="pt-BR"/>
              </w:rPr>
              <w:t>Piezoresistivo</w:t>
            </w:r>
            <w:proofErr w:type="spellEnd"/>
          </w:p>
        </w:tc>
        <w:tc>
          <w:tcPr>
            <w:tcW w:w="128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r w:rsidRPr="00AB65E1">
              <w:rPr>
                <w:rFonts w:ascii="inherit" w:hAnsi="inherit" w:cs="Arial"/>
                <w:lang w:eastAsia="pt-BR"/>
              </w:rPr>
              <w:t xml:space="preserve">375 a 825 </w:t>
            </w:r>
            <w:proofErr w:type="gramStart"/>
            <w:r w:rsidRPr="00AB65E1">
              <w:rPr>
                <w:rFonts w:ascii="inherit" w:hAnsi="inherit" w:cs="Arial"/>
                <w:lang w:eastAsia="pt-BR"/>
              </w:rPr>
              <w:t>mmHg</w:t>
            </w:r>
            <w:proofErr w:type="gramEnd"/>
          </w:p>
        </w:tc>
        <w:tc>
          <w:tcPr>
            <w:tcW w:w="216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r w:rsidRPr="00AB65E1">
              <w:rPr>
                <w:rFonts w:ascii="inherit" w:hAnsi="inherit" w:cs="Arial"/>
                <w:lang w:eastAsia="pt-BR"/>
              </w:rPr>
              <w:t xml:space="preserve">±1.5 </w:t>
            </w:r>
            <w:proofErr w:type="gramStart"/>
            <w:r w:rsidRPr="00AB65E1">
              <w:rPr>
                <w:rFonts w:ascii="inherit" w:hAnsi="inherit" w:cs="Arial"/>
                <w:lang w:eastAsia="pt-BR"/>
              </w:rPr>
              <w:t>mmHg</w:t>
            </w:r>
            <w:proofErr w:type="gramEnd"/>
            <w:r w:rsidRPr="00AB65E1">
              <w:rPr>
                <w:rFonts w:ascii="inherit" w:hAnsi="inherit" w:cs="Arial"/>
                <w:lang w:eastAsia="pt-BR"/>
              </w:rPr>
              <w:t xml:space="preserve"> para 0 a 50°C</w:t>
            </w:r>
          </w:p>
        </w:tc>
        <w:tc>
          <w:tcPr>
            <w:tcW w:w="12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r w:rsidRPr="00AB65E1">
              <w:rPr>
                <w:rFonts w:ascii="inherit" w:hAnsi="inherit" w:cs="Arial"/>
                <w:lang w:eastAsia="pt-BR"/>
              </w:rPr>
              <w:t xml:space="preserve">0.1 </w:t>
            </w:r>
            <w:proofErr w:type="gramStart"/>
            <w:r w:rsidRPr="00AB65E1">
              <w:rPr>
                <w:rFonts w:ascii="inherit" w:hAnsi="inherit" w:cs="Arial"/>
                <w:lang w:eastAsia="pt-BR"/>
              </w:rPr>
              <w:t>mmHg</w:t>
            </w:r>
            <w:proofErr w:type="gramEnd"/>
          </w:p>
        </w:tc>
        <w:tc>
          <w:tcPr>
            <w:tcW w:w="13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519F7" w:rsidRPr="00AB65E1" w:rsidRDefault="005519F7" w:rsidP="005519F7">
            <w:pPr>
              <w:suppressAutoHyphens w:val="0"/>
              <w:jc w:val="center"/>
              <w:rPr>
                <w:rFonts w:ascii="inherit" w:hAnsi="inherit" w:cs="Arial"/>
                <w:lang w:eastAsia="pt-BR"/>
              </w:rPr>
            </w:pPr>
            <w:proofErr w:type="gramStart"/>
            <w:r w:rsidRPr="00AB65E1">
              <w:rPr>
                <w:rFonts w:ascii="inherit" w:hAnsi="inherit" w:cs="Arial"/>
                <w:lang w:eastAsia="pt-BR"/>
              </w:rPr>
              <w:t>1</w:t>
            </w:r>
            <w:proofErr w:type="gramEnd"/>
            <w:r w:rsidRPr="00AB65E1">
              <w:rPr>
                <w:rFonts w:ascii="inherit" w:hAnsi="inherit" w:cs="Arial"/>
                <w:lang w:eastAsia="pt-BR"/>
              </w:rPr>
              <w:t xml:space="preserve"> ponto</w:t>
            </w:r>
          </w:p>
        </w:tc>
      </w:tr>
    </w:tbl>
    <w:p w:rsidR="00AB65E1" w:rsidRPr="00AB65E1" w:rsidRDefault="00AB65E1" w:rsidP="00AB65E1">
      <w:pPr>
        <w:shd w:val="clear" w:color="auto" w:fill="FFFFFF"/>
        <w:suppressAutoHyphens w:val="0"/>
        <w:spacing w:line="375" w:lineRule="atLeast"/>
        <w:rPr>
          <w:rFonts w:ascii="Arial" w:hAnsi="Arial" w:cs="Arial"/>
          <w:color w:val="6D6E70"/>
          <w:lang w:eastAsia="pt-BR"/>
        </w:rPr>
      </w:pPr>
      <w:r w:rsidRPr="00AB65E1">
        <w:rPr>
          <w:rFonts w:ascii="Arial" w:hAnsi="Arial" w:cs="Arial"/>
          <w:color w:val="6D6E70"/>
          <w:lang w:eastAsia="pt-BR"/>
        </w:rPr>
        <w:t> </w:t>
      </w:r>
    </w:p>
    <w:p w:rsidR="009A367C" w:rsidRDefault="009A367C">
      <w:pPr>
        <w:suppressAutoHyphens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B4635B" w:rsidRDefault="009A367C" w:rsidP="000554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  <w:u w:val="single"/>
        </w:rPr>
        <w:lastRenderedPageBreak/>
        <w:t>ITEM 0</w:t>
      </w:r>
      <w:r>
        <w:rPr>
          <w:b/>
          <w:sz w:val="24"/>
          <w:szCs w:val="24"/>
          <w:u w:val="single"/>
        </w:rPr>
        <w:t>2</w:t>
      </w:r>
      <w:r w:rsidRPr="004C684D">
        <w:rPr>
          <w:b/>
          <w:sz w:val="24"/>
          <w:szCs w:val="24"/>
        </w:rPr>
        <w:t xml:space="preserve">: </w:t>
      </w:r>
      <w:proofErr w:type="spellStart"/>
      <w:r w:rsidRPr="009A367C">
        <w:rPr>
          <w:sz w:val="24"/>
          <w:szCs w:val="24"/>
        </w:rPr>
        <w:t>Panagem</w:t>
      </w:r>
      <w:proofErr w:type="spellEnd"/>
      <w:r w:rsidRPr="009A367C">
        <w:rPr>
          <w:sz w:val="24"/>
          <w:szCs w:val="24"/>
        </w:rPr>
        <w:t xml:space="preserve"> de</w:t>
      </w:r>
      <w:r w:rsidR="00B4635B">
        <w:rPr>
          <w:sz w:val="24"/>
          <w:szCs w:val="24"/>
        </w:rPr>
        <w:t xml:space="preserve"> 100m de Nylon</w:t>
      </w:r>
      <w:r w:rsidRPr="009A367C">
        <w:rPr>
          <w:sz w:val="24"/>
          <w:szCs w:val="24"/>
        </w:rPr>
        <w:t xml:space="preserve"> </w:t>
      </w:r>
      <w:proofErr w:type="spellStart"/>
      <w:r w:rsidRPr="009A367C">
        <w:rPr>
          <w:sz w:val="24"/>
          <w:szCs w:val="24"/>
        </w:rPr>
        <w:t>Monofilamento</w:t>
      </w:r>
      <w:proofErr w:type="spellEnd"/>
      <w:r w:rsidRPr="009A367C">
        <w:rPr>
          <w:sz w:val="24"/>
          <w:szCs w:val="24"/>
        </w:rPr>
        <w:t xml:space="preserve"> </w:t>
      </w:r>
      <w:r w:rsidR="00B4635B">
        <w:rPr>
          <w:sz w:val="24"/>
          <w:szCs w:val="24"/>
        </w:rPr>
        <w:t xml:space="preserve">Fio 0,25 mm e </w:t>
      </w:r>
      <w:r w:rsidR="000C1B1A">
        <w:rPr>
          <w:sz w:val="24"/>
          <w:szCs w:val="24"/>
        </w:rPr>
        <w:t>malha (</w:t>
      </w:r>
      <w:r w:rsidR="00B4635B">
        <w:rPr>
          <w:sz w:val="24"/>
          <w:szCs w:val="24"/>
        </w:rPr>
        <w:t>distância entre nós</w:t>
      </w:r>
      <w:r w:rsidR="000C1B1A">
        <w:rPr>
          <w:sz w:val="24"/>
          <w:szCs w:val="24"/>
        </w:rPr>
        <w:t xml:space="preserve"> adjacentes)</w:t>
      </w:r>
      <w:r w:rsidR="00B4635B">
        <w:rPr>
          <w:sz w:val="24"/>
          <w:szCs w:val="24"/>
        </w:rPr>
        <w:t xml:space="preserve"> 30 </w:t>
      </w:r>
      <w:proofErr w:type="spellStart"/>
      <w:r w:rsidR="00B4635B">
        <w:rPr>
          <w:sz w:val="24"/>
          <w:szCs w:val="24"/>
        </w:rPr>
        <w:t>mm.</w:t>
      </w:r>
      <w:proofErr w:type="spellEnd"/>
    </w:p>
    <w:p w:rsidR="00B4635B" w:rsidRDefault="00B4635B" w:rsidP="000554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</w:p>
    <w:p w:rsidR="009A367C" w:rsidRPr="004C684D" w:rsidRDefault="009A367C" w:rsidP="000554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 xml:space="preserve">QUANTIDADE: </w:t>
      </w:r>
      <w:proofErr w:type="gramStart"/>
      <w:r w:rsidR="00B4635B">
        <w:rPr>
          <w:sz w:val="24"/>
          <w:szCs w:val="24"/>
        </w:rPr>
        <w:t>2</w:t>
      </w:r>
      <w:proofErr w:type="gramEnd"/>
      <w:r w:rsidRPr="004C684D">
        <w:rPr>
          <w:sz w:val="24"/>
          <w:szCs w:val="24"/>
        </w:rPr>
        <w:t xml:space="preserve"> unidades.</w:t>
      </w:r>
    </w:p>
    <w:p w:rsidR="009A367C" w:rsidRPr="004C684D" w:rsidRDefault="009A367C" w:rsidP="000554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</w:p>
    <w:p w:rsidR="00F37D9D" w:rsidRPr="00B4635B" w:rsidRDefault="009A367C" w:rsidP="000554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ESPECIFICAÇÃO:</w:t>
      </w:r>
      <w:r w:rsidR="00B4635B">
        <w:rPr>
          <w:b/>
          <w:sz w:val="24"/>
          <w:szCs w:val="24"/>
        </w:rPr>
        <w:t xml:space="preserve"> </w:t>
      </w:r>
      <w:proofErr w:type="spellStart"/>
      <w:r w:rsidR="00B4635B" w:rsidRPr="00B4635B">
        <w:rPr>
          <w:sz w:val="24"/>
          <w:szCs w:val="24"/>
        </w:rPr>
        <w:t>Panagem</w:t>
      </w:r>
      <w:proofErr w:type="spellEnd"/>
      <w:r w:rsidR="00B4635B" w:rsidRPr="00B4635B">
        <w:rPr>
          <w:sz w:val="24"/>
          <w:szCs w:val="24"/>
        </w:rPr>
        <w:t xml:space="preserve"> de </w:t>
      </w:r>
      <w:proofErr w:type="spellStart"/>
      <w:r w:rsidR="00B4635B" w:rsidRPr="00B4635B">
        <w:rPr>
          <w:sz w:val="24"/>
          <w:szCs w:val="24"/>
        </w:rPr>
        <w:t>Monofilamento</w:t>
      </w:r>
      <w:proofErr w:type="spellEnd"/>
      <w:r w:rsidR="00B4635B" w:rsidRPr="00B4635B">
        <w:rPr>
          <w:sz w:val="24"/>
          <w:szCs w:val="24"/>
        </w:rPr>
        <w:t xml:space="preserve"> para redes de pesca, fabricada em copolímero de nylon, com malha</w:t>
      </w:r>
      <w:r w:rsidR="00B4635B">
        <w:rPr>
          <w:sz w:val="24"/>
          <w:szCs w:val="24"/>
        </w:rPr>
        <w:t xml:space="preserve"> de 30 mm</w:t>
      </w:r>
      <w:r w:rsidR="00EC20C9">
        <w:rPr>
          <w:sz w:val="24"/>
          <w:szCs w:val="24"/>
        </w:rPr>
        <w:t>, fio 0,25 mm</w:t>
      </w:r>
      <w:r w:rsidR="00B4635B" w:rsidRPr="00B4635B">
        <w:rPr>
          <w:sz w:val="24"/>
          <w:szCs w:val="24"/>
        </w:rPr>
        <w:t xml:space="preserve"> e </w:t>
      </w:r>
      <w:r w:rsidR="00B4635B">
        <w:rPr>
          <w:sz w:val="24"/>
          <w:szCs w:val="24"/>
        </w:rPr>
        <w:t xml:space="preserve">48 malhas de altura. Os panos serão utilizados na fabricação de redes malhadeiras. </w:t>
      </w:r>
      <w:r w:rsidR="00B4635B" w:rsidRPr="00B4635B">
        <w:rPr>
          <w:sz w:val="24"/>
          <w:szCs w:val="24"/>
        </w:rPr>
        <w:t xml:space="preserve">A </w:t>
      </w:r>
      <w:proofErr w:type="spellStart"/>
      <w:r w:rsidR="00B4635B" w:rsidRPr="00B4635B">
        <w:rPr>
          <w:sz w:val="24"/>
          <w:szCs w:val="24"/>
        </w:rPr>
        <w:t>panagem</w:t>
      </w:r>
      <w:proofErr w:type="spellEnd"/>
      <w:r w:rsidR="00B4635B" w:rsidRPr="00B4635B">
        <w:rPr>
          <w:sz w:val="24"/>
          <w:szCs w:val="24"/>
        </w:rPr>
        <w:t xml:space="preserve"> de </w:t>
      </w:r>
      <w:proofErr w:type="spellStart"/>
      <w:r w:rsidR="00B4635B" w:rsidRPr="00B4635B">
        <w:rPr>
          <w:sz w:val="24"/>
          <w:szCs w:val="24"/>
        </w:rPr>
        <w:t>monofilamento</w:t>
      </w:r>
      <w:proofErr w:type="spellEnd"/>
      <w:r w:rsidR="00B4635B" w:rsidRPr="00B4635B">
        <w:rPr>
          <w:sz w:val="24"/>
          <w:szCs w:val="24"/>
        </w:rPr>
        <w:t xml:space="preserve"> aplica-se à maioria dos tipos d</w:t>
      </w:r>
      <w:r w:rsidR="00B4635B">
        <w:rPr>
          <w:sz w:val="24"/>
          <w:szCs w:val="24"/>
        </w:rPr>
        <w:t>e pesca industrial e artesanal, a e</w:t>
      </w:r>
      <w:r w:rsidR="00B4635B" w:rsidRPr="00B4635B">
        <w:rPr>
          <w:sz w:val="24"/>
          <w:szCs w:val="24"/>
        </w:rPr>
        <w:t xml:space="preserve">mbalagem </w:t>
      </w:r>
      <w:r w:rsidR="00B4635B">
        <w:rPr>
          <w:sz w:val="24"/>
          <w:szCs w:val="24"/>
        </w:rPr>
        <w:t>contem</w:t>
      </w:r>
      <w:r w:rsidR="00B4635B" w:rsidRPr="00B4635B">
        <w:rPr>
          <w:sz w:val="24"/>
          <w:szCs w:val="24"/>
        </w:rPr>
        <w:t xml:space="preserve"> 100</w:t>
      </w:r>
      <w:r w:rsidR="00B4635B">
        <w:rPr>
          <w:sz w:val="24"/>
          <w:szCs w:val="24"/>
        </w:rPr>
        <w:t xml:space="preserve"> m lineares. P</w:t>
      </w:r>
      <w:r w:rsidR="00B4635B" w:rsidRPr="00B4635B">
        <w:rPr>
          <w:sz w:val="24"/>
          <w:szCs w:val="24"/>
        </w:rPr>
        <w:t xml:space="preserve">ossuem ourelas reforçadas, sua resistência superior permite ser entralhada individualmente ou fixada em outras </w:t>
      </w:r>
      <w:proofErr w:type="spellStart"/>
      <w:r w:rsidR="00B4635B" w:rsidRPr="00B4635B">
        <w:rPr>
          <w:sz w:val="24"/>
          <w:szCs w:val="24"/>
        </w:rPr>
        <w:t>panagens</w:t>
      </w:r>
      <w:proofErr w:type="spellEnd"/>
      <w:r w:rsidR="00B4635B" w:rsidRPr="00B4635B">
        <w:rPr>
          <w:sz w:val="24"/>
          <w:szCs w:val="24"/>
        </w:rPr>
        <w:t>, oferecendo o comprimento e a altura necessária para qualquer profundidade de lago</w:t>
      </w:r>
      <w:r w:rsidR="0005542D">
        <w:rPr>
          <w:sz w:val="24"/>
          <w:szCs w:val="24"/>
        </w:rPr>
        <w:t>,</w:t>
      </w:r>
      <w:r w:rsidR="00B4635B" w:rsidRPr="00B4635B">
        <w:rPr>
          <w:sz w:val="24"/>
          <w:szCs w:val="24"/>
        </w:rPr>
        <w:t xml:space="preserve"> rio ou </w:t>
      </w:r>
      <w:proofErr w:type="spellStart"/>
      <w:r w:rsidR="0005542D">
        <w:rPr>
          <w:sz w:val="24"/>
          <w:szCs w:val="24"/>
        </w:rPr>
        <w:t>paranã</w:t>
      </w:r>
      <w:proofErr w:type="spellEnd"/>
      <w:r w:rsidR="00B4635B" w:rsidRPr="00B4635B">
        <w:rPr>
          <w:sz w:val="24"/>
          <w:szCs w:val="24"/>
        </w:rPr>
        <w:t>.</w:t>
      </w:r>
    </w:p>
    <w:p w:rsidR="009A367C" w:rsidRDefault="009A367C" w:rsidP="000554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b/>
          <w:sz w:val="24"/>
          <w:szCs w:val="24"/>
        </w:rPr>
      </w:pPr>
    </w:p>
    <w:p w:rsidR="0005542D" w:rsidRDefault="0005542D" w:rsidP="000554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  <w:u w:val="single"/>
        </w:rPr>
        <w:t>ITEM 0</w:t>
      </w:r>
      <w:r>
        <w:rPr>
          <w:b/>
          <w:sz w:val="24"/>
          <w:szCs w:val="24"/>
          <w:u w:val="single"/>
        </w:rPr>
        <w:t>3</w:t>
      </w:r>
      <w:r w:rsidRPr="004C684D">
        <w:rPr>
          <w:b/>
          <w:sz w:val="24"/>
          <w:szCs w:val="24"/>
        </w:rPr>
        <w:t xml:space="preserve">: </w:t>
      </w:r>
      <w:proofErr w:type="spellStart"/>
      <w:r w:rsidRPr="009A367C">
        <w:rPr>
          <w:sz w:val="24"/>
          <w:szCs w:val="24"/>
        </w:rPr>
        <w:t>Panagem</w:t>
      </w:r>
      <w:proofErr w:type="spellEnd"/>
      <w:r w:rsidRPr="009A367C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100m de Nylon</w:t>
      </w:r>
      <w:r w:rsidRPr="009A367C">
        <w:rPr>
          <w:sz w:val="24"/>
          <w:szCs w:val="24"/>
        </w:rPr>
        <w:t xml:space="preserve"> </w:t>
      </w:r>
      <w:proofErr w:type="spellStart"/>
      <w:r w:rsidRPr="009A367C">
        <w:rPr>
          <w:sz w:val="24"/>
          <w:szCs w:val="24"/>
        </w:rPr>
        <w:t>Monofilamento</w:t>
      </w:r>
      <w:proofErr w:type="spellEnd"/>
      <w:r w:rsidRPr="009A36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Fio 0,25 mm e malha 45 </w:t>
      </w:r>
      <w:proofErr w:type="spellStart"/>
      <w:r>
        <w:rPr>
          <w:sz w:val="24"/>
          <w:szCs w:val="24"/>
        </w:rPr>
        <w:t>mm.</w:t>
      </w:r>
      <w:proofErr w:type="spellEnd"/>
    </w:p>
    <w:p w:rsidR="0005542D" w:rsidRDefault="0005542D" w:rsidP="000554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</w:p>
    <w:p w:rsidR="0005542D" w:rsidRPr="004C684D" w:rsidRDefault="0005542D" w:rsidP="000554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 xml:space="preserve">QUANTIDADE: </w:t>
      </w:r>
      <w:proofErr w:type="gramStart"/>
      <w:r>
        <w:rPr>
          <w:sz w:val="24"/>
          <w:szCs w:val="24"/>
        </w:rPr>
        <w:t>2</w:t>
      </w:r>
      <w:proofErr w:type="gramEnd"/>
      <w:r w:rsidRPr="004C684D">
        <w:rPr>
          <w:sz w:val="24"/>
          <w:szCs w:val="24"/>
        </w:rPr>
        <w:t xml:space="preserve"> unidades.</w:t>
      </w:r>
    </w:p>
    <w:p w:rsidR="0005542D" w:rsidRPr="004C684D" w:rsidRDefault="0005542D" w:rsidP="000554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</w:p>
    <w:p w:rsidR="0005542D" w:rsidRPr="00B4635B" w:rsidRDefault="0005542D" w:rsidP="000554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ESPECIFICAÇÃO:</w:t>
      </w:r>
      <w:r>
        <w:rPr>
          <w:b/>
          <w:sz w:val="24"/>
          <w:szCs w:val="24"/>
        </w:rPr>
        <w:t xml:space="preserve"> </w:t>
      </w:r>
      <w:proofErr w:type="spellStart"/>
      <w:r w:rsidRPr="00B4635B">
        <w:rPr>
          <w:sz w:val="24"/>
          <w:szCs w:val="24"/>
        </w:rPr>
        <w:t>Panagem</w:t>
      </w:r>
      <w:proofErr w:type="spellEnd"/>
      <w:r w:rsidRPr="00B4635B">
        <w:rPr>
          <w:sz w:val="24"/>
          <w:szCs w:val="24"/>
        </w:rPr>
        <w:t xml:space="preserve"> de </w:t>
      </w:r>
      <w:proofErr w:type="spellStart"/>
      <w:r w:rsidRPr="00B4635B">
        <w:rPr>
          <w:sz w:val="24"/>
          <w:szCs w:val="24"/>
        </w:rPr>
        <w:t>Monofilamento</w:t>
      </w:r>
      <w:proofErr w:type="spellEnd"/>
      <w:r w:rsidRPr="00B4635B">
        <w:rPr>
          <w:sz w:val="24"/>
          <w:szCs w:val="24"/>
        </w:rPr>
        <w:t xml:space="preserve"> para redes de pesca, fabricada em copolímero de nylon, com malha</w:t>
      </w:r>
      <w:r>
        <w:rPr>
          <w:sz w:val="24"/>
          <w:szCs w:val="24"/>
        </w:rPr>
        <w:t xml:space="preserve"> de 45 mm</w:t>
      </w:r>
      <w:r w:rsidR="00EC20C9">
        <w:rPr>
          <w:sz w:val="24"/>
          <w:szCs w:val="24"/>
        </w:rPr>
        <w:t>, fio 0,25 mm</w:t>
      </w:r>
      <w:r w:rsidRPr="00B4635B">
        <w:rPr>
          <w:sz w:val="24"/>
          <w:szCs w:val="24"/>
        </w:rPr>
        <w:t xml:space="preserve"> e </w:t>
      </w:r>
      <w:r>
        <w:rPr>
          <w:sz w:val="24"/>
          <w:szCs w:val="24"/>
        </w:rPr>
        <w:t xml:space="preserve">48 malhas de altura. Os panos serão utilizados na fabricação de redes malhadeiras. </w:t>
      </w:r>
      <w:r w:rsidRPr="00B4635B">
        <w:rPr>
          <w:sz w:val="24"/>
          <w:szCs w:val="24"/>
        </w:rPr>
        <w:t xml:space="preserve">A </w:t>
      </w:r>
      <w:proofErr w:type="spellStart"/>
      <w:r w:rsidRPr="00B4635B">
        <w:rPr>
          <w:sz w:val="24"/>
          <w:szCs w:val="24"/>
        </w:rPr>
        <w:t>panagem</w:t>
      </w:r>
      <w:proofErr w:type="spellEnd"/>
      <w:r w:rsidRPr="00B4635B">
        <w:rPr>
          <w:sz w:val="24"/>
          <w:szCs w:val="24"/>
        </w:rPr>
        <w:t xml:space="preserve"> de </w:t>
      </w:r>
      <w:proofErr w:type="spellStart"/>
      <w:r w:rsidRPr="00B4635B">
        <w:rPr>
          <w:sz w:val="24"/>
          <w:szCs w:val="24"/>
        </w:rPr>
        <w:t>monofilamento</w:t>
      </w:r>
      <w:proofErr w:type="spellEnd"/>
      <w:r w:rsidRPr="00B4635B">
        <w:rPr>
          <w:sz w:val="24"/>
          <w:szCs w:val="24"/>
        </w:rPr>
        <w:t xml:space="preserve"> aplica-se à maioria dos tipos d</w:t>
      </w:r>
      <w:r>
        <w:rPr>
          <w:sz w:val="24"/>
          <w:szCs w:val="24"/>
        </w:rPr>
        <w:t>e pesca industrial e artesanal, a e</w:t>
      </w:r>
      <w:r w:rsidRPr="00B4635B">
        <w:rPr>
          <w:sz w:val="24"/>
          <w:szCs w:val="24"/>
        </w:rPr>
        <w:t xml:space="preserve">mbalagem </w:t>
      </w:r>
      <w:r>
        <w:rPr>
          <w:sz w:val="24"/>
          <w:szCs w:val="24"/>
        </w:rPr>
        <w:t>contem</w:t>
      </w:r>
      <w:r w:rsidRPr="00B4635B">
        <w:rPr>
          <w:sz w:val="24"/>
          <w:szCs w:val="24"/>
        </w:rPr>
        <w:t xml:space="preserve"> 100</w:t>
      </w:r>
      <w:r>
        <w:rPr>
          <w:sz w:val="24"/>
          <w:szCs w:val="24"/>
        </w:rPr>
        <w:t xml:space="preserve"> m lineares. P</w:t>
      </w:r>
      <w:r w:rsidRPr="00B4635B">
        <w:rPr>
          <w:sz w:val="24"/>
          <w:szCs w:val="24"/>
        </w:rPr>
        <w:t xml:space="preserve">ossuem ourelas reforçadas, sua resistência superior permite ser entralhada individualmente ou fixada em outras </w:t>
      </w:r>
      <w:proofErr w:type="spellStart"/>
      <w:r w:rsidRPr="00B4635B">
        <w:rPr>
          <w:sz w:val="24"/>
          <w:szCs w:val="24"/>
        </w:rPr>
        <w:t>panagens</w:t>
      </w:r>
      <w:proofErr w:type="spellEnd"/>
      <w:r w:rsidRPr="00B4635B">
        <w:rPr>
          <w:sz w:val="24"/>
          <w:szCs w:val="24"/>
        </w:rPr>
        <w:t>, oferecendo o comprimento e a altura necessária para qualquer profundidade de lago</w:t>
      </w:r>
      <w:r>
        <w:rPr>
          <w:sz w:val="24"/>
          <w:szCs w:val="24"/>
        </w:rPr>
        <w:t>,</w:t>
      </w:r>
      <w:r w:rsidRPr="00B4635B">
        <w:rPr>
          <w:sz w:val="24"/>
          <w:szCs w:val="24"/>
        </w:rPr>
        <w:t xml:space="preserve"> rio ou </w:t>
      </w:r>
      <w:proofErr w:type="spellStart"/>
      <w:r>
        <w:rPr>
          <w:sz w:val="24"/>
          <w:szCs w:val="24"/>
        </w:rPr>
        <w:t>paranã</w:t>
      </w:r>
      <w:proofErr w:type="spellEnd"/>
      <w:r w:rsidRPr="00B4635B">
        <w:rPr>
          <w:sz w:val="24"/>
          <w:szCs w:val="24"/>
        </w:rPr>
        <w:t>.</w:t>
      </w:r>
    </w:p>
    <w:p w:rsidR="0005542D" w:rsidRDefault="0005542D" w:rsidP="000554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b/>
          <w:sz w:val="24"/>
          <w:szCs w:val="24"/>
        </w:rPr>
      </w:pPr>
    </w:p>
    <w:p w:rsidR="0005542D" w:rsidRDefault="0005542D" w:rsidP="000554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  <w:u w:val="single"/>
        </w:rPr>
        <w:t>ITEM 0</w:t>
      </w:r>
      <w:r w:rsidR="00EC20C9">
        <w:rPr>
          <w:b/>
          <w:sz w:val="24"/>
          <w:szCs w:val="24"/>
          <w:u w:val="single"/>
        </w:rPr>
        <w:t>4</w:t>
      </w:r>
      <w:r w:rsidRPr="004C684D">
        <w:rPr>
          <w:b/>
          <w:sz w:val="24"/>
          <w:szCs w:val="24"/>
        </w:rPr>
        <w:t xml:space="preserve">: </w:t>
      </w:r>
      <w:proofErr w:type="spellStart"/>
      <w:r w:rsidRPr="009A367C">
        <w:rPr>
          <w:sz w:val="24"/>
          <w:szCs w:val="24"/>
        </w:rPr>
        <w:t>Panagem</w:t>
      </w:r>
      <w:proofErr w:type="spellEnd"/>
      <w:r w:rsidRPr="009A367C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100m de Nylon</w:t>
      </w:r>
      <w:r w:rsidRPr="009A367C">
        <w:rPr>
          <w:sz w:val="24"/>
          <w:szCs w:val="24"/>
        </w:rPr>
        <w:t xml:space="preserve"> </w:t>
      </w:r>
      <w:proofErr w:type="spellStart"/>
      <w:r w:rsidRPr="009A367C">
        <w:rPr>
          <w:sz w:val="24"/>
          <w:szCs w:val="24"/>
        </w:rPr>
        <w:t>Monofilamento</w:t>
      </w:r>
      <w:proofErr w:type="spellEnd"/>
      <w:r w:rsidRPr="009A367C">
        <w:rPr>
          <w:sz w:val="24"/>
          <w:szCs w:val="24"/>
        </w:rPr>
        <w:t xml:space="preserve"> </w:t>
      </w:r>
      <w:r>
        <w:rPr>
          <w:sz w:val="24"/>
          <w:szCs w:val="24"/>
        </w:rPr>
        <w:t>Fio 0,</w:t>
      </w:r>
      <w:r w:rsidR="00EC20C9">
        <w:rPr>
          <w:sz w:val="24"/>
          <w:szCs w:val="24"/>
        </w:rPr>
        <w:t>3</w:t>
      </w:r>
      <w:r>
        <w:rPr>
          <w:sz w:val="24"/>
          <w:szCs w:val="24"/>
        </w:rPr>
        <w:t xml:space="preserve">5 mm e malha </w:t>
      </w:r>
      <w:r w:rsidR="00EC20C9">
        <w:rPr>
          <w:sz w:val="24"/>
          <w:szCs w:val="24"/>
        </w:rPr>
        <w:t>60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mm.</w:t>
      </w:r>
      <w:proofErr w:type="spellEnd"/>
    </w:p>
    <w:p w:rsidR="0005542D" w:rsidRDefault="0005542D" w:rsidP="000554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</w:p>
    <w:p w:rsidR="0005542D" w:rsidRPr="004C684D" w:rsidRDefault="0005542D" w:rsidP="000554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 xml:space="preserve">QUANTIDADE: </w:t>
      </w:r>
      <w:proofErr w:type="gramStart"/>
      <w:r>
        <w:rPr>
          <w:sz w:val="24"/>
          <w:szCs w:val="24"/>
        </w:rPr>
        <w:t>2</w:t>
      </w:r>
      <w:proofErr w:type="gramEnd"/>
      <w:r w:rsidRPr="004C684D">
        <w:rPr>
          <w:sz w:val="24"/>
          <w:szCs w:val="24"/>
        </w:rPr>
        <w:t xml:space="preserve"> unidades.</w:t>
      </w:r>
    </w:p>
    <w:p w:rsidR="0005542D" w:rsidRPr="004C684D" w:rsidRDefault="0005542D" w:rsidP="000554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</w:p>
    <w:p w:rsidR="0005542D" w:rsidRPr="00B4635B" w:rsidRDefault="0005542D" w:rsidP="000554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ESPECIFICAÇÃO:</w:t>
      </w:r>
      <w:r>
        <w:rPr>
          <w:b/>
          <w:sz w:val="24"/>
          <w:szCs w:val="24"/>
        </w:rPr>
        <w:t xml:space="preserve"> </w:t>
      </w:r>
      <w:proofErr w:type="spellStart"/>
      <w:r w:rsidRPr="00B4635B">
        <w:rPr>
          <w:sz w:val="24"/>
          <w:szCs w:val="24"/>
        </w:rPr>
        <w:t>Panagem</w:t>
      </w:r>
      <w:proofErr w:type="spellEnd"/>
      <w:r w:rsidRPr="00B4635B">
        <w:rPr>
          <w:sz w:val="24"/>
          <w:szCs w:val="24"/>
        </w:rPr>
        <w:t xml:space="preserve"> de </w:t>
      </w:r>
      <w:proofErr w:type="spellStart"/>
      <w:r w:rsidRPr="00B4635B">
        <w:rPr>
          <w:sz w:val="24"/>
          <w:szCs w:val="24"/>
        </w:rPr>
        <w:t>Monofilamento</w:t>
      </w:r>
      <w:proofErr w:type="spellEnd"/>
      <w:r w:rsidRPr="00B4635B">
        <w:rPr>
          <w:sz w:val="24"/>
          <w:szCs w:val="24"/>
        </w:rPr>
        <w:t xml:space="preserve"> para redes de pesca, fabricada em copolímero de nylon, com malha</w:t>
      </w:r>
      <w:r w:rsidR="00EC20C9">
        <w:rPr>
          <w:sz w:val="24"/>
          <w:szCs w:val="24"/>
        </w:rPr>
        <w:t xml:space="preserve"> de 60</w:t>
      </w:r>
      <w:r>
        <w:rPr>
          <w:sz w:val="24"/>
          <w:szCs w:val="24"/>
        </w:rPr>
        <w:t xml:space="preserve"> mm</w:t>
      </w:r>
      <w:r w:rsidR="00EC20C9">
        <w:rPr>
          <w:sz w:val="24"/>
          <w:szCs w:val="24"/>
        </w:rPr>
        <w:t xml:space="preserve">, fio 0,35 mm e </w:t>
      </w:r>
      <w:r>
        <w:rPr>
          <w:sz w:val="24"/>
          <w:szCs w:val="24"/>
        </w:rPr>
        <w:t xml:space="preserve">48 malhas de altura. Os </w:t>
      </w:r>
      <w:r>
        <w:rPr>
          <w:sz w:val="24"/>
          <w:szCs w:val="24"/>
        </w:rPr>
        <w:lastRenderedPageBreak/>
        <w:t xml:space="preserve">panos serão utilizados na fabricação de redes malhadeiras. </w:t>
      </w:r>
      <w:r w:rsidRPr="00B4635B">
        <w:rPr>
          <w:sz w:val="24"/>
          <w:szCs w:val="24"/>
        </w:rPr>
        <w:t xml:space="preserve">A </w:t>
      </w:r>
      <w:proofErr w:type="spellStart"/>
      <w:r w:rsidRPr="00B4635B">
        <w:rPr>
          <w:sz w:val="24"/>
          <w:szCs w:val="24"/>
        </w:rPr>
        <w:t>panagem</w:t>
      </w:r>
      <w:proofErr w:type="spellEnd"/>
      <w:r w:rsidRPr="00B4635B">
        <w:rPr>
          <w:sz w:val="24"/>
          <w:szCs w:val="24"/>
        </w:rPr>
        <w:t xml:space="preserve"> de </w:t>
      </w:r>
      <w:proofErr w:type="spellStart"/>
      <w:r w:rsidRPr="00B4635B">
        <w:rPr>
          <w:sz w:val="24"/>
          <w:szCs w:val="24"/>
        </w:rPr>
        <w:t>monofilamento</w:t>
      </w:r>
      <w:proofErr w:type="spellEnd"/>
      <w:r w:rsidRPr="00B4635B">
        <w:rPr>
          <w:sz w:val="24"/>
          <w:szCs w:val="24"/>
        </w:rPr>
        <w:t xml:space="preserve"> aplica-se à maioria dos tipos d</w:t>
      </w:r>
      <w:r>
        <w:rPr>
          <w:sz w:val="24"/>
          <w:szCs w:val="24"/>
        </w:rPr>
        <w:t>e pesca industrial e artesanal, a e</w:t>
      </w:r>
      <w:r w:rsidRPr="00B4635B">
        <w:rPr>
          <w:sz w:val="24"/>
          <w:szCs w:val="24"/>
        </w:rPr>
        <w:t xml:space="preserve">mbalagem </w:t>
      </w:r>
      <w:r>
        <w:rPr>
          <w:sz w:val="24"/>
          <w:szCs w:val="24"/>
        </w:rPr>
        <w:t>contem</w:t>
      </w:r>
      <w:r w:rsidRPr="00B4635B">
        <w:rPr>
          <w:sz w:val="24"/>
          <w:szCs w:val="24"/>
        </w:rPr>
        <w:t xml:space="preserve"> 100</w:t>
      </w:r>
      <w:r>
        <w:rPr>
          <w:sz w:val="24"/>
          <w:szCs w:val="24"/>
        </w:rPr>
        <w:t xml:space="preserve"> m lineares. P</w:t>
      </w:r>
      <w:r w:rsidRPr="00B4635B">
        <w:rPr>
          <w:sz w:val="24"/>
          <w:szCs w:val="24"/>
        </w:rPr>
        <w:t xml:space="preserve">ossuem ourelas reforçadas, sua resistência superior permite ser entralhada individualmente ou fixada em outras </w:t>
      </w:r>
      <w:proofErr w:type="spellStart"/>
      <w:r w:rsidRPr="00B4635B">
        <w:rPr>
          <w:sz w:val="24"/>
          <w:szCs w:val="24"/>
        </w:rPr>
        <w:t>panagens</w:t>
      </w:r>
      <w:proofErr w:type="spellEnd"/>
      <w:r w:rsidRPr="00B4635B">
        <w:rPr>
          <w:sz w:val="24"/>
          <w:szCs w:val="24"/>
        </w:rPr>
        <w:t>, oferecendo o comprimento e a altura necessária para qualquer profundidade de lago</w:t>
      </w:r>
      <w:r>
        <w:rPr>
          <w:sz w:val="24"/>
          <w:szCs w:val="24"/>
        </w:rPr>
        <w:t>,</w:t>
      </w:r>
      <w:r w:rsidRPr="00B4635B">
        <w:rPr>
          <w:sz w:val="24"/>
          <w:szCs w:val="24"/>
        </w:rPr>
        <w:t xml:space="preserve"> rio ou </w:t>
      </w:r>
      <w:proofErr w:type="spellStart"/>
      <w:r>
        <w:rPr>
          <w:sz w:val="24"/>
          <w:szCs w:val="24"/>
        </w:rPr>
        <w:t>paranã</w:t>
      </w:r>
      <w:proofErr w:type="spellEnd"/>
      <w:r w:rsidRPr="00B4635B">
        <w:rPr>
          <w:sz w:val="24"/>
          <w:szCs w:val="24"/>
        </w:rPr>
        <w:t>.</w:t>
      </w:r>
    </w:p>
    <w:p w:rsidR="00EC20C9" w:rsidRDefault="00EC20C9" w:rsidP="00EC20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  <w:u w:val="single"/>
        </w:rPr>
        <w:t>ITEM 0</w:t>
      </w:r>
      <w:r>
        <w:rPr>
          <w:b/>
          <w:sz w:val="24"/>
          <w:szCs w:val="24"/>
          <w:u w:val="single"/>
        </w:rPr>
        <w:t>5</w:t>
      </w:r>
      <w:r w:rsidRPr="004C684D">
        <w:rPr>
          <w:b/>
          <w:sz w:val="24"/>
          <w:szCs w:val="24"/>
        </w:rPr>
        <w:t xml:space="preserve">: </w:t>
      </w:r>
      <w:proofErr w:type="spellStart"/>
      <w:r w:rsidRPr="009A367C">
        <w:rPr>
          <w:sz w:val="24"/>
          <w:szCs w:val="24"/>
        </w:rPr>
        <w:t>Panagem</w:t>
      </w:r>
      <w:proofErr w:type="spellEnd"/>
      <w:r w:rsidRPr="009A367C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100m de Nylon</w:t>
      </w:r>
      <w:r w:rsidRPr="009A367C">
        <w:rPr>
          <w:sz w:val="24"/>
          <w:szCs w:val="24"/>
        </w:rPr>
        <w:t xml:space="preserve"> </w:t>
      </w:r>
      <w:proofErr w:type="spellStart"/>
      <w:r w:rsidRPr="009A367C">
        <w:rPr>
          <w:sz w:val="24"/>
          <w:szCs w:val="24"/>
        </w:rPr>
        <w:t>Monofilamento</w:t>
      </w:r>
      <w:proofErr w:type="spellEnd"/>
      <w:r w:rsidRPr="009A36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Fio 0,40 mm e malha 80 </w:t>
      </w:r>
      <w:proofErr w:type="spellStart"/>
      <w:r>
        <w:rPr>
          <w:sz w:val="24"/>
          <w:szCs w:val="24"/>
        </w:rPr>
        <w:t>mm.</w:t>
      </w:r>
      <w:proofErr w:type="spellEnd"/>
    </w:p>
    <w:p w:rsidR="00EC20C9" w:rsidRDefault="00EC20C9" w:rsidP="00EC20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</w:p>
    <w:p w:rsidR="00EC20C9" w:rsidRPr="004C684D" w:rsidRDefault="00EC20C9" w:rsidP="00EC20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 xml:space="preserve">QUANTIDADE: </w:t>
      </w:r>
      <w:proofErr w:type="gramStart"/>
      <w:r>
        <w:rPr>
          <w:sz w:val="24"/>
          <w:szCs w:val="24"/>
        </w:rPr>
        <w:t>2</w:t>
      </w:r>
      <w:proofErr w:type="gramEnd"/>
      <w:r w:rsidRPr="004C684D">
        <w:rPr>
          <w:sz w:val="24"/>
          <w:szCs w:val="24"/>
        </w:rPr>
        <w:t xml:space="preserve"> unidades.</w:t>
      </w:r>
    </w:p>
    <w:p w:rsidR="00EC20C9" w:rsidRPr="004C684D" w:rsidRDefault="00EC20C9" w:rsidP="00EC20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</w:p>
    <w:p w:rsidR="00EC20C9" w:rsidRDefault="00EC20C9" w:rsidP="00EC20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ESPECIFICAÇÃO:</w:t>
      </w:r>
      <w:r>
        <w:rPr>
          <w:b/>
          <w:sz w:val="24"/>
          <w:szCs w:val="24"/>
        </w:rPr>
        <w:t xml:space="preserve"> </w:t>
      </w:r>
      <w:proofErr w:type="spellStart"/>
      <w:r w:rsidRPr="00B4635B">
        <w:rPr>
          <w:sz w:val="24"/>
          <w:szCs w:val="24"/>
        </w:rPr>
        <w:t>Panagem</w:t>
      </w:r>
      <w:proofErr w:type="spellEnd"/>
      <w:r w:rsidRPr="00B4635B">
        <w:rPr>
          <w:sz w:val="24"/>
          <w:szCs w:val="24"/>
        </w:rPr>
        <w:t xml:space="preserve"> de </w:t>
      </w:r>
      <w:proofErr w:type="spellStart"/>
      <w:r w:rsidRPr="00B4635B">
        <w:rPr>
          <w:sz w:val="24"/>
          <w:szCs w:val="24"/>
        </w:rPr>
        <w:t>Monofilamento</w:t>
      </w:r>
      <w:proofErr w:type="spellEnd"/>
      <w:r w:rsidRPr="00B4635B">
        <w:rPr>
          <w:sz w:val="24"/>
          <w:szCs w:val="24"/>
        </w:rPr>
        <w:t xml:space="preserve"> para redes de pesca, fabricada em copolímero de nylon, com malha</w:t>
      </w:r>
      <w:r>
        <w:rPr>
          <w:sz w:val="24"/>
          <w:szCs w:val="24"/>
        </w:rPr>
        <w:t xml:space="preserve"> de 80 mm, fio 0,40 mm e </w:t>
      </w:r>
      <w:r w:rsidR="00F3002B">
        <w:rPr>
          <w:sz w:val="24"/>
          <w:szCs w:val="24"/>
        </w:rPr>
        <w:t>20</w:t>
      </w:r>
      <w:r>
        <w:rPr>
          <w:sz w:val="24"/>
          <w:szCs w:val="24"/>
        </w:rPr>
        <w:t xml:space="preserve"> malhas de altura. Os panos serão utilizados na fabricação de redes malhadeiras. </w:t>
      </w:r>
      <w:r w:rsidRPr="00B4635B">
        <w:rPr>
          <w:sz w:val="24"/>
          <w:szCs w:val="24"/>
        </w:rPr>
        <w:t xml:space="preserve">A </w:t>
      </w:r>
      <w:proofErr w:type="spellStart"/>
      <w:r w:rsidRPr="00B4635B">
        <w:rPr>
          <w:sz w:val="24"/>
          <w:szCs w:val="24"/>
        </w:rPr>
        <w:t>panagem</w:t>
      </w:r>
      <w:proofErr w:type="spellEnd"/>
      <w:r w:rsidRPr="00B4635B">
        <w:rPr>
          <w:sz w:val="24"/>
          <w:szCs w:val="24"/>
        </w:rPr>
        <w:t xml:space="preserve"> de </w:t>
      </w:r>
      <w:proofErr w:type="spellStart"/>
      <w:r w:rsidRPr="00B4635B">
        <w:rPr>
          <w:sz w:val="24"/>
          <w:szCs w:val="24"/>
        </w:rPr>
        <w:t>monofilamento</w:t>
      </w:r>
      <w:proofErr w:type="spellEnd"/>
      <w:r w:rsidRPr="00B4635B">
        <w:rPr>
          <w:sz w:val="24"/>
          <w:szCs w:val="24"/>
        </w:rPr>
        <w:t xml:space="preserve"> aplica-se à maioria dos tipos d</w:t>
      </w:r>
      <w:r>
        <w:rPr>
          <w:sz w:val="24"/>
          <w:szCs w:val="24"/>
        </w:rPr>
        <w:t>e pesca industrial e artesanal, a e</w:t>
      </w:r>
      <w:r w:rsidRPr="00B4635B">
        <w:rPr>
          <w:sz w:val="24"/>
          <w:szCs w:val="24"/>
        </w:rPr>
        <w:t xml:space="preserve">mbalagem </w:t>
      </w:r>
      <w:r>
        <w:rPr>
          <w:sz w:val="24"/>
          <w:szCs w:val="24"/>
        </w:rPr>
        <w:t>contem</w:t>
      </w:r>
      <w:r w:rsidRPr="00B4635B">
        <w:rPr>
          <w:sz w:val="24"/>
          <w:szCs w:val="24"/>
        </w:rPr>
        <w:t xml:space="preserve"> 100</w:t>
      </w:r>
      <w:r>
        <w:rPr>
          <w:sz w:val="24"/>
          <w:szCs w:val="24"/>
        </w:rPr>
        <w:t xml:space="preserve"> m lineares. P</w:t>
      </w:r>
      <w:r w:rsidRPr="00B4635B">
        <w:rPr>
          <w:sz w:val="24"/>
          <w:szCs w:val="24"/>
        </w:rPr>
        <w:t xml:space="preserve">ossuem ourelas reforçadas, sua resistência superior permite ser entralhada individualmente ou fixada em outras </w:t>
      </w:r>
      <w:proofErr w:type="spellStart"/>
      <w:r w:rsidRPr="00B4635B">
        <w:rPr>
          <w:sz w:val="24"/>
          <w:szCs w:val="24"/>
        </w:rPr>
        <w:t>panagens</w:t>
      </w:r>
      <w:proofErr w:type="spellEnd"/>
      <w:r w:rsidRPr="00B4635B">
        <w:rPr>
          <w:sz w:val="24"/>
          <w:szCs w:val="24"/>
        </w:rPr>
        <w:t>, oferecendo o comprimento e a altura necessária para qualquer profundidade de lago</w:t>
      </w:r>
      <w:r>
        <w:rPr>
          <w:sz w:val="24"/>
          <w:szCs w:val="24"/>
        </w:rPr>
        <w:t>,</w:t>
      </w:r>
      <w:r w:rsidRPr="00B4635B">
        <w:rPr>
          <w:sz w:val="24"/>
          <w:szCs w:val="24"/>
        </w:rPr>
        <w:t xml:space="preserve"> rio ou </w:t>
      </w:r>
      <w:proofErr w:type="spellStart"/>
      <w:r>
        <w:rPr>
          <w:sz w:val="24"/>
          <w:szCs w:val="24"/>
        </w:rPr>
        <w:t>paranã</w:t>
      </w:r>
      <w:proofErr w:type="spellEnd"/>
      <w:r w:rsidRPr="00B4635B">
        <w:rPr>
          <w:sz w:val="24"/>
          <w:szCs w:val="24"/>
        </w:rPr>
        <w:t>.</w:t>
      </w:r>
    </w:p>
    <w:p w:rsidR="00F3002B" w:rsidRDefault="00F3002B" w:rsidP="00EC20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</w:p>
    <w:p w:rsidR="00F3002B" w:rsidRDefault="00F3002B" w:rsidP="00F300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  <w:u w:val="single"/>
        </w:rPr>
        <w:t>ITEM 0</w:t>
      </w:r>
      <w:r>
        <w:rPr>
          <w:b/>
          <w:sz w:val="24"/>
          <w:szCs w:val="24"/>
          <w:u w:val="single"/>
        </w:rPr>
        <w:t>6</w:t>
      </w:r>
      <w:r w:rsidRPr="004C684D">
        <w:rPr>
          <w:b/>
          <w:sz w:val="24"/>
          <w:szCs w:val="24"/>
        </w:rPr>
        <w:t xml:space="preserve">: </w:t>
      </w:r>
      <w:proofErr w:type="spellStart"/>
      <w:r w:rsidRPr="009A367C">
        <w:rPr>
          <w:sz w:val="24"/>
          <w:szCs w:val="24"/>
        </w:rPr>
        <w:t>Panagem</w:t>
      </w:r>
      <w:proofErr w:type="spellEnd"/>
      <w:r w:rsidRPr="009A367C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100m de Nylon</w:t>
      </w:r>
      <w:r w:rsidRPr="009A367C">
        <w:rPr>
          <w:sz w:val="24"/>
          <w:szCs w:val="24"/>
        </w:rPr>
        <w:t xml:space="preserve"> </w:t>
      </w:r>
      <w:proofErr w:type="spellStart"/>
      <w:r w:rsidRPr="009A367C">
        <w:rPr>
          <w:sz w:val="24"/>
          <w:szCs w:val="24"/>
        </w:rPr>
        <w:t>Monofilamento</w:t>
      </w:r>
      <w:proofErr w:type="spellEnd"/>
      <w:r w:rsidRPr="009A36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Fio 0,45 mm e malha 100 </w:t>
      </w:r>
      <w:proofErr w:type="spellStart"/>
      <w:r>
        <w:rPr>
          <w:sz w:val="24"/>
          <w:szCs w:val="24"/>
        </w:rPr>
        <w:t>mm.</w:t>
      </w:r>
      <w:proofErr w:type="spellEnd"/>
    </w:p>
    <w:p w:rsidR="00F3002B" w:rsidRDefault="00F3002B" w:rsidP="00F300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</w:p>
    <w:p w:rsidR="00F3002B" w:rsidRPr="004C684D" w:rsidRDefault="00F3002B" w:rsidP="00F300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 xml:space="preserve">QUANTIDADE: </w:t>
      </w:r>
      <w:proofErr w:type="gramStart"/>
      <w:r>
        <w:rPr>
          <w:sz w:val="24"/>
          <w:szCs w:val="24"/>
        </w:rPr>
        <w:t>2</w:t>
      </w:r>
      <w:proofErr w:type="gramEnd"/>
      <w:r w:rsidRPr="004C684D">
        <w:rPr>
          <w:sz w:val="24"/>
          <w:szCs w:val="24"/>
        </w:rPr>
        <w:t xml:space="preserve"> unidades.</w:t>
      </w:r>
    </w:p>
    <w:p w:rsidR="00F3002B" w:rsidRPr="004C684D" w:rsidRDefault="00F3002B" w:rsidP="00F300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</w:p>
    <w:p w:rsidR="00F3002B" w:rsidRDefault="00F3002B" w:rsidP="00F300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ESPECIFICAÇÃO:</w:t>
      </w:r>
      <w:r>
        <w:rPr>
          <w:b/>
          <w:sz w:val="24"/>
          <w:szCs w:val="24"/>
        </w:rPr>
        <w:t xml:space="preserve"> </w:t>
      </w:r>
      <w:proofErr w:type="spellStart"/>
      <w:r w:rsidRPr="00B4635B">
        <w:rPr>
          <w:sz w:val="24"/>
          <w:szCs w:val="24"/>
        </w:rPr>
        <w:t>Panagem</w:t>
      </w:r>
      <w:proofErr w:type="spellEnd"/>
      <w:r w:rsidRPr="00B4635B">
        <w:rPr>
          <w:sz w:val="24"/>
          <w:szCs w:val="24"/>
        </w:rPr>
        <w:t xml:space="preserve"> de </w:t>
      </w:r>
      <w:proofErr w:type="spellStart"/>
      <w:r w:rsidRPr="00B4635B">
        <w:rPr>
          <w:sz w:val="24"/>
          <w:szCs w:val="24"/>
        </w:rPr>
        <w:t>Monofilamento</w:t>
      </w:r>
      <w:proofErr w:type="spellEnd"/>
      <w:r w:rsidRPr="00B4635B">
        <w:rPr>
          <w:sz w:val="24"/>
          <w:szCs w:val="24"/>
        </w:rPr>
        <w:t xml:space="preserve"> para redes de pesca, fabricada em copolímero de nylon, com malha</w:t>
      </w:r>
      <w:r>
        <w:rPr>
          <w:sz w:val="24"/>
          <w:szCs w:val="24"/>
        </w:rPr>
        <w:t xml:space="preserve"> de 100 mm, fio 0,45 mm e 20 malhas de altura. Os panos serão utilizados na fabricação de redes malhadeiras. </w:t>
      </w:r>
      <w:r w:rsidRPr="00B4635B">
        <w:rPr>
          <w:sz w:val="24"/>
          <w:szCs w:val="24"/>
        </w:rPr>
        <w:t xml:space="preserve">A </w:t>
      </w:r>
      <w:proofErr w:type="spellStart"/>
      <w:r w:rsidRPr="00B4635B">
        <w:rPr>
          <w:sz w:val="24"/>
          <w:szCs w:val="24"/>
        </w:rPr>
        <w:t>panagem</w:t>
      </w:r>
      <w:proofErr w:type="spellEnd"/>
      <w:r w:rsidRPr="00B4635B">
        <w:rPr>
          <w:sz w:val="24"/>
          <w:szCs w:val="24"/>
        </w:rPr>
        <w:t xml:space="preserve"> de </w:t>
      </w:r>
      <w:proofErr w:type="spellStart"/>
      <w:r w:rsidRPr="00B4635B">
        <w:rPr>
          <w:sz w:val="24"/>
          <w:szCs w:val="24"/>
        </w:rPr>
        <w:t>monofilamento</w:t>
      </w:r>
      <w:proofErr w:type="spellEnd"/>
      <w:r w:rsidRPr="00B4635B">
        <w:rPr>
          <w:sz w:val="24"/>
          <w:szCs w:val="24"/>
        </w:rPr>
        <w:t xml:space="preserve"> aplica-se à maioria dos tipos d</w:t>
      </w:r>
      <w:r>
        <w:rPr>
          <w:sz w:val="24"/>
          <w:szCs w:val="24"/>
        </w:rPr>
        <w:t>e pesca industrial e artesanal, a e</w:t>
      </w:r>
      <w:r w:rsidRPr="00B4635B">
        <w:rPr>
          <w:sz w:val="24"/>
          <w:szCs w:val="24"/>
        </w:rPr>
        <w:t xml:space="preserve">mbalagem </w:t>
      </w:r>
      <w:r>
        <w:rPr>
          <w:sz w:val="24"/>
          <w:szCs w:val="24"/>
        </w:rPr>
        <w:t>contem</w:t>
      </w:r>
      <w:r w:rsidRPr="00B4635B">
        <w:rPr>
          <w:sz w:val="24"/>
          <w:szCs w:val="24"/>
        </w:rPr>
        <w:t xml:space="preserve"> 100</w:t>
      </w:r>
      <w:r>
        <w:rPr>
          <w:sz w:val="24"/>
          <w:szCs w:val="24"/>
        </w:rPr>
        <w:t xml:space="preserve"> m lineares. P</w:t>
      </w:r>
      <w:r w:rsidRPr="00B4635B">
        <w:rPr>
          <w:sz w:val="24"/>
          <w:szCs w:val="24"/>
        </w:rPr>
        <w:t xml:space="preserve">ossuem ourelas reforçadas, sua resistência superior permite ser entralhada individualmente ou fixada em outras </w:t>
      </w:r>
      <w:proofErr w:type="spellStart"/>
      <w:r w:rsidRPr="00B4635B">
        <w:rPr>
          <w:sz w:val="24"/>
          <w:szCs w:val="24"/>
        </w:rPr>
        <w:t>panagens</w:t>
      </w:r>
      <w:proofErr w:type="spellEnd"/>
      <w:r w:rsidRPr="00B4635B">
        <w:rPr>
          <w:sz w:val="24"/>
          <w:szCs w:val="24"/>
        </w:rPr>
        <w:t>, oferecendo o comprimento e a altura necessária para qualquer profundidade de lago</w:t>
      </w:r>
      <w:r>
        <w:rPr>
          <w:sz w:val="24"/>
          <w:szCs w:val="24"/>
        </w:rPr>
        <w:t>,</w:t>
      </w:r>
      <w:r w:rsidRPr="00B4635B">
        <w:rPr>
          <w:sz w:val="24"/>
          <w:szCs w:val="24"/>
        </w:rPr>
        <w:t xml:space="preserve"> rio ou </w:t>
      </w:r>
      <w:proofErr w:type="spellStart"/>
      <w:r>
        <w:rPr>
          <w:sz w:val="24"/>
          <w:szCs w:val="24"/>
        </w:rPr>
        <w:t>paranã</w:t>
      </w:r>
      <w:proofErr w:type="spellEnd"/>
      <w:r w:rsidRPr="00B4635B">
        <w:rPr>
          <w:sz w:val="24"/>
          <w:szCs w:val="24"/>
        </w:rPr>
        <w:t>.</w:t>
      </w:r>
    </w:p>
    <w:p w:rsidR="00F861AE" w:rsidRDefault="00F861AE" w:rsidP="00F300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</w:p>
    <w:p w:rsidR="00F861AE" w:rsidRDefault="00F861AE" w:rsidP="00F861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  <w:u w:val="single"/>
        </w:rPr>
        <w:t>ITEM 0</w:t>
      </w:r>
      <w:r>
        <w:rPr>
          <w:b/>
          <w:sz w:val="24"/>
          <w:szCs w:val="24"/>
          <w:u w:val="single"/>
        </w:rPr>
        <w:t>7</w:t>
      </w:r>
      <w:r w:rsidRPr="004C684D">
        <w:rPr>
          <w:b/>
          <w:sz w:val="24"/>
          <w:szCs w:val="24"/>
        </w:rPr>
        <w:t xml:space="preserve">: </w:t>
      </w:r>
      <w:proofErr w:type="spellStart"/>
      <w:r w:rsidRPr="009A367C">
        <w:rPr>
          <w:sz w:val="24"/>
          <w:szCs w:val="24"/>
        </w:rPr>
        <w:t>Panagem</w:t>
      </w:r>
      <w:proofErr w:type="spellEnd"/>
      <w:r w:rsidRPr="009A367C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100m de Nylon Multi</w:t>
      </w:r>
      <w:r w:rsidRPr="009A367C">
        <w:rPr>
          <w:sz w:val="24"/>
          <w:szCs w:val="24"/>
        </w:rPr>
        <w:t xml:space="preserve">filamento </w:t>
      </w:r>
      <w:r>
        <w:rPr>
          <w:sz w:val="24"/>
          <w:szCs w:val="24"/>
        </w:rPr>
        <w:t>Fio 00</w:t>
      </w:r>
      <w:r w:rsidR="005A6289">
        <w:rPr>
          <w:sz w:val="24"/>
          <w:szCs w:val="24"/>
        </w:rPr>
        <w:t>4</w:t>
      </w:r>
      <w:r>
        <w:rPr>
          <w:sz w:val="24"/>
          <w:szCs w:val="24"/>
        </w:rPr>
        <w:t xml:space="preserve"> e malha </w:t>
      </w:r>
      <w:r w:rsidR="005A6289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mm.</w:t>
      </w:r>
      <w:proofErr w:type="spellEnd"/>
    </w:p>
    <w:p w:rsidR="00F861AE" w:rsidRDefault="00F861AE" w:rsidP="00F861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</w:p>
    <w:p w:rsidR="00F861AE" w:rsidRPr="004C684D" w:rsidRDefault="00F861AE" w:rsidP="00F861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lastRenderedPageBreak/>
        <w:t xml:space="preserve">QUANTIDADE: </w:t>
      </w:r>
      <w:proofErr w:type="gramStart"/>
      <w:r>
        <w:rPr>
          <w:sz w:val="24"/>
          <w:szCs w:val="24"/>
        </w:rPr>
        <w:t>2</w:t>
      </w:r>
      <w:proofErr w:type="gramEnd"/>
      <w:r w:rsidRPr="004C684D">
        <w:rPr>
          <w:sz w:val="24"/>
          <w:szCs w:val="24"/>
        </w:rPr>
        <w:t xml:space="preserve"> unidades.</w:t>
      </w:r>
    </w:p>
    <w:p w:rsidR="00F861AE" w:rsidRPr="004C684D" w:rsidRDefault="00F861AE" w:rsidP="00F861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</w:p>
    <w:p w:rsidR="00F861AE" w:rsidRPr="00B4635B" w:rsidRDefault="00F861AE" w:rsidP="00F861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ESPECIFICAÇÃO:</w:t>
      </w:r>
      <w:r>
        <w:rPr>
          <w:b/>
          <w:sz w:val="24"/>
          <w:szCs w:val="24"/>
        </w:rPr>
        <w:t xml:space="preserve"> </w:t>
      </w:r>
      <w:proofErr w:type="spellStart"/>
      <w:r w:rsidRPr="00F861AE">
        <w:rPr>
          <w:sz w:val="24"/>
          <w:szCs w:val="24"/>
        </w:rPr>
        <w:t>Panagem</w:t>
      </w:r>
      <w:proofErr w:type="spellEnd"/>
      <w:r w:rsidRPr="00F861AE">
        <w:rPr>
          <w:sz w:val="24"/>
          <w:szCs w:val="24"/>
        </w:rPr>
        <w:t xml:space="preserve"> para redes de multifilamentos de nylon com nó (</w:t>
      </w:r>
      <w:proofErr w:type="spellStart"/>
      <w:r w:rsidRPr="00F861AE">
        <w:rPr>
          <w:sz w:val="24"/>
          <w:szCs w:val="24"/>
        </w:rPr>
        <w:t>Braided</w:t>
      </w:r>
      <w:proofErr w:type="spellEnd"/>
      <w:r w:rsidRPr="00F861AE">
        <w:rPr>
          <w:sz w:val="24"/>
          <w:szCs w:val="24"/>
        </w:rPr>
        <w:t xml:space="preserve">) com proteção </w:t>
      </w:r>
      <w:proofErr w:type="spellStart"/>
      <w:r w:rsidRPr="00F861AE">
        <w:rPr>
          <w:sz w:val="24"/>
          <w:szCs w:val="24"/>
        </w:rPr>
        <w:t>anti</w:t>
      </w:r>
      <w:proofErr w:type="spellEnd"/>
      <w:r w:rsidRPr="00F861AE">
        <w:rPr>
          <w:sz w:val="24"/>
          <w:szCs w:val="24"/>
        </w:rPr>
        <w:t xml:space="preserve"> U.V.</w:t>
      </w:r>
      <w:r w:rsidR="005A6289">
        <w:rPr>
          <w:sz w:val="24"/>
          <w:szCs w:val="24"/>
        </w:rPr>
        <w:t xml:space="preserve"> C</w:t>
      </w:r>
      <w:r w:rsidR="005A6289" w:rsidRPr="00B4635B">
        <w:rPr>
          <w:sz w:val="24"/>
          <w:szCs w:val="24"/>
        </w:rPr>
        <w:t xml:space="preserve">om </w:t>
      </w:r>
      <w:r w:rsidR="005A6289">
        <w:rPr>
          <w:sz w:val="24"/>
          <w:szCs w:val="24"/>
        </w:rPr>
        <w:t>espaço entre nós adjacentes de 30 mm, fio 004 e 50 malhas de altura</w:t>
      </w:r>
      <w:r w:rsidR="005A6289" w:rsidRPr="00F861AE">
        <w:rPr>
          <w:sz w:val="24"/>
          <w:szCs w:val="24"/>
        </w:rPr>
        <w:t xml:space="preserve"> </w:t>
      </w:r>
      <w:r w:rsidRPr="00F861AE">
        <w:rPr>
          <w:sz w:val="24"/>
          <w:szCs w:val="24"/>
        </w:rPr>
        <w:t xml:space="preserve">Para uso em pesca, aquicultura, construção de </w:t>
      </w:r>
      <w:proofErr w:type="spellStart"/>
      <w:r w:rsidR="005A6289">
        <w:rPr>
          <w:sz w:val="24"/>
          <w:szCs w:val="24"/>
        </w:rPr>
        <w:t>rapichés</w:t>
      </w:r>
      <w:proofErr w:type="spellEnd"/>
      <w:r w:rsidRPr="00F861AE">
        <w:rPr>
          <w:sz w:val="24"/>
          <w:szCs w:val="24"/>
        </w:rPr>
        <w:t>,</w:t>
      </w:r>
      <w:r w:rsidR="005A6289">
        <w:rPr>
          <w:sz w:val="24"/>
          <w:szCs w:val="24"/>
        </w:rPr>
        <w:t xml:space="preserve"> tarrafas, r</w:t>
      </w:r>
      <w:r w:rsidRPr="00F861AE">
        <w:rPr>
          <w:sz w:val="24"/>
          <w:szCs w:val="24"/>
        </w:rPr>
        <w:t>edes de espera, redes de despesca</w:t>
      </w:r>
      <w:r w:rsidR="005A6289">
        <w:rPr>
          <w:sz w:val="24"/>
          <w:szCs w:val="24"/>
        </w:rPr>
        <w:t>,</w:t>
      </w:r>
      <w:r w:rsidRPr="00F861AE">
        <w:rPr>
          <w:sz w:val="24"/>
          <w:szCs w:val="24"/>
        </w:rPr>
        <w:t xml:space="preserve"> etc.</w:t>
      </w:r>
      <w:r w:rsidR="005A6289">
        <w:rPr>
          <w:sz w:val="24"/>
          <w:szCs w:val="24"/>
        </w:rPr>
        <w:t xml:space="preserve"> </w:t>
      </w:r>
      <w:r w:rsidR="005A6289" w:rsidRPr="005A6289">
        <w:rPr>
          <w:sz w:val="24"/>
          <w:szCs w:val="24"/>
        </w:rPr>
        <w:t xml:space="preserve">Produto de excelente resultado na </w:t>
      </w:r>
      <w:proofErr w:type="spellStart"/>
      <w:r w:rsidR="005A6289" w:rsidRPr="005A6289">
        <w:rPr>
          <w:sz w:val="24"/>
          <w:szCs w:val="24"/>
        </w:rPr>
        <w:t>piscosidade</w:t>
      </w:r>
      <w:proofErr w:type="spellEnd"/>
      <w:r w:rsidR="005A6289" w:rsidRPr="005A6289">
        <w:rPr>
          <w:sz w:val="24"/>
          <w:szCs w:val="24"/>
        </w:rPr>
        <w:t xml:space="preserve"> e de fácil manuseio.</w:t>
      </w:r>
      <w:r w:rsidR="005A6289">
        <w:rPr>
          <w:sz w:val="24"/>
          <w:szCs w:val="24"/>
        </w:rPr>
        <w:t xml:space="preserve"> </w:t>
      </w:r>
    </w:p>
    <w:p w:rsidR="00F861AE" w:rsidRPr="00B4635B" w:rsidRDefault="00F861AE" w:rsidP="00F300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</w:p>
    <w:p w:rsidR="005A6289" w:rsidRDefault="005A6289" w:rsidP="005A62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  <w:u w:val="single"/>
        </w:rPr>
        <w:t>ITEM 0</w:t>
      </w:r>
      <w:r>
        <w:rPr>
          <w:b/>
          <w:sz w:val="24"/>
          <w:szCs w:val="24"/>
          <w:u w:val="single"/>
        </w:rPr>
        <w:t>8</w:t>
      </w:r>
      <w:r w:rsidRPr="004C684D">
        <w:rPr>
          <w:b/>
          <w:sz w:val="24"/>
          <w:szCs w:val="24"/>
        </w:rPr>
        <w:t xml:space="preserve">: </w:t>
      </w:r>
      <w:proofErr w:type="spellStart"/>
      <w:r w:rsidRPr="009A367C">
        <w:rPr>
          <w:sz w:val="24"/>
          <w:szCs w:val="24"/>
        </w:rPr>
        <w:t>Panagem</w:t>
      </w:r>
      <w:proofErr w:type="spellEnd"/>
      <w:r w:rsidRPr="009A367C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100m de Nylon Multi</w:t>
      </w:r>
      <w:r w:rsidRPr="009A367C">
        <w:rPr>
          <w:sz w:val="24"/>
          <w:szCs w:val="24"/>
        </w:rPr>
        <w:t xml:space="preserve">filamento </w:t>
      </w:r>
      <w:r>
        <w:rPr>
          <w:sz w:val="24"/>
          <w:szCs w:val="24"/>
        </w:rPr>
        <w:t xml:space="preserve">Fio 004 e malha 45 </w:t>
      </w:r>
      <w:proofErr w:type="spellStart"/>
      <w:r>
        <w:rPr>
          <w:sz w:val="24"/>
          <w:szCs w:val="24"/>
        </w:rPr>
        <w:t>mm.</w:t>
      </w:r>
      <w:proofErr w:type="spellEnd"/>
    </w:p>
    <w:p w:rsidR="005A6289" w:rsidRDefault="005A6289" w:rsidP="005A62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</w:p>
    <w:p w:rsidR="005A6289" w:rsidRPr="004C684D" w:rsidRDefault="005A6289" w:rsidP="005A62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 xml:space="preserve">QUANTIDADE: </w:t>
      </w:r>
      <w:proofErr w:type="gramStart"/>
      <w:r>
        <w:rPr>
          <w:sz w:val="24"/>
          <w:szCs w:val="24"/>
        </w:rPr>
        <w:t>2</w:t>
      </w:r>
      <w:proofErr w:type="gramEnd"/>
      <w:r w:rsidRPr="004C684D">
        <w:rPr>
          <w:sz w:val="24"/>
          <w:szCs w:val="24"/>
        </w:rPr>
        <w:t xml:space="preserve"> unidades.</w:t>
      </w:r>
    </w:p>
    <w:p w:rsidR="005A6289" w:rsidRPr="004C684D" w:rsidRDefault="005A6289" w:rsidP="005A62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</w:p>
    <w:p w:rsidR="005A6289" w:rsidRDefault="005A6289" w:rsidP="005A62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ESPECIFICAÇÃO:</w:t>
      </w:r>
      <w:r>
        <w:rPr>
          <w:b/>
          <w:sz w:val="24"/>
          <w:szCs w:val="24"/>
        </w:rPr>
        <w:t xml:space="preserve"> </w:t>
      </w:r>
      <w:proofErr w:type="spellStart"/>
      <w:r w:rsidRPr="00F861AE">
        <w:rPr>
          <w:sz w:val="24"/>
          <w:szCs w:val="24"/>
        </w:rPr>
        <w:t>Panagem</w:t>
      </w:r>
      <w:proofErr w:type="spellEnd"/>
      <w:r w:rsidRPr="00F861AE">
        <w:rPr>
          <w:sz w:val="24"/>
          <w:szCs w:val="24"/>
        </w:rPr>
        <w:t xml:space="preserve"> para redes de multifilamentos de nylon com nó (</w:t>
      </w:r>
      <w:proofErr w:type="spellStart"/>
      <w:r w:rsidRPr="00F861AE">
        <w:rPr>
          <w:sz w:val="24"/>
          <w:szCs w:val="24"/>
        </w:rPr>
        <w:t>Braided</w:t>
      </w:r>
      <w:proofErr w:type="spellEnd"/>
      <w:r w:rsidRPr="00F861AE">
        <w:rPr>
          <w:sz w:val="24"/>
          <w:szCs w:val="24"/>
        </w:rPr>
        <w:t xml:space="preserve">) com proteção </w:t>
      </w:r>
      <w:proofErr w:type="spellStart"/>
      <w:r w:rsidRPr="00F861AE">
        <w:rPr>
          <w:sz w:val="24"/>
          <w:szCs w:val="24"/>
        </w:rPr>
        <w:t>anti</w:t>
      </w:r>
      <w:proofErr w:type="spellEnd"/>
      <w:r w:rsidRPr="00F861AE">
        <w:rPr>
          <w:sz w:val="24"/>
          <w:szCs w:val="24"/>
        </w:rPr>
        <w:t xml:space="preserve"> U.V.</w:t>
      </w:r>
      <w:r>
        <w:rPr>
          <w:sz w:val="24"/>
          <w:szCs w:val="24"/>
        </w:rPr>
        <w:t xml:space="preserve"> C</w:t>
      </w:r>
      <w:r w:rsidRPr="00B4635B">
        <w:rPr>
          <w:sz w:val="24"/>
          <w:szCs w:val="24"/>
        </w:rPr>
        <w:t xml:space="preserve">om </w:t>
      </w:r>
      <w:r>
        <w:rPr>
          <w:sz w:val="24"/>
          <w:szCs w:val="24"/>
        </w:rPr>
        <w:t>espaço entre nós adjacentes de 45 mm, fio 004 e 50 malhas de altura</w:t>
      </w:r>
      <w:r w:rsidRPr="00F861AE">
        <w:rPr>
          <w:sz w:val="24"/>
          <w:szCs w:val="24"/>
        </w:rPr>
        <w:t xml:space="preserve"> Para uso em pesca, aquicultura, construção de </w:t>
      </w:r>
      <w:proofErr w:type="spellStart"/>
      <w:r>
        <w:rPr>
          <w:sz w:val="24"/>
          <w:szCs w:val="24"/>
        </w:rPr>
        <w:t>rapichés</w:t>
      </w:r>
      <w:proofErr w:type="spellEnd"/>
      <w:r w:rsidRPr="00F861AE">
        <w:rPr>
          <w:sz w:val="24"/>
          <w:szCs w:val="24"/>
        </w:rPr>
        <w:t>,</w:t>
      </w:r>
      <w:r>
        <w:rPr>
          <w:sz w:val="24"/>
          <w:szCs w:val="24"/>
        </w:rPr>
        <w:t xml:space="preserve"> tarrafas, r</w:t>
      </w:r>
      <w:r w:rsidRPr="00F861AE">
        <w:rPr>
          <w:sz w:val="24"/>
          <w:szCs w:val="24"/>
        </w:rPr>
        <w:t>edes de espera, redes de despesca</w:t>
      </w:r>
      <w:r>
        <w:rPr>
          <w:sz w:val="24"/>
          <w:szCs w:val="24"/>
        </w:rPr>
        <w:t>,</w:t>
      </w:r>
      <w:r w:rsidRPr="00F861AE">
        <w:rPr>
          <w:sz w:val="24"/>
          <w:szCs w:val="24"/>
        </w:rPr>
        <w:t xml:space="preserve"> etc.</w:t>
      </w:r>
      <w:r>
        <w:rPr>
          <w:sz w:val="24"/>
          <w:szCs w:val="24"/>
        </w:rPr>
        <w:t xml:space="preserve"> </w:t>
      </w:r>
      <w:r w:rsidRPr="005A6289">
        <w:rPr>
          <w:sz w:val="24"/>
          <w:szCs w:val="24"/>
        </w:rPr>
        <w:t xml:space="preserve">Produto de excelente resultado na </w:t>
      </w:r>
      <w:proofErr w:type="spellStart"/>
      <w:r w:rsidRPr="005A6289">
        <w:rPr>
          <w:sz w:val="24"/>
          <w:szCs w:val="24"/>
        </w:rPr>
        <w:t>piscosidade</w:t>
      </w:r>
      <w:proofErr w:type="spellEnd"/>
      <w:r w:rsidRPr="005A6289">
        <w:rPr>
          <w:sz w:val="24"/>
          <w:szCs w:val="24"/>
        </w:rPr>
        <w:t xml:space="preserve"> e de fácil manuseio.</w:t>
      </w:r>
      <w:r>
        <w:rPr>
          <w:sz w:val="24"/>
          <w:szCs w:val="24"/>
        </w:rPr>
        <w:t xml:space="preserve"> </w:t>
      </w:r>
    </w:p>
    <w:p w:rsidR="005A6289" w:rsidRDefault="005A6289" w:rsidP="005A62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</w:p>
    <w:p w:rsidR="005A6289" w:rsidRDefault="005A6289" w:rsidP="005A62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  <w:u w:val="single"/>
        </w:rPr>
        <w:t>ITEM 0</w:t>
      </w:r>
      <w:r w:rsidR="0040579C">
        <w:rPr>
          <w:b/>
          <w:sz w:val="24"/>
          <w:szCs w:val="24"/>
          <w:u w:val="single"/>
        </w:rPr>
        <w:t>9</w:t>
      </w:r>
      <w:r w:rsidRPr="004C684D">
        <w:rPr>
          <w:b/>
          <w:sz w:val="24"/>
          <w:szCs w:val="24"/>
        </w:rPr>
        <w:t xml:space="preserve">: </w:t>
      </w:r>
      <w:proofErr w:type="spellStart"/>
      <w:r w:rsidRPr="009A367C">
        <w:rPr>
          <w:sz w:val="24"/>
          <w:szCs w:val="24"/>
        </w:rPr>
        <w:t>Panagem</w:t>
      </w:r>
      <w:proofErr w:type="spellEnd"/>
      <w:r w:rsidRPr="009A367C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100m de Nylon Multi</w:t>
      </w:r>
      <w:r w:rsidRPr="009A367C">
        <w:rPr>
          <w:sz w:val="24"/>
          <w:szCs w:val="24"/>
        </w:rPr>
        <w:t xml:space="preserve">filamento </w:t>
      </w:r>
      <w:r>
        <w:rPr>
          <w:sz w:val="24"/>
          <w:szCs w:val="24"/>
        </w:rPr>
        <w:t xml:space="preserve">Fio 006 e malha 60 </w:t>
      </w:r>
      <w:proofErr w:type="spellStart"/>
      <w:r>
        <w:rPr>
          <w:sz w:val="24"/>
          <w:szCs w:val="24"/>
        </w:rPr>
        <w:t>mm.</w:t>
      </w:r>
      <w:proofErr w:type="spellEnd"/>
    </w:p>
    <w:p w:rsidR="005A6289" w:rsidRDefault="005A6289" w:rsidP="005A62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</w:p>
    <w:p w:rsidR="005A6289" w:rsidRPr="004C684D" w:rsidRDefault="005A6289" w:rsidP="005A62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 xml:space="preserve">QUANTIDADE: </w:t>
      </w:r>
      <w:proofErr w:type="gramStart"/>
      <w:r>
        <w:rPr>
          <w:sz w:val="24"/>
          <w:szCs w:val="24"/>
        </w:rPr>
        <w:t>2</w:t>
      </w:r>
      <w:proofErr w:type="gramEnd"/>
      <w:r w:rsidRPr="004C684D">
        <w:rPr>
          <w:sz w:val="24"/>
          <w:szCs w:val="24"/>
        </w:rPr>
        <w:t xml:space="preserve"> unidades.</w:t>
      </w:r>
    </w:p>
    <w:p w:rsidR="005A6289" w:rsidRPr="004C684D" w:rsidRDefault="005A6289" w:rsidP="005A62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</w:p>
    <w:p w:rsidR="005A6289" w:rsidRPr="00B4635B" w:rsidRDefault="005A6289" w:rsidP="005A62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ESPECIFICAÇÃO:</w:t>
      </w:r>
      <w:r>
        <w:rPr>
          <w:b/>
          <w:sz w:val="24"/>
          <w:szCs w:val="24"/>
        </w:rPr>
        <w:t xml:space="preserve"> </w:t>
      </w:r>
      <w:proofErr w:type="spellStart"/>
      <w:r w:rsidRPr="00F861AE">
        <w:rPr>
          <w:sz w:val="24"/>
          <w:szCs w:val="24"/>
        </w:rPr>
        <w:t>Panagem</w:t>
      </w:r>
      <w:proofErr w:type="spellEnd"/>
      <w:r w:rsidRPr="00F861AE">
        <w:rPr>
          <w:sz w:val="24"/>
          <w:szCs w:val="24"/>
        </w:rPr>
        <w:t xml:space="preserve"> para redes de multifilamentos de nylon com nó (</w:t>
      </w:r>
      <w:proofErr w:type="spellStart"/>
      <w:r w:rsidRPr="00F861AE">
        <w:rPr>
          <w:sz w:val="24"/>
          <w:szCs w:val="24"/>
        </w:rPr>
        <w:t>Braided</w:t>
      </w:r>
      <w:proofErr w:type="spellEnd"/>
      <w:r w:rsidRPr="00F861AE">
        <w:rPr>
          <w:sz w:val="24"/>
          <w:szCs w:val="24"/>
        </w:rPr>
        <w:t xml:space="preserve">) com proteção </w:t>
      </w:r>
      <w:proofErr w:type="spellStart"/>
      <w:r w:rsidRPr="00F861AE">
        <w:rPr>
          <w:sz w:val="24"/>
          <w:szCs w:val="24"/>
        </w:rPr>
        <w:t>anti</w:t>
      </w:r>
      <w:proofErr w:type="spellEnd"/>
      <w:r w:rsidRPr="00F861AE">
        <w:rPr>
          <w:sz w:val="24"/>
          <w:szCs w:val="24"/>
        </w:rPr>
        <w:t xml:space="preserve"> U.V.</w:t>
      </w:r>
      <w:r>
        <w:rPr>
          <w:sz w:val="24"/>
          <w:szCs w:val="24"/>
        </w:rPr>
        <w:t xml:space="preserve"> C</w:t>
      </w:r>
      <w:r w:rsidRPr="00B4635B">
        <w:rPr>
          <w:sz w:val="24"/>
          <w:szCs w:val="24"/>
        </w:rPr>
        <w:t xml:space="preserve">om </w:t>
      </w:r>
      <w:r>
        <w:rPr>
          <w:sz w:val="24"/>
          <w:szCs w:val="24"/>
        </w:rPr>
        <w:t>espaço entre nós adjacentes de 60 mm, fio 006 e 50 malhas de altura</w:t>
      </w:r>
      <w:r w:rsidRPr="00F861AE">
        <w:rPr>
          <w:sz w:val="24"/>
          <w:szCs w:val="24"/>
        </w:rPr>
        <w:t xml:space="preserve"> Para uso em pesca, aquicultura, construção de </w:t>
      </w:r>
      <w:proofErr w:type="spellStart"/>
      <w:r>
        <w:rPr>
          <w:sz w:val="24"/>
          <w:szCs w:val="24"/>
        </w:rPr>
        <w:t>rapichés</w:t>
      </w:r>
      <w:proofErr w:type="spellEnd"/>
      <w:r w:rsidRPr="00F861AE">
        <w:rPr>
          <w:sz w:val="24"/>
          <w:szCs w:val="24"/>
        </w:rPr>
        <w:t>,</w:t>
      </w:r>
      <w:r>
        <w:rPr>
          <w:sz w:val="24"/>
          <w:szCs w:val="24"/>
        </w:rPr>
        <w:t xml:space="preserve"> tarrafas, r</w:t>
      </w:r>
      <w:r w:rsidRPr="00F861AE">
        <w:rPr>
          <w:sz w:val="24"/>
          <w:szCs w:val="24"/>
        </w:rPr>
        <w:t>edes de espera, redes de despesca</w:t>
      </w:r>
      <w:r>
        <w:rPr>
          <w:sz w:val="24"/>
          <w:szCs w:val="24"/>
        </w:rPr>
        <w:t>,</w:t>
      </w:r>
      <w:r w:rsidRPr="00F861AE">
        <w:rPr>
          <w:sz w:val="24"/>
          <w:szCs w:val="24"/>
        </w:rPr>
        <w:t xml:space="preserve"> etc.</w:t>
      </w:r>
      <w:r>
        <w:rPr>
          <w:sz w:val="24"/>
          <w:szCs w:val="24"/>
        </w:rPr>
        <w:t xml:space="preserve"> </w:t>
      </w:r>
      <w:r w:rsidRPr="005A6289">
        <w:rPr>
          <w:sz w:val="24"/>
          <w:szCs w:val="24"/>
        </w:rPr>
        <w:t xml:space="preserve">Produto de excelente resultado na </w:t>
      </w:r>
      <w:proofErr w:type="spellStart"/>
      <w:r w:rsidRPr="005A6289">
        <w:rPr>
          <w:sz w:val="24"/>
          <w:szCs w:val="24"/>
        </w:rPr>
        <w:t>piscosidade</w:t>
      </w:r>
      <w:proofErr w:type="spellEnd"/>
      <w:r w:rsidRPr="005A6289">
        <w:rPr>
          <w:sz w:val="24"/>
          <w:szCs w:val="24"/>
        </w:rPr>
        <w:t xml:space="preserve"> e de fácil manuseio.</w:t>
      </w:r>
      <w:r>
        <w:rPr>
          <w:sz w:val="24"/>
          <w:szCs w:val="24"/>
        </w:rPr>
        <w:t xml:space="preserve"> </w:t>
      </w:r>
    </w:p>
    <w:p w:rsidR="005A6289" w:rsidRPr="00B4635B" w:rsidRDefault="005A6289" w:rsidP="005A62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</w:p>
    <w:p w:rsidR="0040579C" w:rsidRDefault="0040579C" w:rsidP="004057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ITEM 10</w:t>
      </w:r>
      <w:r w:rsidRPr="004C684D">
        <w:rPr>
          <w:b/>
          <w:sz w:val="24"/>
          <w:szCs w:val="24"/>
        </w:rPr>
        <w:t xml:space="preserve">: </w:t>
      </w:r>
      <w:proofErr w:type="spellStart"/>
      <w:r w:rsidRPr="009A367C">
        <w:rPr>
          <w:sz w:val="24"/>
          <w:szCs w:val="24"/>
        </w:rPr>
        <w:t>Panagem</w:t>
      </w:r>
      <w:proofErr w:type="spellEnd"/>
      <w:r w:rsidRPr="009A367C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100m de Nylon Multi</w:t>
      </w:r>
      <w:r w:rsidRPr="009A367C">
        <w:rPr>
          <w:sz w:val="24"/>
          <w:szCs w:val="24"/>
        </w:rPr>
        <w:t xml:space="preserve">filamento </w:t>
      </w:r>
      <w:r>
        <w:rPr>
          <w:sz w:val="24"/>
          <w:szCs w:val="24"/>
        </w:rPr>
        <w:t xml:space="preserve">Fio 008 e malha 80 </w:t>
      </w:r>
      <w:proofErr w:type="spellStart"/>
      <w:r>
        <w:rPr>
          <w:sz w:val="24"/>
          <w:szCs w:val="24"/>
        </w:rPr>
        <w:t>mm.</w:t>
      </w:r>
      <w:proofErr w:type="spellEnd"/>
    </w:p>
    <w:p w:rsidR="0040579C" w:rsidRDefault="0040579C" w:rsidP="004057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</w:p>
    <w:p w:rsidR="0040579C" w:rsidRPr="004C684D" w:rsidRDefault="0040579C" w:rsidP="004057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 xml:space="preserve">QUANTIDADE: </w:t>
      </w:r>
      <w:proofErr w:type="gramStart"/>
      <w:r>
        <w:rPr>
          <w:sz w:val="24"/>
          <w:szCs w:val="24"/>
        </w:rPr>
        <w:t>2</w:t>
      </w:r>
      <w:proofErr w:type="gramEnd"/>
      <w:r w:rsidRPr="004C684D">
        <w:rPr>
          <w:sz w:val="24"/>
          <w:szCs w:val="24"/>
        </w:rPr>
        <w:t xml:space="preserve"> unidades.</w:t>
      </w:r>
    </w:p>
    <w:p w:rsidR="0040579C" w:rsidRPr="004C684D" w:rsidRDefault="0040579C" w:rsidP="004057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</w:p>
    <w:p w:rsidR="00F3002B" w:rsidRDefault="0040579C" w:rsidP="004057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ESPECIFICAÇÃO:</w:t>
      </w:r>
      <w:r>
        <w:rPr>
          <w:b/>
          <w:sz w:val="24"/>
          <w:szCs w:val="24"/>
        </w:rPr>
        <w:t xml:space="preserve"> </w:t>
      </w:r>
      <w:proofErr w:type="spellStart"/>
      <w:r w:rsidRPr="00F861AE">
        <w:rPr>
          <w:sz w:val="24"/>
          <w:szCs w:val="24"/>
        </w:rPr>
        <w:t>Panagem</w:t>
      </w:r>
      <w:proofErr w:type="spellEnd"/>
      <w:r w:rsidRPr="00F861AE">
        <w:rPr>
          <w:sz w:val="24"/>
          <w:szCs w:val="24"/>
        </w:rPr>
        <w:t xml:space="preserve"> para redes de multifilamentos de nylon com nó (</w:t>
      </w:r>
      <w:proofErr w:type="spellStart"/>
      <w:r w:rsidRPr="00F861AE">
        <w:rPr>
          <w:sz w:val="24"/>
          <w:szCs w:val="24"/>
        </w:rPr>
        <w:t>Braided</w:t>
      </w:r>
      <w:proofErr w:type="spellEnd"/>
      <w:r w:rsidRPr="00F861AE">
        <w:rPr>
          <w:sz w:val="24"/>
          <w:szCs w:val="24"/>
        </w:rPr>
        <w:t xml:space="preserve">) com proteção </w:t>
      </w:r>
      <w:proofErr w:type="spellStart"/>
      <w:r w:rsidRPr="00F861AE">
        <w:rPr>
          <w:sz w:val="24"/>
          <w:szCs w:val="24"/>
        </w:rPr>
        <w:t>anti</w:t>
      </w:r>
      <w:proofErr w:type="spellEnd"/>
      <w:r w:rsidRPr="00F861AE">
        <w:rPr>
          <w:sz w:val="24"/>
          <w:szCs w:val="24"/>
        </w:rPr>
        <w:t xml:space="preserve"> U.V.</w:t>
      </w:r>
      <w:r>
        <w:rPr>
          <w:sz w:val="24"/>
          <w:szCs w:val="24"/>
        </w:rPr>
        <w:t xml:space="preserve"> C</w:t>
      </w:r>
      <w:r w:rsidRPr="00B4635B">
        <w:rPr>
          <w:sz w:val="24"/>
          <w:szCs w:val="24"/>
        </w:rPr>
        <w:t xml:space="preserve">om </w:t>
      </w:r>
      <w:r>
        <w:rPr>
          <w:sz w:val="24"/>
          <w:szCs w:val="24"/>
        </w:rPr>
        <w:t>espaço entre nós adjacentes de 80 mm, fio 008 e 50 malhas de altura</w:t>
      </w:r>
      <w:r w:rsidRPr="00F861AE">
        <w:rPr>
          <w:sz w:val="24"/>
          <w:szCs w:val="24"/>
        </w:rPr>
        <w:t xml:space="preserve"> Para uso em pesca, aquicultura, construção de </w:t>
      </w:r>
      <w:proofErr w:type="spellStart"/>
      <w:r>
        <w:rPr>
          <w:sz w:val="24"/>
          <w:szCs w:val="24"/>
        </w:rPr>
        <w:t>rapichés</w:t>
      </w:r>
      <w:proofErr w:type="spellEnd"/>
      <w:r w:rsidRPr="00F861AE">
        <w:rPr>
          <w:sz w:val="24"/>
          <w:szCs w:val="24"/>
        </w:rPr>
        <w:t>,</w:t>
      </w:r>
      <w:r>
        <w:rPr>
          <w:sz w:val="24"/>
          <w:szCs w:val="24"/>
        </w:rPr>
        <w:t xml:space="preserve"> tarrafas, r</w:t>
      </w:r>
      <w:r w:rsidRPr="00F861AE">
        <w:rPr>
          <w:sz w:val="24"/>
          <w:szCs w:val="24"/>
        </w:rPr>
        <w:t>edes de espera, redes de despesca</w:t>
      </w:r>
      <w:r>
        <w:rPr>
          <w:sz w:val="24"/>
          <w:szCs w:val="24"/>
        </w:rPr>
        <w:t>,</w:t>
      </w:r>
      <w:r w:rsidRPr="00F861AE">
        <w:rPr>
          <w:sz w:val="24"/>
          <w:szCs w:val="24"/>
        </w:rPr>
        <w:t xml:space="preserve"> etc.</w:t>
      </w:r>
      <w:r>
        <w:rPr>
          <w:sz w:val="24"/>
          <w:szCs w:val="24"/>
        </w:rPr>
        <w:t xml:space="preserve"> </w:t>
      </w:r>
      <w:r w:rsidRPr="005A6289">
        <w:rPr>
          <w:sz w:val="24"/>
          <w:szCs w:val="24"/>
        </w:rPr>
        <w:t xml:space="preserve">Produto de excelente resultado na </w:t>
      </w:r>
      <w:proofErr w:type="spellStart"/>
      <w:r w:rsidRPr="005A6289">
        <w:rPr>
          <w:sz w:val="24"/>
          <w:szCs w:val="24"/>
        </w:rPr>
        <w:t>piscosidade</w:t>
      </w:r>
      <w:proofErr w:type="spellEnd"/>
      <w:r w:rsidRPr="005A6289">
        <w:rPr>
          <w:sz w:val="24"/>
          <w:szCs w:val="24"/>
        </w:rPr>
        <w:t xml:space="preserve"> e de fácil manuseio.</w:t>
      </w:r>
    </w:p>
    <w:p w:rsidR="0040579C" w:rsidRDefault="0040579C" w:rsidP="004057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</w:p>
    <w:p w:rsidR="0040579C" w:rsidRDefault="0040579C" w:rsidP="004057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  <w:u w:val="single"/>
        </w:rPr>
        <w:t xml:space="preserve">ITEM </w:t>
      </w:r>
      <w:r>
        <w:rPr>
          <w:b/>
          <w:sz w:val="24"/>
          <w:szCs w:val="24"/>
          <w:u w:val="single"/>
        </w:rPr>
        <w:t>11</w:t>
      </w:r>
      <w:r w:rsidRPr="004C684D">
        <w:rPr>
          <w:b/>
          <w:sz w:val="24"/>
          <w:szCs w:val="24"/>
        </w:rPr>
        <w:t xml:space="preserve">: </w:t>
      </w:r>
      <w:proofErr w:type="spellStart"/>
      <w:r w:rsidRPr="009A367C">
        <w:rPr>
          <w:sz w:val="24"/>
          <w:szCs w:val="24"/>
        </w:rPr>
        <w:t>Panagem</w:t>
      </w:r>
      <w:proofErr w:type="spellEnd"/>
      <w:r w:rsidRPr="009A367C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100m de Nylon Multi</w:t>
      </w:r>
      <w:r w:rsidRPr="009A367C">
        <w:rPr>
          <w:sz w:val="24"/>
          <w:szCs w:val="24"/>
        </w:rPr>
        <w:t xml:space="preserve">filamento </w:t>
      </w:r>
      <w:r>
        <w:rPr>
          <w:sz w:val="24"/>
          <w:szCs w:val="24"/>
        </w:rPr>
        <w:t xml:space="preserve">Fio 012 e malha 100 </w:t>
      </w:r>
      <w:proofErr w:type="spellStart"/>
      <w:r>
        <w:rPr>
          <w:sz w:val="24"/>
          <w:szCs w:val="24"/>
        </w:rPr>
        <w:t>mm.</w:t>
      </w:r>
      <w:proofErr w:type="spellEnd"/>
    </w:p>
    <w:p w:rsidR="0040579C" w:rsidRDefault="0040579C" w:rsidP="004057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</w:p>
    <w:p w:rsidR="0040579C" w:rsidRPr="004C684D" w:rsidRDefault="0040579C" w:rsidP="004057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 xml:space="preserve">QUANTIDADE: </w:t>
      </w:r>
      <w:proofErr w:type="gramStart"/>
      <w:r>
        <w:rPr>
          <w:sz w:val="24"/>
          <w:szCs w:val="24"/>
        </w:rPr>
        <w:t>2</w:t>
      </w:r>
      <w:proofErr w:type="gramEnd"/>
      <w:r w:rsidRPr="004C684D">
        <w:rPr>
          <w:sz w:val="24"/>
          <w:szCs w:val="24"/>
        </w:rPr>
        <w:t xml:space="preserve"> unidades.</w:t>
      </w:r>
    </w:p>
    <w:p w:rsidR="0040579C" w:rsidRPr="004C684D" w:rsidRDefault="0040579C" w:rsidP="004057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</w:p>
    <w:p w:rsidR="0040579C" w:rsidRPr="00B4635B" w:rsidRDefault="0040579C" w:rsidP="004057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ESPECIFICAÇÃO:</w:t>
      </w:r>
      <w:r>
        <w:rPr>
          <w:b/>
          <w:sz w:val="24"/>
          <w:szCs w:val="24"/>
        </w:rPr>
        <w:t xml:space="preserve"> </w:t>
      </w:r>
      <w:proofErr w:type="spellStart"/>
      <w:r w:rsidRPr="00F861AE">
        <w:rPr>
          <w:sz w:val="24"/>
          <w:szCs w:val="24"/>
        </w:rPr>
        <w:t>Panagem</w:t>
      </w:r>
      <w:proofErr w:type="spellEnd"/>
      <w:r w:rsidRPr="00F861AE">
        <w:rPr>
          <w:sz w:val="24"/>
          <w:szCs w:val="24"/>
        </w:rPr>
        <w:t xml:space="preserve"> para redes de multifilamentos de nylon com nó (</w:t>
      </w:r>
      <w:proofErr w:type="spellStart"/>
      <w:r w:rsidRPr="00F861AE">
        <w:rPr>
          <w:sz w:val="24"/>
          <w:szCs w:val="24"/>
        </w:rPr>
        <w:t>Braided</w:t>
      </w:r>
      <w:proofErr w:type="spellEnd"/>
      <w:r w:rsidRPr="00F861AE">
        <w:rPr>
          <w:sz w:val="24"/>
          <w:szCs w:val="24"/>
        </w:rPr>
        <w:t xml:space="preserve">) com proteção </w:t>
      </w:r>
      <w:proofErr w:type="spellStart"/>
      <w:r w:rsidRPr="00F861AE">
        <w:rPr>
          <w:sz w:val="24"/>
          <w:szCs w:val="24"/>
        </w:rPr>
        <w:t>anti</w:t>
      </w:r>
      <w:proofErr w:type="spellEnd"/>
      <w:r w:rsidRPr="00F861AE">
        <w:rPr>
          <w:sz w:val="24"/>
          <w:szCs w:val="24"/>
        </w:rPr>
        <w:t xml:space="preserve"> U.V.</w:t>
      </w:r>
      <w:r>
        <w:rPr>
          <w:sz w:val="24"/>
          <w:szCs w:val="24"/>
        </w:rPr>
        <w:t xml:space="preserve"> C</w:t>
      </w:r>
      <w:r w:rsidRPr="00B4635B">
        <w:rPr>
          <w:sz w:val="24"/>
          <w:szCs w:val="24"/>
        </w:rPr>
        <w:t xml:space="preserve">om </w:t>
      </w:r>
      <w:r>
        <w:rPr>
          <w:sz w:val="24"/>
          <w:szCs w:val="24"/>
        </w:rPr>
        <w:t>espaço entre nós adjacentes de 100 mm, fio 012 e 50 malhas de altura</w:t>
      </w:r>
      <w:r w:rsidRPr="00F861AE">
        <w:rPr>
          <w:sz w:val="24"/>
          <w:szCs w:val="24"/>
        </w:rPr>
        <w:t xml:space="preserve"> Para uso em pesca, aquicultura, construção de </w:t>
      </w:r>
      <w:proofErr w:type="spellStart"/>
      <w:r>
        <w:rPr>
          <w:sz w:val="24"/>
          <w:szCs w:val="24"/>
        </w:rPr>
        <w:t>rapichés</w:t>
      </w:r>
      <w:proofErr w:type="spellEnd"/>
      <w:r w:rsidRPr="00F861AE">
        <w:rPr>
          <w:sz w:val="24"/>
          <w:szCs w:val="24"/>
        </w:rPr>
        <w:t>,</w:t>
      </w:r>
      <w:r>
        <w:rPr>
          <w:sz w:val="24"/>
          <w:szCs w:val="24"/>
        </w:rPr>
        <w:t xml:space="preserve"> tarrafas, r</w:t>
      </w:r>
      <w:r w:rsidRPr="00F861AE">
        <w:rPr>
          <w:sz w:val="24"/>
          <w:szCs w:val="24"/>
        </w:rPr>
        <w:t>edes de espera, redes de despesca</w:t>
      </w:r>
      <w:r>
        <w:rPr>
          <w:sz w:val="24"/>
          <w:szCs w:val="24"/>
        </w:rPr>
        <w:t>,</w:t>
      </w:r>
      <w:r w:rsidRPr="00F861AE">
        <w:rPr>
          <w:sz w:val="24"/>
          <w:szCs w:val="24"/>
        </w:rPr>
        <w:t xml:space="preserve"> etc.</w:t>
      </w:r>
      <w:r>
        <w:rPr>
          <w:sz w:val="24"/>
          <w:szCs w:val="24"/>
        </w:rPr>
        <w:t xml:space="preserve"> </w:t>
      </w:r>
      <w:r w:rsidRPr="005A6289">
        <w:rPr>
          <w:sz w:val="24"/>
          <w:szCs w:val="24"/>
        </w:rPr>
        <w:t xml:space="preserve">Produto de excelente resultado na </w:t>
      </w:r>
      <w:proofErr w:type="spellStart"/>
      <w:r w:rsidRPr="005A6289">
        <w:rPr>
          <w:sz w:val="24"/>
          <w:szCs w:val="24"/>
        </w:rPr>
        <w:t>piscosidade</w:t>
      </w:r>
      <w:proofErr w:type="spellEnd"/>
      <w:r w:rsidRPr="005A6289">
        <w:rPr>
          <w:sz w:val="24"/>
          <w:szCs w:val="24"/>
        </w:rPr>
        <w:t xml:space="preserve"> e de fácil manuseio.</w:t>
      </w:r>
    </w:p>
    <w:p w:rsidR="005875DA" w:rsidRPr="0024342D" w:rsidRDefault="0024342D" w:rsidP="00587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ITEM 12</w:t>
      </w:r>
      <w:r w:rsidR="005875DA" w:rsidRPr="0024342D">
        <w:rPr>
          <w:b/>
          <w:sz w:val="24"/>
          <w:szCs w:val="24"/>
        </w:rPr>
        <w:t xml:space="preserve">: </w:t>
      </w:r>
      <w:r w:rsidR="00341A69" w:rsidRPr="00341A69">
        <w:rPr>
          <w:sz w:val="24"/>
          <w:szCs w:val="24"/>
        </w:rPr>
        <w:t>Corda</w:t>
      </w:r>
      <w:r w:rsidR="00341A69">
        <w:rPr>
          <w:sz w:val="24"/>
          <w:szCs w:val="24"/>
        </w:rPr>
        <w:t xml:space="preserve"> Polipropileno Trançada Branca 4</w:t>
      </w:r>
      <w:r w:rsidR="00341A69" w:rsidRPr="00341A69">
        <w:rPr>
          <w:sz w:val="24"/>
          <w:szCs w:val="24"/>
        </w:rPr>
        <w:t xml:space="preserve">,0 mm </w:t>
      </w:r>
      <w:r w:rsidR="00341A69">
        <w:rPr>
          <w:sz w:val="24"/>
          <w:szCs w:val="24"/>
        </w:rPr>
        <w:t>–</w:t>
      </w:r>
      <w:r w:rsidR="00341A69" w:rsidRPr="00341A69">
        <w:rPr>
          <w:sz w:val="24"/>
          <w:szCs w:val="24"/>
        </w:rPr>
        <w:t xml:space="preserve"> </w:t>
      </w:r>
      <w:r w:rsidR="00341A69">
        <w:rPr>
          <w:sz w:val="24"/>
          <w:szCs w:val="24"/>
        </w:rPr>
        <w:t>Bobina com 4</w:t>
      </w:r>
      <w:r w:rsidR="00341A69" w:rsidRPr="00341A69">
        <w:rPr>
          <w:sz w:val="24"/>
          <w:szCs w:val="24"/>
        </w:rPr>
        <w:t>,0 Kg</w:t>
      </w:r>
    </w:p>
    <w:p w:rsidR="005875DA" w:rsidRDefault="005875DA" w:rsidP="00587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  <w:u w:val="single"/>
        </w:rPr>
      </w:pPr>
    </w:p>
    <w:p w:rsidR="005875DA" w:rsidRPr="0024342D" w:rsidRDefault="005875DA" w:rsidP="00587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QUANTIDADE:</w:t>
      </w:r>
      <w:r w:rsidR="0024342D">
        <w:rPr>
          <w:b/>
          <w:sz w:val="24"/>
          <w:szCs w:val="24"/>
        </w:rPr>
        <w:t xml:space="preserve"> </w:t>
      </w:r>
      <w:r w:rsidR="00CF749D">
        <w:rPr>
          <w:sz w:val="24"/>
          <w:szCs w:val="24"/>
        </w:rPr>
        <w:t>10 bobinas.</w:t>
      </w:r>
    </w:p>
    <w:p w:rsidR="005875DA" w:rsidRPr="004C684D" w:rsidRDefault="005875DA" w:rsidP="00587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</w:p>
    <w:p w:rsidR="005875DA" w:rsidRPr="00341A69" w:rsidRDefault="005875DA" w:rsidP="00587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ESPECIFICAÇÃO</w:t>
      </w:r>
      <w:r>
        <w:rPr>
          <w:b/>
          <w:sz w:val="24"/>
          <w:szCs w:val="24"/>
        </w:rPr>
        <w:t>:</w:t>
      </w:r>
      <w:r w:rsidR="00341A69" w:rsidRPr="00341A69">
        <w:rPr>
          <w:sz w:val="24"/>
          <w:szCs w:val="24"/>
        </w:rPr>
        <w:t xml:space="preserve"> Cordas trançadas em Polipropileno 100% virgem, de altíssima qualidade. Excelente para embarcações, entralhes de rede e amarrações em geral. As cordas de polipropileno são confeccionadas com torção balanceada exclusiva, garantindo superior maciez, flexibilidade e resistência à abrasão.</w:t>
      </w:r>
    </w:p>
    <w:p w:rsidR="005875DA" w:rsidRDefault="00341A69" w:rsidP="00587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875DA" w:rsidRPr="0024342D" w:rsidRDefault="0024342D" w:rsidP="00587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ITEM 1</w:t>
      </w:r>
      <w:r w:rsidR="00B6069F"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 xml:space="preserve">: </w:t>
      </w:r>
      <w:r w:rsidR="003767BC">
        <w:rPr>
          <w:sz w:val="24"/>
          <w:szCs w:val="24"/>
        </w:rPr>
        <w:t>Fio torcido de Nylon n°09</w:t>
      </w:r>
      <w:r>
        <w:rPr>
          <w:sz w:val="24"/>
          <w:szCs w:val="24"/>
        </w:rPr>
        <w:t xml:space="preserve"> </w:t>
      </w:r>
      <w:r w:rsidR="003767BC">
        <w:rPr>
          <w:sz w:val="24"/>
          <w:szCs w:val="24"/>
        </w:rPr>
        <w:t xml:space="preserve">branco – 2 Kg </w:t>
      </w:r>
      <w:r w:rsidR="00CF749D">
        <w:rPr>
          <w:sz w:val="24"/>
          <w:szCs w:val="24"/>
        </w:rPr>
        <w:t>(</w:t>
      </w:r>
      <w:r w:rsidR="003767BC">
        <w:rPr>
          <w:sz w:val="24"/>
          <w:szCs w:val="24"/>
        </w:rPr>
        <w:t>Saco com 10 rocas</w:t>
      </w:r>
      <w:r w:rsidR="00CF749D">
        <w:rPr>
          <w:sz w:val="24"/>
          <w:szCs w:val="24"/>
        </w:rPr>
        <w:t>)</w:t>
      </w:r>
    </w:p>
    <w:p w:rsidR="005875DA" w:rsidRDefault="005875DA" w:rsidP="00587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  <w:u w:val="single"/>
        </w:rPr>
      </w:pPr>
    </w:p>
    <w:p w:rsidR="005875DA" w:rsidRPr="0024342D" w:rsidRDefault="005875DA" w:rsidP="00587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QUANTIDADE:</w:t>
      </w:r>
      <w:r w:rsidR="0024342D">
        <w:rPr>
          <w:b/>
          <w:sz w:val="24"/>
          <w:szCs w:val="24"/>
        </w:rPr>
        <w:t xml:space="preserve"> </w:t>
      </w:r>
      <w:r w:rsidR="00CF749D">
        <w:rPr>
          <w:sz w:val="24"/>
          <w:szCs w:val="24"/>
        </w:rPr>
        <w:t>04 sacos.</w:t>
      </w:r>
    </w:p>
    <w:p w:rsidR="005875DA" w:rsidRPr="004C684D" w:rsidRDefault="005875DA" w:rsidP="00587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</w:p>
    <w:p w:rsidR="005875DA" w:rsidRPr="003767BC" w:rsidRDefault="005875DA" w:rsidP="00587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ESPECIFICAÇÃO</w:t>
      </w:r>
      <w:r>
        <w:rPr>
          <w:b/>
          <w:sz w:val="24"/>
          <w:szCs w:val="24"/>
        </w:rPr>
        <w:t>:</w:t>
      </w:r>
      <w:r w:rsidR="002E1CDB">
        <w:rPr>
          <w:b/>
          <w:sz w:val="24"/>
          <w:szCs w:val="24"/>
        </w:rPr>
        <w:t xml:space="preserve"> </w:t>
      </w:r>
      <w:r w:rsidR="002E1CDB" w:rsidRPr="003767BC">
        <w:rPr>
          <w:sz w:val="24"/>
          <w:szCs w:val="24"/>
        </w:rPr>
        <w:t xml:space="preserve">Os Fios Torcido de Nylon, são formados por </w:t>
      </w:r>
      <w:proofErr w:type="gramStart"/>
      <w:r w:rsidR="002E1CDB" w:rsidRPr="003767BC">
        <w:rPr>
          <w:sz w:val="24"/>
          <w:szCs w:val="24"/>
        </w:rPr>
        <w:t>3</w:t>
      </w:r>
      <w:proofErr w:type="gramEnd"/>
      <w:r w:rsidR="002E1CDB" w:rsidRPr="003767BC">
        <w:rPr>
          <w:sz w:val="24"/>
          <w:szCs w:val="24"/>
        </w:rPr>
        <w:t xml:space="preserve"> ramais – 210/04, 210/08 e 210/16 compostos por 2 ramais com torção “S”, ideais para fabricação e </w:t>
      </w:r>
      <w:r w:rsidR="002E1CDB" w:rsidRPr="003767BC">
        <w:rPr>
          <w:sz w:val="24"/>
          <w:szCs w:val="24"/>
        </w:rPr>
        <w:lastRenderedPageBreak/>
        <w:t>acabamento de redes e tarrafas. Ideal para confecção de redes, remendos, encabeçamento, costura, etc.</w:t>
      </w:r>
      <w:r w:rsidR="002E1CDB" w:rsidRPr="003767BC">
        <w:t xml:space="preserve"> </w:t>
      </w:r>
      <w:r w:rsidR="002E1CDB" w:rsidRPr="003767BC">
        <w:rPr>
          <w:sz w:val="24"/>
          <w:szCs w:val="24"/>
        </w:rPr>
        <w:t>São produzidos nas cores branca e azul, como tem pigmentação em Master (colorido direto na extrusão), ao invés de ser tingido, fica reduzida a possibilidade de perda de cor com o uso.</w:t>
      </w:r>
    </w:p>
    <w:p w:rsidR="005875DA" w:rsidRDefault="005875DA" w:rsidP="00587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b/>
          <w:sz w:val="24"/>
          <w:szCs w:val="24"/>
        </w:rPr>
      </w:pPr>
    </w:p>
    <w:p w:rsidR="005875DA" w:rsidRPr="0024342D" w:rsidRDefault="005875DA" w:rsidP="00587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ITEM </w:t>
      </w:r>
      <w:r w:rsidR="0024342D">
        <w:rPr>
          <w:b/>
          <w:sz w:val="24"/>
          <w:szCs w:val="24"/>
          <w:u w:val="single"/>
        </w:rPr>
        <w:t>1</w:t>
      </w:r>
      <w:r w:rsidR="00B34E1D">
        <w:rPr>
          <w:b/>
          <w:sz w:val="24"/>
          <w:szCs w:val="24"/>
          <w:u w:val="single"/>
        </w:rPr>
        <w:t>4</w:t>
      </w:r>
      <w:r>
        <w:rPr>
          <w:b/>
          <w:sz w:val="24"/>
          <w:szCs w:val="24"/>
          <w:u w:val="single"/>
        </w:rPr>
        <w:t xml:space="preserve">: </w:t>
      </w:r>
      <w:r w:rsidR="0024342D">
        <w:rPr>
          <w:sz w:val="24"/>
          <w:szCs w:val="24"/>
        </w:rPr>
        <w:t>Boia cilíndrica de isopor</w:t>
      </w:r>
      <w:r w:rsidR="00CF749D">
        <w:rPr>
          <w:sz w:val="24"/>
          <w:szCs w:val="24"/>
        </w:rPr>
        <w:t xml:space="preserve"> 76g</w:t>
      </w:r>
      <w:r w:rsidR="0024342D">
        <w:rPr>
          <w:sz w:val="24"/>
          <w:szCs w:val="24"/>
        </w:rPr>
        <w:t xml:space="preserve"> </w:t>
      </w:r>
      <w:r w:rsidR="00CF749D">
        <w:rPr>
          <w:sz w:val="24"/>
          <w:szCs w:val="24"/>
        </w:rPr>
        <w:t>40</w:t>
      </w:r>
      <w:r w:rsidR="0024342D">
        <w:rPr>
          <w:sz w:val="24"/>
          <w:szCs w:val="24"/>
        </w:rPr>
        <w:t>x6</w:t>
      </w:r>
      <w:r w:rsidR="00CF749D">
        <w:rPr>
          <w:sz w:val="24"/>
          <w:szCs w:val="24"/>
        </w:rPr>
        <w:t>0 m</w:t>
      </w:r>
      <w:r w:rsidR="0024342D">
        <w:rPr>
          <w:sz w:val="24"/>
          <w:szCs w:val="24"/>
        </w:rPr>
        <w:t>m</w:t>
      </w:r>
      <w:r w:rsidR="00CF749D">
        <w:rPr>
          <w:sz w:val="24"/>
          <w:szCs w:val="24"/>
        </w:rPr>
        <w:t xml:space="preserve"> – Pacote com 100 unidades</w:t>
      </w:r>
    </w:p>
    <w:p w:rsidR="005875DA" w:rsidRDefault="005875DA" w:rsidP="00587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  <w:u w:val="single"/>
        </w:rPr>
      </w:pPr>
    </w:p>
    <w:p w:rsidR="005875DA" w:rsidRPr="0024342D" w:rsidRDefault="005875DA" w:rsidP="00587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QUANTIDADE:</w:t>
      </w:r>
      <w:r w:rsidR="0024342D">
        <w:rPr>
          <w:b/>
          <w:sz w:val="24"/>
          <w:szCs w:val="24"/>
        </w:rPr>
        <w:t xml:space="preserve"> </w:t>
      </w:r>
      <w:proofErr w:type="gramStart"/>
      <w:r w:rsidR="00CF749D">
        <w:rPr>
          <w:sz w:val="24"/>
          <w:szCs w:val="24"/>
        </w:rPr>
        <w:t>5</w:t>
      </w:r>
      <w:proofErr w:type="gramEnd"/>
      <w:r w:rsidR="00CF749D">
        <w:rPr>
          <w:sz w:val="24"/>
          <w:szCs w:val="24"/>
        </w:rPr>
        <w:t xml:space="preserve"> pacotes</w:t>
      </w:r>
    </w:p>
    <w:p w:rsidR="005875DA" w:rsidRPr="004C684D" w:rsidRDefault="005875DA" w:rsidP="00587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</w:p>
    <w:p w:rsidR="005875DA" w:rsidRPr="006B603C" w:rsidRDefault="005875DA" w:rsidP="00587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ESPECIFICAÇÃO</w:t>
      </w:r>
      <w:r>
        <w:rPr>
          <w:b/>
          <w:sz w:val="24"/>
          <w:szCs w:val="24"/>
        </w:rPr>
        <w:t>:</w:t>
      </w:r>
      <w:r w:rsidR="006B603C">
        <w:rPr>
          <w:b/>
          <w:sz w:val="24"/>
          <w:szCs w:val="24"/>
        </w:rPr>
        <w:t xml:space="preserve"> </w:t>
      </w:r>
      <w:r w:rsidR="006B603C">
        <w:rPr>
          <w:sz w:val="24"/>
          <w:szCs w:val="24"/>
        </w:rPr>
        <w:t xml:space="preserve">As boias fabricadas em isopor são de baixo custo e de fácil alocação nas redes de espera. </w:t>
      </w:r>
      <w:r w:rsidR="00FC0D31">
        <w:rPr>
          <w:sz w:val="24"/>
          <w:szCs w:val="24"/>
        </w:rPr>
        <w:t>O tamanho das boias é baseado no tamanho da malha para as malhadeiras que serão adquiridas, evitando que as estruturas de flutuação se enrosque</w:t>
      </w:r>
      <w:r w:rsidR="00C666AF">
        <w:rPr>
          <w:sz w:val="24"/>
          <w:szCs w:val="24"/>
        </w:rPr>
        <w:t>m</w:t>
      </w:r>
      <w:r w:rsidR="00FC0D31">
        <w:rPr>
          <w:sz w:val="24"/>
          <w:szCs w:val="24"/>
        </w:rPr>
        <w:t xml:space="preserve"> por entre as malhas do equipamento de pesca.</w:t>
      </w:r>
    </w:p>
    <w:p w:rsidR="005875DA" w:rsidRDefault="005875DA" w:rsidP="00587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b/>
          <w:sz w:val="24"/>
          <w:szCs w:val="24"/>
          <w:u w:val="single"/>
        </w:rPr>
      </w:pPr>
    </w:p>
    <w:p w:rsidR="00B33F8A" w:rsidRDefault="00B33F8A" w:rsidP="00B33F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ITEM 1</w:t>
      </w:r>
      <w:r w:rsidR="00B34E1D">
        <w:rPr>
          <w:b/>
          <w:sz w:val="24"/>
          <w:szCs w:val="24"/>
          <w:u w:val="single"/>
        </w:rPr>
        <w:t>5</w:t>
      </w:r>
      <w:r>
        <w:rPr>
          <w:b/>
          <w:sz w:val="24"/>
          <w:szCs w:val="24"/>
          <w:u w:val="single"/>
        </w:rPr>
        <w:t>:</w:t>
      </w:r>
      <w:r w:rsidRPr="00B33F8A">
        <w:rPr>
          <w:b/>
          <w:sz w:val="24"/>
          <w:szCs w:val="24"/>
        </w:rPr>
        <w:t xml:space="preserve"> </w:t>
      </w:r>
      <w:r w:rsidRPr="00B33F8A">
        <w:rPr>
          <w:sz w:val="24"/>
          <w:szCs w:val="24"/>
        </w:rPr>
        <w:t xml:space="preserve">Chumbo cilíndrico </w:t>
      </w:r>
      <w:proofErr w:type="gramStart"/>
      <w:r w:rsidR="00712063">
        <w:rPr>
          <w:sz w:val="24"/>
          <w:szCs w:val="24"/>
        </w:rPr>
        <w:t>4mm</w:t>
      </w:r>
      <w:proofErr w:type="gramEnd"/>
      <w:r w:rsidR="00712063">
        <w:rPr>
          <w:sz w:val="24"/>
          <w:szCs w:val="24"/>
        </w:rPr>
        <w:t xml:space="preserve"> – Embalagem de 1</w:t>
      </w:r>
      <w:r w:rsidR="00CC7BD5">
        <w:rPr>
          <w:sz w:val="24"/>
          <w:szCs w:val="24"/>
        </w:rPr>
        <w:t>kg</w:t>
      </w:r>
    </w:p>
    <w:p w:rsidR="00B33F8A" w:rsidRDefault="00B33F8A" w:rsidP="00B33F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  <w:u w:val="single"/>
        </w:rPr>
      </w:pPr>
    </w:p>
    <w:p w:rsidR="00B33F8A" w:rsidRPr="00B33F8A" w:rsidRDefault="00B33F8A" w:rsidP="00B33F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proofErr w:type="gramStart"/>
      <w:r w:rsidRPr="00B33F8A">
        <w:rPr>
          <w:b/>
          <w:sz w:val="24"/>
          <w:szCs w:val="24"/>
          <w:u w:val="single"/>
        </w:rPr>
        <w:t>QUANTIDADE</w:t>
      </w:r>
      <w:r>
        <w:rPr>
          <w:sz w:val="24"/>
          <w:szCs w:val="24"/>
          <w:u w:val="single"/>
        </w:rPr>
        <w:t>:</w:t>
      </w:r>
      <w:proofErr w:type="gramEnd"/>
      <w:r w:rsidR="00712063">
        <w:rPr>
          <w:sz w:val="24"/>
          <w:szCs w:val="24"/>
        </w:rPr>
        <w:t>10</w:t>
      </w:r>
      <w:r w:rsidR="00CC7BD5">
        <w:rPr>
          <w:sz w:val="24"/>
          <w:szCs w:val="24"/>
        </w:rPr>
        <w:t xml:space="preserve"> embalagens</w:t>
      </w:r>
    </w:p>
    <w:p w:rsidR="00B33F8A" w:rsidRDefault="00B33F8A" w:rsidP="00B33F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  <w:u w:val="single"/>
        </w:rPr>
      </w:pPr>
    </w:p>
    <w:p w:rsidR="00B33F8A" w:rsidRPr="00CC7BD5" w:rsidRDefault="00B33F8A" w:rsidP="00B33F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ESPECIFICAÇÃO</w:t>
      </w:r>
      <w:r>
        <w:rPr>
          <w:b/>
          <w:sz w:val="24"/>
          <w:szCs w:val="24"/>
        </w:rPr>
        <w:t>:</w:t>
      </w:r>
      <w:r w:rsidR="00CC7BD5">
        <w:rPr>
          <w:b/>
          <w:sz w:val="24"/>
          <w:szCs w:val="24"/>
        </w:rPr>
        <w:t xml:space="preserve"> </w:t>
      </w:r>
      <w:r w:rsidR="00C666AF">
        <w:rPr>
          <w:sz w:val="24"/>
          <w:szCs w:val="24"/>
        </w:rPr>
        <w:t xml:space="preserve">As chumbadas são utilizadas para aumentar a capacidade do apetrecho de pesca chegar ao fundo ou regiões profundas do ambiente aquático. </w:t>
      </w:r>
      <w:r w:rsidR="006C6E5E">
        <w:rPr>
          <w:sz w:val="24"/>
          <w:szCs w:val="24"/>
        </w:rPr>
        <w:t xml:space="preserve">As chumbadas especificadas apresentam </w:t>
      </w:r>
      <w:proofErr w:type="gramStart"/>
      <w:r w:rsidR="006C6E5E">
        <w:rPr>
          <w:sz w:val="24"/>
          <w:szCs w:val="24"/>
        </w:rPr>
        <w:t>tamanho</w:t>
      </w:r>
      <w:proofErr w:type="gramEnd"/>
      <w:r w:rsidR="006C6E5E">
        <w:rPr>
          <w:sz w:val="24"/>
          <w:szCs w:val="24"/>
        </w:rPr>
        <w:t xml:space="preserve"> e forma adequada para a montagem de redes de espera e tarrafas, resultando em produtos eficientes e piscosos.</w:t>
      </w:r>
    </w:p>
    <w:p w:rsidR="00B33F8A" w:rsidRDefault="00B33F8A" w:rsidP="005875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b/>
          <w:sz w:val="24"/>
          <w:szCs w:val="24"/>
          <w:u w:val="single"/>
        </w:rPr>
      </w:pPr>
    </w:p>
    <w:p w:rsidR="00F3002B" w:rsidRDefault="00F861AE" w:rsidP="00F300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ITEM </w:t>
      </w:r>
      <w:r w:rsidR="00B34E1D">
        <w:rPr>
          <w:b/>
          <w:sz w:val="24"/>
          <w:szCs w:val="24"/>
          <w:u w:val="single"/>
        </w:rPr>
        <w:t>16</w:t>
      </w:r>
      <w:r w:rsidR="00F3002B">
        <w:rPr>
          <w:b/>
          <w:sz w:val="24"/>
          <w:szCs w:val="24"/>
          <w:u w:val="single"/>
        </w:rPr>
        <w:t xml:space="preserve">: </w:t>
      </w:r>
      <w:r w:rsidR="00B20797">
        <w:rPr>
          <w:sz w:val="24"/>
          <w:szCs w:val="24"/>
        </w:rPr>
        <w:t>Puçá</w:t>
      </w:r>
      <w:r w:rsidR="00F3002B">
        <w:rPr>
          <w:sz w:val="24"/>
          <w:szCs w:val="24"/>
        </w:rPr>
        <w:t xml:space="preserve"> </w:t>
      </w:r>
      <w:r w:rsidR="00B20797">
        <w:rPr>
          <w:sz w:val="24"/>
          <w:szCs w:val="24"/>
        </w:rPr>
        <w:t>pequeno</w:t>
      </w:r>
      <w:r w:rsidR="00F3002B">
        <w:rPr>
          <w:sz w:val="24"/>
          <w:szCs w:val="24"/>
        </w:rPr>
        <w:t xml:space="preserve"> </w:t>
      </w:r>
    </w:p>
    <w:p w:rsidR="00F3002B" w:rsidRDefault="00F3002B" w:rsidP="00F300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  <w:u w:val="single"/>
        </w:rPr>
      </w:pPr>
    </w:p>
    <w:p w:rsidR="00F3002B" w:rsidRDefault="00F3002B" w:rsidP="00F300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 xml:space="preserve">QUANTIDADE: </w:t>
      </w:r>
      <w:proofErr w:type="gramStart"/>
      <w:r>
        <w:rPr>
          <w:sz w:val="24"/>
          <w:szCs w:val="24"/>
        </w:rPr>
        <w:t>2</w:t>
      </w:r>
      <w:proofErr w:type="gramEnd"/>
      <w:r w:rsidRPr="004C684D">
        <w:rPr>
          <w:sz w:val="24"/>
          <w:szCs w:val="24"/>
        </w:rPr>
        <w:t xml:space="preserve"> unidades.</w:t>
      </w:r>
    </w:p>
    <w:p w:rsidR="00F3002B" w:rsidRPr="004C684D" w:rsidRDefault="00F3002B" w:rsidP="00F300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</w:p>
    <w:p w:rsidR="00F3002B" w:rsidRPr="00B20797" w:rsidRDefault="00F3002B" w:rsidP="00B207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ESPECIFICAÇÃO:</w:t>
      </w:r>
      <w:r>
        <w:rPr>
          <w:b/>
          <w:sz w:val="24"/>
          <w:szCs w:val="24"/>
        </w:rPr>
        <w:t xml:space="preserve"> </w:t>
      </w:r>
      <w:r w:rsidR="00B20797">
        <w:rPr>
          <w:sz w:val="24"/>
          <w:szCs w:val="24"/>
        </w:rPr>
        <w:t>Armadilha construída em alumínio com cabo de 60 cm de comprimento e armaç</w:t>
      </w:r>
      <w:r w:rsidR="00B33F8A">
        <w:rPr>
          <w:sz w:val="24"/>
          <w:szCs w:val="24"/>
        </w:rPr>
        <w:t>ão retangular de alumínio 30x20 cm para o</w:t>
      </w:r>
      <w:r w:rsidR="00B20797">
        <w:rPr>
          <w:sz w:val="24"/>
          <w:szCs w:val="24"/>
        </w:rPr>
        <w:t xml:space="preserve"> bolsão de captura. O cesto será construído com nylon multifilamento 006 sem nós (</w:t>
      </w:r>
      <w:proofErr w:type="spellStart"/>
      <w:r w:rsidR="00B20797">
        <w:rPr>
          <w:sz w:val="24"/>
          <w:szCs w:val="24"/>
        </w:rPr>
        <w:t>Raschel</w:t>
      </w:r>
      <w:proofErr w:type="spellEnd"/>
      <w:r w:rsidR="00B20797">
        <w:rPr>
          <w:sz w:val="24"/>
          <w:szCs w:val="24"/>
        </w:rPr>
        <w:t xml:space="preserve">) com distância </w:t>
      </w:r>
      <w:r w:rsidR="00B20797">
        <w:rPr>
          <w:sz w:val="24"/>
          <w:szCs w:val="24"/>
        </w:rPr>
        <w:lastRenderedPageBreak/>
        <w:t xml:space="preserve">entre nós de </w:t>
      </w:r>
      <w:proofErr w:type="gramStart"/>
      <w:r w:rsidR="00B20797">
        <w:rPr>
          <w:sz w:val="24"/>
          <w:szCs w:val="24"/>
        </w:rPr>
        <w:t>5mm</w:t>
      </w:r>
      <w:proofErr w:type="gramEnd"/>
      <w:r w:rsidR="00B20797">
        <w:rPr>
          <w:sz w:val="24"/>
          <w:szCs w:val="24"/>
        </w:rPr>
        <w:t xml:space="preserve"> nas dimensões de 30x20 cm de abertura de boca com um bolso de 35cm de comprimento.</w:t>
      </w:r>
    </w:p>
    <w:p w:rsidR="00B20797" w:rsidRDefault="00B20797" w:rsidP="00B207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b/>
          <w:sz w:val="24"/>
          <w:szCs w:val="24"/>
          <w:u w:val="single"/>
        </w:rPr>
      </w:pPr>
    </w:p>
    <w:p w:rsidR="00B20797" w:rsidRDefault="00B20797" w:rsidP="00B207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ITEM</w:t>
      </w:r>
      <w:r w:rsidR="00F861AE">
        <w:rPr>
          <w:b/>
          <w:sz w:val="24"/>
          <w:szCs w:val="24"/>
          <w:u w:val="single"/>
        </w:rPr>
        <w:t xml:space="preserve"> </w:t>
      </w:r>
      <w:r w:rsidR="00B33F8A">
        <w:rPr>
          <w:b/>
          <w:sz w:val="24"/>
          <w:szCs w:val="24"/>
          <w:u w:val="single"/>
        </w:rPr>
        <w:t>1</w:t>
      </w:r>
      <w:r w:rsidR="00B34E1D">
        <w:rPr>
          <w:b/>
          <w:sz w:val="24"/>
          <w:szCs w:val="24"/>
          <w:u w:val="single"/>
        </w:rPr>
        <w:t>7</w:t>
      </w:r>
      <w:r>
        <w:rPr>
          <w:b/>
          <w:sz w:val="24"/>
          <w:szCs w:val="24"/>
          <w:u w:val="single"/>
        </w:rPr>
        <w:t>:</w:t>
      </w:r>
      <w:r w:rsidRPr="00D344E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Puçá grande </w:t>
      </w:r>
    </w:p>
    <w:p w:rsidR="00B20797" w:rsidRDefault="00B20797" w:rsidP="00B207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  <w:u w:val="single"/>
        </w:rPr>
      </w:pPr>
    </w:p>
    <w:p w:rsidR="00B20797" w:rsidRDefault="00B20797" w:rsidP="00B207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 xml:space="preserve">QUANTIDADE: </w:t>
      </w:r>
      <w:proofErr w:type="gramStart"/>
      <w:r>
        <w:rPr>
          <w:sz w:val="24"/>
          <w:szCs w:val="24"/>
        </w:rPr>
        <w:t>2</w:t>
      </w:r>
      <w:proofErr w:type="gramEnd"/>
      <w:r w:rsidRPr="004C684D">
        <w:rPr>
          <w:sz w:val="24"/>
          <w:szCs w:val="24"/>
        </w:rPr>
        <w:t xml:space="preserve"> unidades.</w:t>
      </w:r>
    </w:p>
    <w:p w:rsidR="00B20797" w:rsidRPr="004C684D" w:rsidRDefault="00B20797" w:rsidP="00B207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</w:p>
    <w:p w:rsidR="00B20797" w:rsidRDefault="00B20797" w:rsidP="00B207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ESPECIFICAÇÃO: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Armadilha construída em alumínio com cabo de 100 cm de comprimento e armação circular com 60 cm de diâmetro. O cesto será construído com nylon multifilamento 012 sem nós (</w:t>
      </w:r>
      <w:proofErr w:type="spellStart"/>
      <w:r>
        <w:rPr>
          <w:sz w:val="24"/>
          <w:szCs w:val="24"/>
        </w:rPr>
        <w:t>Raschel</w:t>
      </w:r>
      <w:proofErr w:type="spellEnd"/>
      <w:r>
        <w:rPr>
          <w:sz w:val="24"/>
          <w:szCs w:val="24"/>
        </w:rPr>
        <w:t xml:space="preserve">) com distância entre nós de 12 mm </w:t>
      </w:r>
      <w:r w:rsidR="00F861AE">
        <w:rPr>
          <w:sz w:val="24"/>
          <w:szCs w:val="24"/>
        </w:rPr>
        <w:t>com 60 cm</w:t>
      </w:r>
      <w:r>
        <w:rPr>
          <w:sz w:val="24"/>
          <w:szCs w:val="24"/>
        </w:rPr>
        <w:t xml:space="preserve"> de ab</w:t>
      </w:r>
      <w:r w:rsidR="00F861AE">
        <w:rPr>
          <w:sz w:val="24"/>
          <w:szCs w:val="24"/>
        </w:rPr>
        <w:t xml:space="preserve">ertura de boca com um bolso de 60 </w:t>
      </w:r>
      <w:r>
        <w:rPr>
          <w:sz w:val="24"/>
          <w:szCs w:val="24"/>
        </w:rPr>
        <w:t>cm de comprimento.</w:t>
      </w:r>
    </w:p>
    <w:p w:rsidR="000D7E4C" w:rsidRDefault="000D7E4C" w:rsidP="00B207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</w:p>
    <w:p w:rsidR="000D7E4C" w:rsidRPr="000D7E4C" w:rsidRDefault="000D7E4C" w:rsidP="000D7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ITEM </w:t>
      </w:r>
      <w:r w:rsidR="00B33F8A">
        <w:rPr>
          <w:b/>
          <w:sz w:val="24"/>
          <w:szCs w:val="24"/>
          <w:u w:val="single"/>
        </w:rPr>
        <w:t>1</w:t>
      </w:r>
      <w:r w:rsidR="00B34E1D">
        <w:rPr>
          <w:b/>
          <w:sz w:val="24"/>
          <w:szCs w:val="24"/>
          <w:u w:val="single"/>
        </w:rPr>
        <w:t>8</w:t>
      </w:r>
      <w:r>
        <w:rPr>
          <w:b/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>Caiaque de pesca</w:t>
      </w:r>
    </w:p>
    <w:p w:rsidR="000D7E4C" w:rsidRDefault="000D7E4C" w:rsidP="000D7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  <w:u w:val="single"/>
        </w:rPr>
      </w:pPr>
    </w:p>
    <w:p w:rsidR="000D7E4C" w:rsidRPr="000D7E4C" w:rsidRDefault="000D7E4C" w:rsidP="000D7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QUANTIDADE: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01</w:t>
      </w:r>
      <w:r w:rsidR="000B25D0">
        <w:rPr>
          <w:sz w:val="24"/>
          <w:szCs w:val="24"/>
        </w:rPr>
        <w:t xml:space="preserve"> unidade</w:t>
      </w:r>
    </w:p>
    <w:p w:rsidR="000D7E4C" w:rsidRPr="004C684D" w:rsidRDefault="000D7E4C" w:rsidP="000D7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</w:p>
    <w:p w:rsidR="000D7E4C" w:rsidRPr="006C6E5E" w:rsidRDefault="000D7E4C" w:rsidP="006A562E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ESPECIFICAÇÃO</w:t>
      </w:r>
      <w:r>
        <w:rPr>
          <w:b/>
          <w:sz w:val="24"/>
          <w:szCs w:val="24"/>
        </w:rPr>
        <w:t>:</w:t>
      </w:r>
      <w:r w:rsidR="006C6E5E">
        <w:rPr>
          <w:b/>
          <w:sz w:val="24"/>
          <w:szCs w:val="24"/>
        </w:rPr>
        <w:t xml:space="preserve"> </w:t>
      </w:r>
      <w:r w:rsidR="00390C28" w:rsidRPr="00390C28">
        <w:rPr>
          <w:sz w:val="24"/>
          <w:szCs w:val="24"/>
        </w:rPr>
        <w:t>Caiaqu</w:t>
      </w:r>
      <w:r w:rsidR="00390C28">
        <w:rPr>
          <w:sz w:val="24"/>
          <w:szCs w:val="24"/>
        </w:rPr>
        <w:t>e para duas pessoas fabricado em p</w:t>
      </w:r>
      <w:r w:rsidR="00390C28" w:rsidRPr="00390C28">
        <w:rPr>
          <w:sz w:val="24"/>
          <w:szCs w:val="24"/>
        </w:rPr>
        <w:t xml:space="preserve">olietileno linear </w:t>
      </w:r>
      <w:r w:rsidR="00390C28">
        <w:rPr>
          <w:sz w:val="24"/>
          <w:szCs w:val="24"/>
        </w:rPr>
        <w:t>coberto</w:t>
      </w:r>
      <w:r w:rsidR="00390C28" w:rsidRPr="00390C28">
        <w:rPr>
          <w:sz w:val="24"/>
          <w:szCs w:val="24"/>
        </w:rPr>
        <w:t xml:space="preserve"> com agente </w:t>
      </w:r>
      <w:proofErr w:type="spellStart"/>
      <w:r w:rsidR="00390C28" w:rsidRPr="00390C28">
        <w:rPr>
          <w:sz w:val="24"/>
          <w:szCs w:val="24"/>
        </w:rPr>
        <w:t>ant</w:t>
      </w:r>
      <w:r w:rsidR="00390C28">
        <w:rPr>
          <w:sz w:val="24"/>
          <w:szCs w:val="24"/>
        </w:rPr>
        <w:t>i</w:t>
      </w:r>
      <w:proofErr w:type="spellEnd"/>
      <w:r w:rsidR="00390C28" w:rsidRPr="00390C28">
        <w:rPr>
          <w:sz w:val="24"/>
          <w:szCs w:val="24"/>
        </w:rPr>
        <w:t xml:space="preserve"> UV, resistente a quedas e impactos</w:t>
      </w:r>
      <w:r w:rsidR="00390C28">
        <w:rPr>
          <w:sz w:val="24"/>
          <w:szCs w:val="24"/>
        </w:rPr>
        <w:t xml:space="preserve">. </w:t>
      </w:r>
      <w:r w:rsidR="006A562E">
        <w:rPr>
          <w:sz w:val="24"/>
          <w:szCs w:val="24"/>
        </w:rPr>
        <w:t>O equipamento deverá possuir as seguintes especificações: comprimento de 3,88 m; l</w:t>
      </w:r>
      <w:r w:rsidR="006A562E" w:rsidRPr="006A562E">
        <w:rPr>
          <w:sz w:val="24"/>
          <w:szCs w:val="24"/>
        </w:rPr>
        <w:t>argura</w:t>
      </w:r>
      <w:r w:rsidR="006A562E">
        <w:rPr>
          <w:sz w:val="24"/>
          <w:szCs w:val="24"/>
        </w:rPr>
        <w:t xml:space="preserve"> de</w:t>
      </w:r>
      <w:r w:rsidR="006A562E" w:rsidRPr="006A562E">
        <w:rPr>
          <w:sz w:val="24"/>
          <w:szCs w:val="24"/>
        </w:rPr>
        <w:t xml:space="preserve"> 0,88</w:t>
      </w:r>
      <w:r w:rsidR="006A562E">
        <w:rPr>
          <w:sz w:val="24"/>
          <w:szCs w:val="24"/>
        </w:rPr>
        <w:t xml:space="preserve"> </w:t>
      </w:r>
      <w:r w:rsidR="006A562E" w:rsidRPr="006A562E">
        <w:rPr>
          <w:sz w:val="24"/>
          <w:szCs w:val="24"/>
        </w:rPr>
        <w:t>m</w:t>
      </w:r>
      <w:r w:rsidR="006A562E">
        <w:rPr>
          <w:sz w:val="24"/>
          <w:szCs w:val="24"/>
        </w:rPr>
        <w:t xml:space="preserve">; altura de </w:t>
      </w:r>
      <w:r w:rsidR="006A562E" w:rsidRPr="006A562E">
        <w:rPr>
          <w:sz w:val="24"/>
          <w:szCs w:val="24"/>
        </w:rPr>
        <w:t>0,32</w:t>
      </w:r>
      <w:r w:rsidR="006A562E">
        <w:rPr>
          <w:sz w:val="24"/>
          <w:szCs w:val="24"/>
        </w:rPr>
        <w:t xml:space="preserve"> </w:t>
      </w:r>
      <w:r w:rsidR="006A562E" w:rsidRPr="006A562E">
        <w:rPr>
          <w:sz w:val="24"/>
          <w:szCs w:val="24"/>
        </w:rPr>
        <w:t>m</w:t>
      </w:r>
      <w:r w:rsidR="006A562E">
        <w:rPr>
          <w:sz w:val="24"/>
          <w:szCs w:val="24"/>
        </w:rPr>
        <w:t xml:space="preserve">; peso de </w:t>
      </w:r>
      <w:proofErr w:type="gramStart"/>
      <w:r w:rsidR="006A562E">
        <w:rPr>
          <w:sz w:val="24"/>
          <w:szCs w:val="24"/>
        </w:rPr>
        <w:t>29kg</w:t>
      </w:r>
      <w:proofErr w:type="gramEnd"/>
      <w:r w:rsidR="006A562E">
        <w:rPr>
          <w:sz w:val="24"/>
          <w:szCs w:val="24"/>
        </w:rPr>
        <w:t xml:space="preserve"> e capacidade de 240kg. </w:t>
      </w:r>
      <w:r w:rsidR="00390C28">
        <w:rPr>
          <w:sz w:val="24"/>
          <w:szCs w:val="24"/>
        </w:rPr>
        <w:t>Possui facilidade de t</w:t>
      </w:r>
      <w:r w:rsidR="00390C28" w:rsidRPr="00390C28">
        <w:rPr>
          <w:sz w:val="24"/>
          <w:szCs w:val="24"/>
        </w:rPr>
        <w:t>ra</w:t>
      </w:r>
      <w:r w:rsidR="00390C28">
        <w:rPr>
          <w:sz w:val="24"/>
          <w:szCs w:val="24"/>
        </w:rPr>
        <w:t>nsporte,</w:t>
      </w:r>
      <w:r w:rsidR="00390C28" w:rsidRPr="00390C28">
        <w:rPr>
          <w:sz w:val="24"/>
          <w:szCs w:val="24"/>
        </w:rPr>
        <w:t xml:space="preserve"> leve e de fácil manejo pode ser transportado em cima de qualquer veículo</w:t>
      </w:r>
      <w:r w:rsidR="00390C28">
        <w:rPr>
          <w:sz w:val="24"/>
          <w:szCs w:val="24"/>
        </w:rPr>
        <w:t xml:space="preserve"> e para regiões de difícil acesso, como por exemplo: lagos na época da seca e áreas de igapó</w:t>
      </w:r>
      <w:r w:rsidR="00390C28" w:rsidRPr="00390C28">
        <w:rPr>
          <w:sz w:val="24"/>
          <w:szCs w:val="24"/>
        </w:rPr>
        <w:t>. O design de seu casco lhe permite uma alta estabilidade aliado a um</w:t>
      </w:r>
      <w:r w:rsidR="00390C28">
        <w:rPr>
          <w:sz w:val="24"/>
          <w:szCs w:val="24"/>
        </w:rPr>
        <w:t>a</w:t>
      </w:r>
      <w:r w:rsidR="00390C28" w:rsidRPr="00390C28">
        <w:rPr>
          <w:sz w:val="24"/>
          <w:szCs w:val="24"/>
        </w:rPr>
        <w:t xml:space="preserve"> </w:t>
      </w:r>
      <w:r w:rsidR="00390C28">
        <w:rPr>
          <w:sz w:val="24"/>
          <w:szCs w:val="24"/>
        </w:rPr>
        <w:t xml:space="preserve">grande </w:t>
      </w:r>
      <w:r w:rsidR="00390C28" w:rsidRPr="00390C28">
        <w:rPr>
          <w:sz w:val="24"/>
          <w:szCs w:val="24"/>
        </w:rPr>
        <w:t>navegabilidade</w:t>
      </w:r>
      <w:r w:rsidR="00390C28">
        <w:rPr>
          <w:sz w:val="24"/>
          <w:szCs w:val="24"/>
        </w:rPr>
        <w:t>, sendo um caiaque</w:t>
      </w:r>
      <w:r w:rsidR="00390C28" w:rsidRPr="00390C28">
        <w:rPr>
          <w:sz w:val="24"/>
          <w:szCs w:val="24"/>
        </w:rPr>
        <w:t xml:space="preserve"> indispensável </w:t>
      </w:r>
      <w:r w:rsidR="00390C28">
        <w:rPr>
          <w:sz w:val="24"/>
          <w:szCs w:val="24"/>
        </w:rPr>
        <w:t>para as</w:t>
      </w:r>
      <w:r w:rsidR="00390C28" w:rsidRPr="00390C28">
        <w:rPr>
          <w:sz w:val="24"/>
          <w:szCs w:val="24"/>
        </w:rPr>
        <w:t xml:space="preserve"> pescaria</w:t>
      </w:r>
      <w:r w:rsidR="00390C28">
        <w:rPr>
          <w:sz w:val="24"/>
          <w:szCs w:val="24"/>
        </w:rPr>
        <w:t>s de malhadeira, facilitando a instalação do</w:t>
      </w:r>
      <w:r w:rsidR="006A562E">
        <w:rPr>
          <w:sz w:val="24"/>
          <w:szCs w:val="24"/>
        </w:rPr>
        <w:t>s</w:t>
      </w:r>
      <w:r w:rsidR="00390C28">
        <w:rPr>
          <w:sz w:val="24"/>
          <w:szCs w:val="24"/>
        </w:rPr>
        <w:t xml:space="preserve"> </w:t>
      </w:r>
      <w:r w:rsidR="006A562E">
        <w:rPr>
          <w:sz w:val="24"/>
          <w:szCs w:val="24"/>
        </w:rPr>
        <w:t>apetrechos</w:t>
      </w:r>
      <w:r w:rsidR="00390C28">
        <w:rPr>
          <w:sz w:val="24"/>
          <w:szCs w:val="24"/>
        </w:rPr>
        <w:t xml:space="preserve"> de pesca em áreas mais </w:t>
      </w:r>
      <w:r w:rsidR="006A562E">
        <w:rPr>
          <w:sz w:val="24"/>
          <w:szCs w:val="24"/>
        </w:rPr>
        <w:t>remotas e de maior dificuldade</w:t>
      </w:r>
      <w:r w:rsidR="00522FDF">
        <w:rPr>
          <w:sz w:val="24"/>
          <w:szCs w:val="24"/>
        </w:rPr>
        <w:t xml:space="preserve"> de acesso</w:t>
      </w:r>
      <w:r w:rsidR="006A562E">
        <w:rPr>
          <w:sz w:val="24"/>
          <w:szCs w:val="24"/>
        </w:rPr>
        <w:t>.</w:t>
      </w:r>
    </w:p>
    <w:p w:rsidR="000D7E4C" w:rsidRDefault="000D7E4C" w:rsidP="000D7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b/>
          <w:sz w:val="24"/>
          <w:szCs w:val="24"/>
        </w:rPr>
      </w:pPr>
    </w:p>
    <w:p w:rsidR="000D7E4C" w:rsidRPr="000D7E4C" w:rsidRDefault="000D7E4C" w:rsidP="000D7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ITEM </w:t>
      </w:r>
      <w:r w:rsidR="00B33F8A">
        <w:rPr>
          <w:b/>
          <w:sz w:val="24"/>
          <w:szCs w:val="24"/>
          <w:u w:val="single"/>
        </w:rPr>
        <w:t>1</w:t>
      </w:r>
      <w:r w:rsidR="00B34E1D">
        <w:rPr>
          <w:b/>
          <w:sz w:val="24"/>
          <w:szCs w:val="24"/>
          <w:u w:val="single"/>
        </w:rPr>
        <w:t>9</w:t>
      </w:r>
      <w:r>
        <w:rPr>
          <w:b/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>Remo</w:t>
      </w:r>
      <w:r w:rsidR="00D202AB">
        <w:rPr>
          <w:sz w:val="24"/>
          <w:szCs w:val="24"/>
        </w:rPr>
        <w:t xml:space="preserve"> duplo</w:t>
      </w:r>
      <w:r>
        <w:rPr>
          <w:sz w:val="24"/>
          <w:szCs w:val="24"/>
        </w:rPr>
        <w:t xml:space="preserve"> de alumínio</w:t>
      </w:r>
    </w:p>
    <w:p w:rsidR="000D7E4C" w:rsidRDefault="000D7E4C" w:rsidP="000D7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  <w:u w:val="single"/>
        </w:rPr>
      </w:pPr>
    </w:p>
    <w:p w:rsidR="000D7E4C" w:rsidRPr="006A562E" w:rsidRDefault="000D7E4C" w:rsidP="000D7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QUANTIDADE:</w:t>
      </w:r>
      <w:r w:rsidR="006A562E">
        <w:rPr>
          <w:b/>
          <w:sz w:val="24"/>
          <w:szCs w:val="24"/>
        </w:rPr>
        <w:t xml:space="preserve"> </w:t>
      </w:r>
      <w:r w:rsidR="006A562E">
        <w:rPr>
          <w:sz w:val="24"/>
          <w:szCs w:val="24"/>
        </w:rPr>
        <w:t>02</w:t>
      </w:r>
      <w:r w:rsidR="000B25D0">
        <w:rPr>
          <w:sz w:val="24"/>
          <w:szCs w:val="24"/>
        </w:rPr>
        <w:t xml:space="preserve"> unidades</w:t>
      </w:r>
    </w:p>
    <w:p w:rsidR="000D7E4C" w:rsidRPr="004C684D" w:rsidRDefault="000D7E4C" w:rsidP="000D7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</w:p>
    <w:p w:rsidR="00D202AB" w:rsidRPr="00D202AB" w:rsidRDefault="000D7E4C" w:rsidP="00D202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lastRenderedPageBreak/>
        <w:t>ESPECIFICAÇÃO</w:t>
      </w:r>
      <w:r>
        <w:rPr>
          <w:b/>
          <w:sz w:val="24"/>
          <w:szCs w:val="24"/>
        </w:rPr>
        <w:t>:</w:t>
      </w:r>
      <w:r w:rsidR="006A562E">
        <w:rPr>
          <w:b/>
          <w:sz w:val="24"/>
          <w:szCs w:val="24"/>
        </w:rPr>
        <w:t xml:space="preserve"> </w:t>
      </w:r>
      <w:r w:rsidR="00D202AB" w:rsidRPr="00D202AB">
        <w:rPr>
          <w:sz w:val="24"/>
          <w:szCs w:val="24"/>
        </w:rPr>
        <w:t>Remo duplo de alumínio para caiaque. O remo deverá possuir cabo de alumínio com 131 cm de comprimento e 3,5 cm de diâmetro e pás de polímero com 40,5 cm de comprimento e 17,5 cm de largura, apresentando alto desempenho e resistência. O remo é ideal para pescarias, apresentando leveza e excelente desempenho.</w:t>
      </w:r>
    </w:p>
    <w:p w:rsidR="000D7E4C" w:rsidRDefault="000D7E4C" w:rsidP="000D7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b/>
          <w:sz w:val="24"/>
          <w:szCs w:val="24"/>
        </w:rPr>
      </w:pPr>
    </w:p>
    <w:p w:rsidR="000D7E4C" w:rsidRPr="000D7E4C" w:rsidRDefault="000D7E4C" w:rsidP="000D7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ITEM </w:t>
      </w:r>
      <w:r w:rsidR="00B33F8A">
        <w:rPr>
          <w:b/>
          <w:sz w:val="24"/>
          <w:szCs w:val="24"/>
          <w:u w:val="single"/>
        </w:rPr>
        <w:t>2</w:t>
      </w:r>
      <w:r w:rsidR="00B34E1D">
        <w:rPr>
          <w:b/>
          <w:sz w:val="24"/>
          <w:szCs w:val="24"/>
          <w:u w:val="single"/>
        </w:rPr>
        <w:t>0</w:t>
      </w:r>
      <w:r>
        <w:rPr>
          <w:b/>
          <w:sz w:val="24"/>
          <w:szCs w:val="24"/>
          <w:u w:val="single"/>
        </w:rPr>
        <w:t>:</w:t>
      </w:r>
      <w:r w:rsidRPr="00B34E1D">
        <w:rPr>
          <w:b/>
          <w:sz w:val="24"/>
          <w:szCs w:val="24"/>
        </w:rPr>
        <w:t xml:space="preserve"> </w:t>
      </w:r>
      <w:r w:rsidR="00F61516">
        <w:rPr>
          <w:sz w:val="24"/>
          <w:szCs w:val="24"/>
        </w:rPr>
        <w:t xml:space="preserve">Faca </w:t>
      </w:r>
      <w:proofErr w:type="gramStart"/>
      <w:r w:rsidR="00F61516">
        <w:rPr>
          <w:sz w:val="24"/>
          <w:szCs w:val="24"/>
        </w:rPr>
        <w:t>6</w:t>
      </w:r>
      <w:proofErr w:type="gramEnd"/>
      <w:r w:rsidR="00F61516">
        <w:rPr>
          <w:sz w:val="24"/>
          <w:szCs w:val="24"/>
        </w:rPr>
        <w:t xml:space="preserve">’’ </w:t>
      </w:r>
      <w:r>
        <w:rPr>
          <w:sz w:val="24"/>
          <w:szCs w:val="24"/>
        </w:rPr>
        <w:t>em aço inox com cabo de plástico</w:t>
      </w:r>
    </w:p>
    <w:p w:rsidR="000D7E4C" w:rsidRDefault="000D7E4C" w:rsidP="000D7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  <w:u w:val="single"/>
        </w:rPr>
      </w:pPr>
    </w:p>
    <w:p w:rsidR="000D7E4C" w:rsidRPr="000D7E4C" w:rsidRDefault="000D7E4C" w:rsidP="000D7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QUANTIDADE:</w:t>
      </w:r>
      <w:r>
        <w:rPr>
          <w:b/>
          <w:sz w:val="24"/>
          <w:szCs w:val="24"/>
        </w:rPr>
        <w:t xml:space="preserve"> </w:t>
      </w:r>
      <w:r w:rsidR="00B34E1D">
        <w:rPr>
          <w:sz w:val="24"/>
          <w:szCs w:val="24"/>
        </w:rPr>
        <w:t>10</w:t>
      </w:r>
      <w:r w:rsidR="000B25D0">
        <w:rPr>
          <w:sz w:val="24"/>
          <w:szCs w:val="24"/>
        </w:rPr>
        <w:t xml:space="preserve"> unidades</w:t>
      </w:r>
    </w:p>
    <w:p w:rsidR="000D7E4C" w:rsidRPr="004C684D" w:rsidRDefault="000D7E4C" w:rsidP="000D7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</w:p>
    <w:p w:rsidR="000D7E4C" w:rsidRPr="00F61516" w:rsidRDefault="000D7E4C" w:rsidP="000D7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ESPECIFICAÇÃO</w:t>
      </w:r>
      <w:r>
        <w:rPr>
          <w:b/>
          <w:sz w:val="24"/>
          <w:szCs w:val="24"/>
        </w:rPr>
        <w:t>:</w:t>
      </w:r>
      <w:r w:rsidR="00F61516">
        <w:rPr>
          <w:b/>
          <w:sz w:val="24"/>
          <w:szCs w:val="24"/>
        </w:rPr>
        <w:t xml:space="preserve"> </w:t>
      </w:r>
      <w:r w:rsidR="00F61516">
        <w:rPr>
          <w:sz w:val="24"/>
          <w:szCs w:val="24"/>
        </w:rPr>
        <w:t>A faca deverá p</w:t>
      </w:r>
      <w:r w:rsidR="00F61516" w:rsidRPr="00F61516">
        <w:rPr>
          <w:sz w:val="24"/>
          <w:szCs w:val="24"/>
        </w:rPr>
        <w:t>ossui</w:t>
      </w:r>
      <w:r w:rsidR="00F61516">
        <w:rPr>
          <w:sz w:val="24"/>
          <w:szCs w:val="24"/>
        </w:rPr>
        <w:t>r</w:t>
      </w:r>
      <w:r w:rsidR="00F61516" w:rsidRPr="00F61516">
        <w:rPr>
          <w:sz w:val="24"/>
          <w:szCs w:val="24"/>
        </w:rPr>
        <w:t xml:space="preserve"> lâmina larga, rígida e resistente de aço inox desbastada e com acabamento </w:t>
      </w:r>
      <w:proofErr w:type="spellStart"/>
      <w:r w:rsidR="00F61516" w:rsidRPr="00F61516">
        <w:rPr>
          <w:sz w:val="24"/>
          <w:szCs w:val="24"/>
        </w:rPr>
        <w:t>satinado</w:t>
      </w:r>
      <w:proofErr w:type="spellEnd"/>
      <w:r w:rsidR="00F61516" w:rsidRPr="00F61516">
        <w:rPr>
          <w:sz w:val="24"/>
          <w:szCs w:val="24"/>
        </w:rPr>
        <w:t xml:space="preserve"> que proporciona um ótimo corte, excelente durabilidade e melhor rendimento mesmo depois de múltiplas afiações. Seu cabo é de polipropileno com proteção antibacteriana, anatômico e com ergonomia perfeita proporcionando conforto e segurança na hora de cortar</w:t>
      </w:r>
      <w:r w:rsidR="00F61516">
        <w:rPr>
          <w:sz w:val="24"/>
          <w:szCs w:val="24"/>
        </w:rPr>
        <w:t>.</w:t>
      </w:r>
    </w:p>
    <w:p w:rsidR="000D7E4C" w:rsidRDefault="000D7E4C" w:rsidP="000D7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b/>
          <w:sz w:val="24"/>
          <w:szCs w:val="24"/>
        </w:rPr>
      </w:pPr>
    </w:p>
    <w:p w:rsidR="000D7E4C" w:rsidRPr="00E44716" w:rsidRDefault="000D7E4C" w:rsidP="000D7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ITEM </w:t>
      </w:r>
      <w:r w:rsidR="00B33F8A">
        <w:rPr>
          <w:b/>
          <w:sz w:val="24"/>
          <w:szCs w:val="24"/>
          <w:u w:val="single"/>
        </w:rPr>
        <w:t>2</w:t>
      </w:r>
      <w:r w:rsidR="00B34E1D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:</w:t>
      </w:r>
      <w:r w:rsidRPr="00B34E1D">
        <w:rPr>
          <w:sz w:val="24"/>
          <w:szCs w:val="24"/>
        </w:rPr>
        <w:t xml:space="preserve"> </w:t>
      </w:r>
      <w:r w:rsidR="00E44716">
        <w:rPr>
          <w:sz w:val="24"/>
          <w:szCs w:val="24"/>
        </w:rPr>
        <w:t xml:space="preserve">Bandeja plástica </w:t>
      </w:r>
      <w:r w:rsidR="00277E84">
        <w:rPr>
          <w:sz w:val="24"/>
          <w:szCs w:val="24"/>
        </w:rPr>
        <w:t xml:space="preserve">9,7 </w:t>
      </w:r>
      <w:r w:rsidR="00E44716">
        <w:rPr>
          <w:sz w:val="24"/>
          <w:szCs w:val="24"/>
        </w:rPr>
        <w:t>x</w:t>
      </w:r>
      <w:r w:rsidR="00277E84">
        <w:rPr>
          <w:sz w:val="24"/>
          <w:szCs w:val="24"/>
        </w:rPr>
        <w:t xml:space="preserve"> 3</w:t>
      </w:r>
      <w:r w:rsidR="00E44716">
        <w:rPr>
          <w:sz w:val="24"/>
          <w:szCs w:val="24"/>
        </w:rPr>
        <w:t>0</w:t>
      </w:r>
      <w:r w:rsidR="00277E84">
        <w:rPr>
          <w:sz w:val="24"/>
          <w:szCs w:val="24"/>
        </w:rPr>
        <w:t xml:space="preserve"> x 49</w:t>
      </w:r>
      <w:r w:rsidR="00E44716">
        <w:rPr>
          <w:sz w:val="24"/>
          <w:szCs w:val="24"/>
        </w:rPr>
        <w:t xml:space="preserve"> cm</w:t>
      </w:r>
    </w:p>
    <w:p w:rsidR="000D7E4C" w:rsidRDefault="000D7E4C" w:rsidP="000D7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  <w:u w:val="single"/>
        </w:rPr>
      </w:pPr>
    </w:p>
    <w:p w:rsidR="000D7E4C" w:rsidRPr="00E44716" w:rsidRDefault="000D7E4C" w:rsidP="000D7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QUANTIDADE:</w:t>
      </w:r>
      <w:r w:rsidR="00E44716">
        <w:rPr>
          <w:b/>
          <w:sz w:val="24"/>
          <w:szCs w:val="24"/>
        </w:rPr>
        <w:t xml:space="preserve"> </w:t>
      </w:r>
      <w:r w:rsidR="00E44716">
        <w:rPr>
          <w:sz w:val="24"/>
          <w:szCs w:val="24"/>
        </w:rPr>
        <w:t>10</w:t>
      </w:r>
      <w:r w:rsidR="000B25D0">
        <w:rPr>
          <w:sz w:val="24"/>
          <w:szCs w:val="24"/>
        </w:rPr>
        <w:t xml:space="preserve"> unidades</w:t>
      </w:r>
    </w:p>
    <w:p w:rsidR="000D7E4C" w:rsidRPr="004C684D" w:rsidRDefault="000D7E4C" w:rsidP="000D7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</w:p>
    <w:p w:rsidR="000D7E4C" w:rsidRPr="00277E84" w:rsidRDefault="000D7E4C" w:rsidP="00277E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ESPECIFICAÇÃO</w:t>
      </w:r>
      <w:r>
        <w:rPr>
          <w:b/>
          <w:sz w:val="24"/>
          <w:szCs w:val="24"/>
        </w:rPr>
        <w:t>:</w:t>
      </w:r>
      <w:r w:rsidR="00F61516">
        <w:rPr>
          <w:b/>
          <w:sz w:val="24"/>
          <w:szCs w:val="24"/>
        </w:rPr>
        <w:t xml:space="preserve"> </w:t>
      </w:r>
      <w:r w:rsidR="00277E84" w:rsidRPr="00277E84">
        <w:rPr>
          <w:sz w:val="24"/>
          <w:szCs w:val="24"/>
        </w:rPr>
        <w:t>Bandeja em plástico, padronizada por muitas indústrias em geral, inclusive alimentícias. Possuem um sistema de empilhamento que possui vantagens logísticas, com a redução de espaço ocupado (cubagem) quando vazias. Estas bandejas são fabricas em Polietileno de Alta densidade.</w:t>
      </w:r>
    </w:p>
    <w:p w:rsidR="000D7E4C" w:rsidRDefault="000D7E4C" w:rsidP="000D7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b/>
          <w:sz w:val="24"/>
          <w:szCs w:val="24"/>
        </w:rPr>
      </w:pPr>
    </w:p>
    <w:p w:rsidR="000D7E4C" w:rsidRPr="00E44716" w:rsidRDefault="000D7E4C" w:rsidP="000D7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ITEM </w:t>
      </w:r>
      <w:r w:rsidR="00B33F8A">
        <w:rPr>
          <w:b/>
          <w:sz w:val="24"/>
          <w:szCs w:val="24"/>
          <w:u w:val="single"/>
        </w:rPr>
        <w:t>2</w:t>
      </w:r>
      <w:r w:rsidR="00B34E1D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 xml:space="preserve">: </w:t>
      </w:r>
      <w:r w:rsidR="00E44716">
        <w:rPr>
          <w:sz w:val="24"/>
          <w:szCs w:val="24"/>
        </w:rPr>
        <w:t xml:space="preserve">Balde plástico de </w:t>
      </w:r>
      <w:proofErr w:type="gramStart"/>
      <w:r w:rsidR="00E44716">
        <w:rPr>
          <w:sz w:val="24"/>
          <w:szCs w:val="24"/>
        </w:rPr>
        <w:t>20 L</w:t>
      </w:r>
      <w:proofErr w:type="gramEnd"/>
      <w:r w:rsidR="00277E84">
        <w:rPr>
          <w:sz w:val="24"/>
          <w:szCs w:val="24"/>
        </w:rPr>
        <w:t xml:space="preserve"> com tampa</w:t>
      </w:r>
    </w:p>
    <w:p w:rsidR="000D7E4C" w:rsidRDefault="000D7E4C" w:rsidP="000D7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  <w:u w:val="single"/>
        </w:rPr>
      </w:pPr>
    </w:p>
    <w:p w:rsidR="000D7E4C" w:rsidRPr="00A05371" w:rsidRDefault="000D7E4C" w:rsidP="000D7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</w:pPr>
      <w:r w:rsidRPr="004C684D">
        <w:rPr>
          <w:b/>
          <w:sz w:val="24"/>
          <w:szCs w:val="24"/>
        </w:rPr>
        <w:t>QUANTIDADE:</w:t>
      </w:r>
      <w:r w:rsidR="00E44716">
        <w:rPr>
          <w:b/>
          <w:sz w:val="24"/>
          <w:szCs w:val="24"/>
        </w:rPr>
        <w:t xml:space="preserve"> </w:t>
      </w:r>
      <w:r w:rsidR="00A05371">
        <w:rPr>
          <w:sz w:val="24"/>
          <w:szCs w:val="24"/>
        </w:rPr>
        <w:t>12</w:t>
      </w:r>
      <w:r w:rsidR="000B25D0">
        <w:rPr>
          <w:sz w:val="24"/>
          <w:szCs w:val="24"/>
        </w:rPr>
        <w:t xml:space="preserve"> unidades</w:t>
      </w:r>
    </w:p>
    <w:p w:rsidR="000D7E4C" w:rsidRPr="004C684D" w:rsidRDefault="000D7E4C" w:rsidP="000D7E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</w:p>
    <w:p w:rsidR="00661636" w:rsidRPr="00661636" w:rsidRDefault="000D7E4C" w:rsidP="006616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ESPECIFICAÇÃO</w:t>
      </w:r>
      <w:r>
        <w:rPr>
          <w:b/>
          <w:sz w:val="24"/>
          <w:szCs w:val="24"/>
        </w:rPr>
        <w:t>:</w:t>
      </w:r>
      <w:r w:rsidR="00277E84">
        <w:rPr>
          <w:b/>
          <w:sz w:val="24"/>
          <w:szCs w:val="24"/>
        </w:rPr>
        <w:t xml:space="preserve"> </w:t>
      </w:r>
      <w:r w:rsidR="00661636" w:rsidRPr="00661636">
        <w:rPr>
          <w:sz w:val="24"/>
          <w:szCs w:val="24"/>
        </w:rPr>
        <w:t>Balde</w:t>
      </w:r>
      <w:r w:rsidR="00661636">
        <w:rPr>
          <w:sz w:val="24"/>
          <w:szCs w:val="24"/>
        </w:rPr>
        <w:t xml:space="preserve"> com capacidade de </w:t>
      </w:r>
      <w:proofErr w:type="gramStart"/>
      <w:r w:rsidR="00661636">
        <w:rPr>
          <w:sz w:val="24"/>
          <w:szCs w:val="24"/>
        </w:rPr>
        <w:t>20 L</w:t>
      </w:r>
      <w:proofErr w:type="gramEnd"/>
      <w:r w:rsidR="00661636">
        <w:rPr>
          <w:sz w:val="24"/>
          <w:szCs w:val="24"/>
        </w:rPr>
        <w:t xml:space="preserve"> com alça de ferro com bato</w:t>
      </w:r>
      <w:r w:rsidR="003B5F76">
        <w:rPr>
          <w:sz w:val="24"/>
          <w:szCs w:val="24"/>
        </w:rPr>
        <w:t>q</w:t>
      </w:r>
      <w:r w:rsidR="00661636">
        <w:rPr>
          <w:sz w:val="24"/>
          <w:szCs w:val="24"/>
        </w:rPr>
        <w:t>ue, fabricado em</w:t>
      </w:r>
      <w:r w:rsidR="00661636">
        <w:rPr>
          <w:b/>
          <w:sz w:val="24"/>
          <w:szCs w:val="24"/>
        </w:rPr>
        <w:t xml:space="preserve"> </w:t>
      </w:r>
      <w:r w:rsidR="00661636" w:rsidRPr="00661636">
        <w:rPr>
          <w:sz w:val="24"/>
          <w:szCs w:val="24"/>
        </w:rPr>
        <w:t>polipropileno (PP)</w:t>
      </w:r>
      <w:r w:rsidR="00661636">
        <w:rPr>
          <w:sz w:val="24"/>
          <w:szCs w:val="24"/>
        </w:rPr>
        <w:t>, material leve e durável, com</w:t>
      </w:r>
      <w:r w:rsidR="00661636" w:rsidRPr="00661636">
        <w:t xml:space="preserve"> </w:t>
      </w:r>
      <w:r w:rsidR="00661636">
        <w:rPr>
          <w:sz w:val="24"/>
        </w:rPr>
        <w:t>as seguintes d</w:t>
      </w:r>
      <w:r w:rsidR="00661636">
        <w:rPr>
          <w:sz w:val="24"/>
          <w:szCs w:val="24"/>
        </w:rPr>
        <w:t>imensões</w:t>
      </w:r>
      <w:r w:rsidR="00661636" w:rsidRPr="00661636">
        <w:rPr>
          <w:sz w:val="24"/>
          <w:szCs w:val="24"/>
        </w:rPr>
        <w:t xml:space="preserve">: </w:t>
      </w:r>
      <w:r w:rsidR="00661636" w:rsidRPr="00661636">
        <w:rPr>
          <w:sz w:val="24"/>
          <w:szCs w:val="24"/>
        </w:rPr>
        <w:lastRenderedPageBreak/>
        <w:t>31,3 cm (larg.)  x  37,3 (alt.)</w:t>
      </w:r>
      <w:r w:rsidR="00661636">
        <w:rPr>
          <w:sz w:val="24"/>
          <w:szCs w:val="24"/>
        </w:rPr>
        <w:t>. Ideal para o armazenamento de produtos alimentícios. Tampa com fechamento hermético.</w:t>
      </w:r>
    </w:p>
    <w:p w:rsidR="00661636" w:rsidRPr="00661636" w:rsidRDefault="00661636" w:rsidP="006616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</w:p>
    <w:p w:rsidR="00D344E9" w:rsidRPr="00BF151E" w:rsidRDefault="00D344E9" w:rsidP="00B207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b/>
          <w:sz w:val="28"/>
          <w:szCs w:val="28"/>
        </w:rPr>
      </w:pPr>
      <w:r w:rsidRPr="00D344E9">
        <w:rPr>
          <w:b/>
          <w:sz w:val="28"/>
          <w:szCs w:val="28"/>
          <w:u w:val="single"/>
        </w:rPr>
        <w:t>Área de concentração:</w:t>
      </w:r>
      <w:r w:rsidRPr="00D344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  <w:r w:rsidRPr="00D344E9">
        <w:rPr>
          <w:b/>
          <w:sz w:val="28"/>
          <w:szCs w:val="28"/>
        </w:rPr>
        <w:t>quicultura e biologia de organismos aq</w:t>
      </w:r>
      <w:r>
        <w:rPr>
          <w:b/>
          <w:sz w:val="28"/>
          <w:szCs w:val="28"/>
        </w:rPr>
        <w:t>u</w:t>
      </w:r>
      <w:r w:rsidRPr="00D344E9">
        <w:rPr>
          <w:b/>
          <w:sz w:val="28"/>
          <w:szCs w:val="28"/>
        </w:rPr>
        <w:t>áticos</w:t>
      </w:r>
      <w:r w:rsidR="00BF151E">
        <w:rPr>
          <w:b/>
          <w:sz w:val="28"/>
          <w:szCs w:val="28"/>
        </w:rPr>
        <w:t xml:space="preserve"> </w:t>
      </w:r>
      <w:r w:rsidR="00CA7DB4">
        <w:rPr>
          <w:b/>
          <w:sz w:val="28"/>
          <w:szCs w:val="28"/>
        </w:rPr>
        <w:t>(Construção galpão 15 x 4m e unidades de cultivo)</w:t>
      </w:r>
    </w:p>
    <w:p w:rsidR="00BF151E" w:rsidRPr="00B20797" w:rsidRDefault="00BF151E" w:rsidP="00B207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</w:p>
    <w:p w:rsidR="00A05371" w:rsidRPr="00CA7DB4" w:rsidRDefault="00A05371" w:rsidP="00A05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ITEM </w:t>
      </w:r>
      <w:r w:rsidR="00D344E9">
        <w:rPr>
          <w:b/>
          <w:sz w:val="24"/>
          <w:szCs w:val="24"/>
          <w:u w:val="single"/>
        </w:rPr>
        <w:t>2</w:t>
      </w:r>
      <w:r w:rsidR="00087866">
        <w:rPr>
          <w:b/>
          <w:sz w:val="24"/>
          <w:szCs w:val="24"/>
          <w:u w:val="single"/>
        </w:rPr>
        <w:t>3</w:t>
      </w:r>
      <w:r w:rsidR="00CA7DB4">
        <w:rPr>
          <w:b/>
          <w:sz w:val="24"/>
          <w:szCs w:val="24"/>
          <w:u w:val="single"/>
        </w:rPr>
        <w:t>:</w:t>
      </w:r>
      <w:r w:rsidR="00CA7DB4" w:rsidRPr="00E10074">
        <w:rPr>
          <w:sz w:val="24"/>
          <w:szCs w:val="24"/>
        </w:rPr>
        <w:t xml:space="preserve"> </w:t>
      </w:r>
      <w:r w:rsidR="00CA7DB4">
        <w:rPr>
          <w:sz w:val="24"/>
          <w:szCs w:val="24"/>
        </w:rPr>
        <w:t xml:space="preserve">Esteios de madeira de </w:t>
      </w:r>
      <w:r w:rsidR="00D03E34">
        <w:rPr>
          <w:sz w:val="24"/>
          <w:szCs w:val="24"/>
        </w:rPr>
        <w:t>lei</w:t>
      </w:r>
      <w:r w:rsidR="00CA7DB4">
        <w:rPr>
          <w:sz w:val="24"/>
          <w:szCs w:val="24"/>
        </w:rPr>
        <w:t xml:space="preserve"> 4</w:t>
      </w:r>
      <w:r w:rsidR="00E10074">
        <w:rPr>
          <w:sz w:val="24"/>
          <w:szCs w:val="24"/>
        </w:rPr>
        <w:t>,0</w:t>
      </w:r>
      <w:r w:rsidR="00CA7DB4">
        <w:rPr>
          <w:sz w:val="24"/>
          <w:szCs w:val="24"/>
        </w:rPr>
        <w:t xml:space="preserve"> x 0,1 x 0,1 m</w:t>
      </w:r>
    </w:p>
    <w:p w:rsidR="00A05371" w:rsidRDefault="00A05371" w:rsidP="00A05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  <w:u w:val="single"/>
        </w:rPr>
      </w:pPr>
    </w:p>
    <w:p w:rsidR="00A05371" w:rsidRPr="00CA7DB4" w:rsidRDefault="00A05371" w:rsidP="00A05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QUANTIDADE:</w:t>
      </w:r>
      <w:r w:rsidR="00CA7DB4">
        <w:rPr>
          <w:b/>
          <w:sz w:val="24"/>
          <w:szCs w:val="24"/>
        </w:rPr>
        <w:t xml:space="preserve"> </w:t>
      </w:r>
      <w:r w:rsidR="00CA7DB4">
        <w:rPr>
          <w:sz w:val="24"/>
          <w:szCs w:val="24"/>
        </w:rPr>
        <w:t>12 unidades</w:t>
      </w:r>
    </w:p>
    <w:p w:rsidR="00A05371" w:rsidRPr="004C684D" w:rsidRDefault="00A05371" w:rsidP="00A05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</w:p>
    <w:p w:rsidR="00A05371" w:rsidRPr="00E10074" w:rsidRDefault="00A05371" w:rsidP="00A05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ESPECIFICAÇÃO</w:t>
      </w:r>
      <w:r>
        <w:rPr>
          <w:b/>
          <w:sz w:val="24"/>
          <w:szCs w:val="24"/>
        </w:rPr>
        <w:t>:</w:t>
      </w:r>
      <w:r w:rsidR="00CA7DB4">
        <w:rPr>
          <w:b/>
          <w:sz w:val="24"/>
          <w:szCs w:val="24"/>
        </w:rPr>
        <w:t xml:space="preserve"> </w:t>
      </w:r>
      <w:r w:rsidR="00E10074">
        <w:rPr>
          <w:sz w:val="24"/>
          <w:szCs w:val="24"/>
        </w:rPr>
        <w:t>Esteios de madeira utilizados para a montagem da cobertura do galpão. Os esteios serão as vigas e devem ser de madeira resistente para conferir segurança e sustentação às estruturas do telhado.</w:t>
      </w:r>
      <w:r w:rsidR="00A8707A">
        <w:rPr>
          <w:sz w:val="24"/>
          <w:szCs w:val="24"/>
        </w:rPr>
        <w:t xml:space="preserve"> Os esteiros serão alocados em um intervalo de 3m de distância entre si.</w:t>
      </w:r>
    </w:p>
    <w:p w:rsidR="00A05371" w:rsidRDefault="00A05371" w:rsidP="00A05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b/>
          <w:sz w:val="24"/>
          <w:szCs w:val="24"/>
        </w:rPr>
      </w:pPr>
    </w:p>
    <w:p w:rsidR="00A05371" w:rsidRPr="00E10074" w:rsidRDefault="00087866" w:rsidP="00A05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ITEM 24</w:t>
      </w:r>
      <w:r w:rsidR="00A05371">
        <w:rPr>
          <w:b/>
          <w:sz w:val="24"/>
          <w:szCs w:val="24"/>
          <w:u w:val="single"/>
        </w:rPr>
        <w:t>:</w:t>
      </w:r>
      <w:r w:rsidR="00A05371" w:rsidRPr="00E10074">
        <w:rPr>
          <w:b/>
          <w:sz w:val="24"/>
          <w:szCs w:val="24"/>
        </w:rPr>
        <w:t xml:space="preserve"> </w:t>
      </w:r>
      <w:r w:rsidR="00E10074">
        <w:rPr>
          <w:sz w:val="24"/>
          <w:szCs w:val="24"/>
        </w:rPr>
        <w:t>Travessão de madeira de lei 4,0 x 0,1 x 0,08 m</w:t>
      </w:r>
    </w:p>
    <w:p w:rsidR="00A05371" w:rsidRDefault="00A05371" w:rsidP="00A05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  <w:u w:val="single"/>
        </w:rPr>
      </w:pPr>
    </w:p>
    <w:p w:rsidR="00A05371" w:rsidRPr="00E10074" w:rsidRDefault="00A05371" w:rsidP="00A05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QUANTIDADE:</w:t>
      </w:r>
      <w:r w:rsidR="00E10074">
        <w:rPr>
          <w:b/>
          <w:sz w:val="24"/>
          <w:szCs w:val="24"/>
        </w:rPr>
        <w:t xml:space="preserve"> </w:t>
      </w:r>
      <w:r w:rsidR="00E10074">
        <w:rPr>
          <w:sz w:val="24"/>
          <w:szCs w:val="24"/>
        </w:rPr>
        <w:t>06 unidades</w:t>
      </w:r>
    </w:p>
    <w:p w:rsidR="00A05371" w:rsidRPr="004C684D" w:rsidRDefault="00A05371" w:rsidP="00A05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</w:p>
    <w:p w:rsidR="00A05371" w:rsidRPr="00E10074" w:rsidRDefault="00A05371" w:rsidP="00A05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ESPECIFICAÇÃO</w:t>
      </w:r>
      <w:r>
        <w:rPr>
          <w:b/>
          <w:sz w:val="24"/>
          <w:szCs w:val="24"/>
        </w:rPr>
        <w:t>:</w:t>
      </w:r>
      <w:r w:rsidR="00E10074">
        <w:rPr>
          <w:b/>
          <w:sz w:val="24"/>
          <w:szCs w:val="24"/>
        </w:rPr>
        <w:t xml:space="preserve"> </w:t>
      </w:r>
      <w:r w:rsidR="00E10074">
        <w:rPr>
          <w:sz w:val="24"/>
          <w:szCs w:val="24"/>
        </w:rPr>
        <w:t>Travessões utilizados para a montagem da estrutura de cobertura do galpão.</w:t>
      </w:r>
      <w:r w:rsidR="00A8707A">
        <w:rPr>
          <w:sz w:val="24"/>
          <w:szCs w:val="24"/>
        </w:rPr>
        <w:t xml:space="preserve"> Os travessões sustentar o vão central do galpão, o qual não apresentará vigas de sustentação central. Para conferir segurança à estrutura do telhado os travessões deverão ser de madeira de lei.</w:t>
      </w:r>
    </w:p>
    <w:p w:rsidR="00A05371" w:rsidRDefault="00A05371" w:rsidP="00A05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b/>
          <w:sz w:val="24"/>
          <w:szCs w:val="24"/>
        </w:rPr>
      </w:pPr>
    </w:p>
    <w:p w:rsidR="00A05371" w:rsidRPr="00A8707A" w:rsidRDefault="00A05371" w:rsidP="00A05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ITEM </w:t>
      </w:r>
      <w:r w:rsidR="00087866">
        <w:rPr>
          <w:b/>
          <w:sz w:val="24"/>
          <w:szCs w:val="24"/>
          <w:u w:val="single"/>
        </w:rPr>
        <w:t>25</w:t>
      </w:r>
      <w:r>
        <w:rPr>
          <w:b/>
          <w:sz w:val="24"/>
          <w:szCs w:val="24"/>
          <w:u w:val="single"/>
        </w:rPr>
        <w:t xml:space="preserve">: </w:t>
      </w:r>
      <w:proofErr w:type="spellStart"/>
      <w:r w:rsidR="00A8707A">
        <w:rPr>
          <w:sz w:val="24"/>
          <w:szCs w:val="24"/>
        </w:rPr>
        <w:t>Flexal</w:t>
      </w:r>
      <w:proofErr w:type="spellEnd"/>
      <w:r w:rsidR="00A8707A">
        <w:rPr>
          <w:sz w:val="24"/>
          <w:szCs w:val="24"/>
        </w:rPr>
        <w:t xml:space="preserve"> de madeira de lei 7,0 x 0,1 x 0,05 m</w:t>
      </w:r>
    </w:p>
    <w:p w:rsidR="00A05371" w:rsidRDefault="00A05371" w:rsidP="00A05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  <w:u w:val="single"/>
        </w:rPr>
      </w:pPr>
    </w:p>
    <w:p w:rsidR="00A05371" w:rsidRPr="00A8707A" w:rsidRDefault="00A05371" w:rsidP="00A05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QUANTIDADE:</w:t>
      </w:r>
      <w:r w:rsidR="00A8707A">
        <w:rPr>
          <w:b/>
          <w:sz w:val="24"/>
          <w:szCs w:val="24"/>
        </w:rPr>
        <w:t xml:space="preserve"> </w:t>
      </w:r>
      <w:r w:rsidR="00A8707A">
        <w:rPr>
          <w:sz w:val="24"/>
          <w:szCs w:val="24"/>
        </w:rPr>
        <w:t>06 unidades</w:t>
      </w:r>
    </w:p>
    <w:p w:rsidR="00A05371" w:rsidRPr="004C684D" w:rsidRDefault="00A05371" w:rsidP="00A05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</w:p>
    <w:p w:rsidR="00A05371" w:rsidRPr="00A8707A" w:rsidRDefault="00A05371" w:rsidP="00A05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ESPECIFICAÇÃO</w:t>
      </w:r>
      <w:r>
        <w:rPr>
          <w:b/>
          <w:sz w:val="24"/>
          <w:szCs w:val="24"/>
        </w:rPr>
        <w:t>:</w:t>
      </w:r>
      <w:r w:rsidR="00A8707A">
        <w:rPr>
          <w:b/>
          <w:sz w:val="24"/>
          <w:szCs w:val="24"/>
        </w:rPr>
        <w:t xml:space="preserve"> </w:t>
      </w:r>
      <w:r w:rsidR="00A8707A">
        <w:rPr>
          <w:sz w:val="24"/>
          <w:szCs w:val="24"/>
        </w:rPr>
        <w:t xml:space="preserve">Os flechais serão utilizados para a montagem da estrutura de cobertura do galpão. Os flechais irão formar a cumeeira do galpão. Para conferir segurança à estrutura do telhado os </w:t>
      </w:r>
      <w:proofErr w:type="spellStart"/>
      <w:r w:rsidR="00A8707A">
        <w:rPr>
          <w:sz w:val="24"/>
          <w:szCs w:val="24"/>
        </w:rPr>
        <w:t>flexais</w:t>
      </w:r>
      <w:proofErr w:type="spellEnd"/>
      <w:r w:rsidR="00A8707A">
        <w:rPr>
          <w:sz w:val="24"/>
          <w:szCs w:val="24"/>
        </w:rPr>
        <w:t xml:space="preserve"> deverão ser de madeira de lei.</w:t>
      </w:r>
    </w:p>
    <w:p w:rsidR="00F70310" w:rsidRPr="00A8707A" w:rsidRDefault="00087866" w:rsidP="00F703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ITEM 26</w:t>
      </w:r>
      <w:r w:rsidR="00F70310">
        <w:rPr>
          <w:b/>
          <w:sz w:val="24"/>
          <w:szCs w:val="24"/>
          <w:u w:val="single"/>
        </w:rPr>
        <w:t xml:space="preserve">: </w:t>
      </w:r>
      <w:proofErr w:type="spellStart"/>
      <w:r w:rsidR="00F70310">
        <w:rPr>
          <w:sz w:val="24"/>
          <w:szCs w:val="24"/>
        </w:rPr>
        <w:t>Flexal</w:t>
      </w:r>
      <w:proofErr w:type="spellEnd"/>
      <w:r w:rsidR="00F70310">
        <w:rPr>
          <w:sz w:val="24"/>
          <w:szCs w:val="24"/>
        </w:rPr>
        <w:t xml:space="preserve"> de madeira de lei 3,0 x 0,1 x 0,05 m</w:t>
      </w:r>
    </w:p>
    <w:p w:rsidR="00F70310" w:rsidRDefault="00F70310" w:rsidP="00F703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  <w:u w:val="single"/>
        </w:rPr>
      </w:pPr>
    </w:p>
    <w:p w:rsidR="00F70310" w:rsidRPr="00A8707A" w:rsidRDefault="00F70310" w:rsidP="00F703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QUANTIDADE: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12 unidades</w:t>
      </w:r>
    </w:p>
    <w:p w:rsidR="00F70310" w:rsidRPr="004C684D" w:rsidRDefault="00F70310" w:rsidP="00F703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</w:p>
    <w:p w:rsidR="00F70310" w:rsidRPr="00A8707A" w:rsidRDefault="00F70310" w:rsidP="00F703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ESPECIFICAÇÃO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Os flechais serão utilizados </w:t>
      </w:r>
      <w:r w:rsidR="001476F9">
        <w:rPr>
          <w:sz w:val="24"/>
          <w:szCs w:val="24"/>
        </w:rPr>
        <w:t>n</w:t>
      </w:r>
      <w:r>
        <w:rPr>
          <w:sz w:val="24"/>
          <w:szCs w:val="24"/>
        </w:rPr>
        <w:t xml:space="preserve">a montagem da estrutura de cobertura do galpão. Os flechais irão formar a cumeeira do galpão. Para conferir segurança à estrutura do telhado os </w:t>
      </w:r>
      <w:proofErr w:type="spellStart"/>
      <w:r>
        <w:rPr>
          <w:sz w:val="24"/>
          <w:szCs w:val="24"/>
        </w:rPr>
        <w:t>flexais</w:t>
      </w:r>
      <w:proofErr w:type="spellEnd"/>
      <w:r>
        <w:rPr>
          <w:sz w:val="24"/>
          <w:szCs w:val="24"/>
        </w:rPr>
        <w:t xml:space="preserve"> deverão ser de madeira de lei.</w:t>
      </w:r>
    </w:p>
    <w:p w:rsidR="00A05371" w:rsidRDefault="00A05371" w:rsidP="00A05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b/>
          <w:sz w:val="24"/>
          <w:szCs w:val="24"/>
        </w:rPr>
      </w:pPr>
    </w:p>
    <w:p w:rsidR="00A05371" w:rsidRPr="00F70310" w:rsidRDefault="00A05371" w:rsidP="00A05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ITEM </w:t>
      </w:r>
      <w:r w:rsidR="00087866">
        <w:rPr>
          <w:b/>
          <w:sz w:val="24"/>
          <w:szCs w:val="24"/>
          <w:u w:val="single"/>
        </w:rPr>
        <w:t>27</w:t>
      </w:r>
      <w:r>
        <w:rPr>
          <w:b/>
          <w:sz w:val="24"/>
          <w:szCs w:val="24"/>
          <w:u w:val="single"/>
        </w:rPr>
        <w:t xml:space="preserve">: </w:t>
      </w:r>
      <w:r w:rsidR="00F70310">
        <w:rPr>
          <w:sz w:val="24"/>
          <w:szCs w:val="24"/>
        </w:rPr>
        <w:t>Caibros de 3</w:t>
      </w:r>
      <w:r w:rsidR="00F51B60">
        <w:rPr>
          <w:sz w:val="24"/>
          <w:szCs w:val="24"/>
        </w:rPr>
        <w:t>,0</w:t>
      </w:r>
      <w:r w:rsidR="00F70310">
        <w:rPr>
          <w:sz w:val="24"/>
          <w:szCs w:val="24"/>
        </w:rPr>
        <w:t xml:space="preserve"> x 0,</w:t>
      </w:r>
      <w:r w:rsidR="00B41B54">
        <w:rPr>
          <w:sz w:val="24"/>
          <w:szCs w:val="24"/>
        </w:rPr>
        <w:t>1 x 0,05 m</w:t>
      </w:r>
    </w:p>
    <w:p w:rsidR="00A05371" w:rsidRDefault="00A05371" w:rsidP="00A05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  <w:u w:val="single"/>
        </w:rPr>
      </w:pPr>
    </w:p>
    <w:p w:rsidR="00A05371" w:rsidRPr="00B41B54" w:rsidRDefault="00A05371" w:rsidP="00A05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QUANTIDADE:</w:t>
      </w:r>
      <w:r w:rsidR="00B41B54">
        <w:rPr>
          <w:b/>
          <w:sz w:val="24"/>
          <w:szCs w:val="24"/>
        </w:rPr>
        <w:t xml:space="preserve"> </w:t>
      </w:r>
      <w:r w:rsidR="00B41B54">
        <w:rPr>
          <w:sz w:val="24"/>
          <w:szCs w:val="24"/>
        </w:rPr>
        <w:t>50 unidades</w:t>
      </w:r>
    </w:p>
    <w:p w:rsidR="00A05371" w:rsidRPr="004C684D" w:rsidRDefault="00A05371" w:rsidP="00A05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</w:p>
    <w:p w:rsidR="00A05371" w:rsidRDefault="00A05371" w:rsidP="00A05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ESPECIFICAÇÃO</w:t>
      </w:r>
      <w:r>
        <w:rPr>
          <w:b/>
          <w:sz w:val="24"/>
          <w:szCs w:val="24"/>
        </w:rPr>
        <w:t>:</w:t>
      </w:r>
      <w:r w:rsidR="00B41B54">
        <w:rPr>
          <w:b/>
          <w:sz w:val="24"/>
          <w:szCs w:val="24"/>
        </w:rPr>
        <w:t xml:space="preserve"> </w:t>
      </w:r>
      <w:r w:rsidR="001476F9">
        <w:rPr>
          <w:sz w:val="24"/>
          <w:szCs w:val="24"/>
        </w:rPr>
        <w:t>Os caibros serão utilizados na montagem da estrutura de cobertura do galpão. Os caibros, juntamente com as ripas irão sustentar as telhas.</w:t>
      </w:r>
    </w:p>
    <w:p w:rsidR="00A05371" w:rsidRDefault="00A05371" w:rsidP="00A05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  <w:u w:val="single"/>
        </w:rPr>
      </w:pPr>
    </w:p>
    <w:p w:rsidR="001476F9" w:rsidRPr="00F51B60" w:rsidRDefault="00087866" w:rsidP="00A05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ITEM 28</w:t>
      </w:r>
      <w:r w:rsidR="001476F9">
        <w:rPr>
          <w:b/>
          <w:sz w:val="24"/>
          <w:szCs w:val="24"/>
          <w:u w:val="single"/>
        </w:rPr>
        <w:t>:</w:t>
      </w:r>
      <w:r w:rsidR="001476F9" w:rsidRPr="00F51B60">
        <w:rPr>
          <w:b/>
          <w:sz w:val="24"/>
          <w:szCs w:val="24"/>
        </w:rPr>
        <w:t xml:space="preserve"> </w:t>
      </w:r>
      <w:proofErr w:type="spellStart"/>
      <w:r w:rsidR="00F51B60">
        <w:rPr>
          <w:sz w:val="24"/>
          <w:szCs w:val="24"/>
        </w:rPr>
        <w:t>Ripão</w:t>
      </w:r>
      <w:proofErr w:type="spellEnd"/>
      <w:r w:rsidR="00F51B60">
        <w:rPr>
          <w:sz w:val="24"/>
          <w:szCs w:val="24"/>
        </w:rPr>
        <w:t xml:space="preserve"> de 4,0 x 0,1 x 0,03 m</w:t>
      </w:r>
    </w:p>
    <w:p w:rsidR="001476F9" w:rsidRPr="001476F9" w:rsidRDefault="001476F9" w:rsidP="00A05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b/>
          <w:sz w:val="24"/>
          <w:szCs w:val="24"/>
          <w:u w:val="single"/>
        </w:rPr>
      </w:pPr>
    </w:p>
    <w:p w:rsidR="00A05371" w:rsidRPr="00F51B60" w:rsidRDefault="00A05371" w:rsidP="00A05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QUANTIDADE:</w:t>
      </w:r>
      <w:r w:rsidR="00F51B60">
        <w:rPr>
          <w:b/>
          <w:sz w:val="24"/>
          <w:szCs w:val="24"/>
        </w:rPr>
        <w:t xml:space="preserve"> </w:t>
      </w:r>
      <w:r w:rsidR="00F51B60">
        <w:rPr>
          <w:sz w:val="24"/>
          <w:szCs w:val="24"/>
        </w:rPr>
        <w:t>48 unidades</w:t>
      </w:r>
    </w:p>
    <w:p w:rsidR="00A05371" w:rsidRPr="004C684D" w:rsidRDefault="00A05371" w:rsidP="00A05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</w:p>
    <w:p w:rsidR="00F51B60" w:rsidRDefault="00A05371" w:rsidP="00F51B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ESPECIFICAÇÃO</w:t>
      </w:r>
      <w:r>
        <w:rPr>
          <w:b/>
          <w:sz w:val="24"/>
          <w:szCs w:val="24"/>
        </w:rPr>
        <w:t>:</w:t>
      </w:r>
      <w:r w:rsidR="00F51B60">
        <w:rPr>
          <w:b/>
          <w:sz w:val="24"/>
          <w:szCs w:val="24"/>
        </w:rPr>
        <w:t xml:space="preserve"> </w:t>
      </w:r>
      <w:r w:rsidR="00F51B60">
        <w:rPr>
          <w:sz w:val="24"/>
          <w:szCs w:val="24"/>
        </w:rPr>
        <w:t xml:space="preserve">Os ripões serão utilizados na montagem da estrutura de cobertura do galpão. Os </w:t>
      </w:r>
      <w:proofErr w:type="spellStart"/>
      <w:r w:rsidR="00F51B60">
        <w:rPr>
          <w:sz w:val="24"/>
          <w:szCs w:val="24"/>
        </w:rPr>
        <w:t>ripões</w:t>
      </w:r>
      <w:proofErr w:type="spellEnd"/>
      <w:r w:rsidR="00F51B60">
        <w:rPr>
          <w:sz w:val="24"/>
          <w:szCs w:val="24"/>
        </w:rPr>
        <w:t xml:space="preserve"> irão dar sustentação e fixar as telhas.</w:t>
      </w:r>
    </w:p>
    <w:p w:rsidR="00A05371" w:rsidRDefault="00A05371" w:rsidP="00A05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b/>
          <w:sz w:val="24"/>
          <w:szCs w:val="24"/>
        </w:rPr>
      </w:pPr>
    </w:p>
    <w:p w:rsidR="00A05371" w:rsidRPr="00F51B60" w:rsidRDefault="00A05371" w:rsidP="00A05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ITEM </w:t>
      </w:r>
      <w:r w:rsidR="00087866">
        <w:rPr>
          <w:b/>
          <w:sz w:val="24"/>
          <w:szCs w:val="24"/>
          <w:u w:val="single"/>
        </w:rPr>
        <w:t>29</w:t>
      </w:r>
      <w:r>
        <w:rPr>
          <w:b/>
          <w:sz w:val="24"/>
          <w:szCs w:val="24"/>
          <w:u w:val="single"/>
        </w:rPr>
        <w:t xml:space="preserve">: </w:t>
      </w:r>
      <w:r w:rsidR="00F51B60">
        <w:rPr>
          <w:sz w:val="24"/>
          <w:szCs w:val="24"/>
        </w:rPr>
        <w:t xml:space="preserve">Telha </w:t>
      </w:r>
      <w:proofErr w:type="gramStart"/>
      <w:r w:rsidR="00F51B60">
        <w:rPr>
          <w:sz w:val="24"/>
          <w:szCs w:val="24"/>
        </w:rPr>
        <w:t>ondina</w:t>
      </w:r>
      <w:proofErr w:type="gramEnd"/>
      <w:r w:rsidR="00F51B60">
        <w:rPr>
          <w:sz w:val="24"/>
          <w:szCs w:val="24"/>
        </w:rPr>
        <w:t xml:space="preserve"> calha larga 2,44 x 1,10 m</w:t>
      </w:r>
    </w:p>
    <w:p w:rsidR="00A05371" w:rsidRDefault="00A05371" w:rsidP="00A05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  <w:u w:val="single"/>
        </w:rPr>
      </w:pPr>
    </w:p>
    <w:p w:rsidR="00A05371" w:rsidRPr="00F51B60" w:rsidRDefault="00A05371" w:rsidP="00A05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QUANTIDADE:</w:t>
      </w:r>
      <w:r w:rsidR="00F51B60">
        <w:rPr>
          <w:b/>
          <w:sz w:val="24"/>
          <w:szCs w:val="24"/>
        </w:rPr>
        <w:t xml:space="preserve"> </w:t>
      </w:r>
      <w:r w:rsidR="00F51B60">
        <w:rPr>
          <w:sz w:val="24"/>
          <w:szCs w:val="24"/>
        </w:rPr>
        <w:t>70 unidades</w:t>
      </w:r>
    </w:p>
    <w:p w:rsidR="00A05371" w:rsidRPr="004C684D" w:rsidRDefault="00A05371" w:rsidP="00A05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</w:p>
    <w:p w:rsidR="00A05371" w:rsidRPr="00712063" w:rsidRDefault="00A05371" w:rsidP="00A05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ESPECIFICAÇÃO</w:t>
      </w:r>
      <w:r>
        <w:rPr>
          <w:b/>
          <w:sz w:val="24"/>
          <w:szCs w:val="24"/>
        </w:rPr>
        <w:t>:</w:t>
      </w:r>
      <w:r w:rsidR="00F51B60">
        <w:rPr>
          <w:b/>
          <w:sz w:val="24"/>
          <w:szCs w:val="24"/>
        </w:rPr>
        <w:t xml:space="preserve"> </w:t>
      </w:r>
      <w:r w:rsidR="00712063">
        <w:rPr>
          <w:sz w:val="24"/>
          <w:szCs w:val="24"/>
        </w:rPr>
        <w:t>Telha para cobertura do galpão</w:t>
      </w:r>
    </w:p>
    <w:p w:rsidR="00A05371" w:rsidRDefault="00A05371" w:rsidP="00A05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b/>
          <w:sz w:val="24"/>
          <w:szCs w:val="24"/>
        </w:rPr>
      </w:pPr>
    </w:p>
    <w:p w:rsidR="00A05371" w:rsidRPr="004E4AF1" w:rsidRDefault="00A05371" w:rsidP="00A05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ITEM </w:t>
      </w:r>
      <w:r w:rsidR="004E4AF1">
        <w:rPr>
          <w:b/>
          <w:sz w:val="24"/>
          <w:szCs w:val="24"/>
          <w:u w:val="single"/>
        </w:rPr>
        <w:t>3</w:t>
      </w:r>
      <w:r w:rsidR="00087866">
        <w:rPr>
          <w:b/>
          <w:sz w:val="24"/>
          <w:szCs w:val="24"/>
          <w:u w:val="single"/>
        </w:rPr>
        <w:t>0</w:t>
      </w:r>
      <w:r>
        <w:rPr>
          <w:b/>
          <w:sz w:val="24"/>
          <w:szCs w:val="24"/>
          <w:u w:val="single"/>
        </w:rPr>
        <w:t>:</w:t>
      </w:r>
      <w:r w:rsidRPr="004E4AF1">
        <w:rPr>
          <w:b/>
          <w:sz w:val="24"/>
          <w:szCs w:val="24"/>
        </w:rPr>
        <w:t xml:space="preserve"> </w:t>
      </w:r>
      <w:r w:rsidR="004E4AF1">
        <w:rPr>
          <w:sz w:val="24"/>
          <w:szCs w:val="24"/>
        </w:rPr>
        <w:t>Prego telheiro</w:t>
      </w:r>
      <w:r w:rsidR="00712063">
        <w:rPr>
          <w:sz w:val="24"/>
          <w:szCs w:val="24"/>
        </w:rPr>
        <w:t xml:space="preserve"> </w:t>
      </w:r>
      <w:r w:rsidR="00485E1A">
        <w:rPr>
          <w:sz w:val="24"/>
          <w:szCs w:val="24"/>
        </w:rPr>
        <w:t>2.1/2’’</w:t>
      </w:r>
    </w:p>
    <w:p w:rsidR="00A05371" w:rsidRDefault="00A05371" w:rsidP="00A05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  <w:u w:val="single"/>
        </w:rPr>
      </w:pPr>
    </w:p>
    <w:p w:rsidR="00A05371" w:rsidRPr="00485E1A" w:rsidRDefault="00A05371" w:rsidP="00A05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QUANTIDADE:</w:t>
      </w:r>
      <w:r w:rsidR="00485E1A">
        <w:rPr>
          <w:b/>
          <w:sz w:val="24"/>
          <w:szCs w:val="24"/>
        </w:rPr>
        <w:t xml:space="preserve"> </w:t>
      </w:r>
      <w:r w:rsidR="00485E1A">
        <w:rPr>
          <w:sz w:val="24"/>
          <w:szCs w:val="24"/>
        </w:rPr>
        <w:t>06 Kg</w:t>
      </w:r>
    </w:p>
    <w:p w:rsidR="00A05371" w:rsidRPr="004C684D" w:rsidRDefault="00A05371" w:rsidP="00A05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</w:p>
    <w:p w:rsidR="00A05371" w:rsidRPr="00485E1A" w:rsidRDefault="00A05371" w:rsidP="00A05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ESPECIFICAÇÃO</w:t>
      </w:r>
      <w:r>
        <w:rPr>
          <w:b/>
          <w:sz w:val="24"/>
          <w:szCs w:val="24"/>
        </w:rPr>
        <w:t>:</w:t>
      </w:r>
      <w:r w:rsidR="00485E1A">
        <w:rPr>
          <w:b/>
          <w:sz w:val="24"/>
          <w:szCs w:val="24"/>
        </w:rPr>
        <w:t xml:space="preserve"> </w:t>
      </w:r>
      <w:r w:rsidR="00485E1A">
        <w:rPr>
          <w:sz w:val="24"/>
          <w:szCs w:val="24"/>
        </w:rPr>
        <w:t>Prego específico para prender telhas de fibrocimento em madeira</w:t>
      </w:r>
    </w:p>
    <w:p w:rsidR="004E4AF1" w:rsidRPr="004E4AF1" w:rsidRDefault="004E4AF1" w:rsidP="004E4A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ITEM 3</w:t>
      </w:r>
      <w:r w:rsidR="00087866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:</w:t>
      </w:r>
      <w:r w:rsidRPr="004E4AF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Tela </w:t>
      </w:r>
      <w:r w:rsidR="00485E1A">
        <w:rPr>
          <w:sz w:val="24"/>
          <w:szCs w:val="24"/>
        </w:rPr>
        <w:t>de</w:t>
      </w:r>
      <w:r>
        <w:rPr>
          <w:sz w:val="24"/>
          <w:szCs w:val="24"/>
        </w:rPr>
        <w:t xml:space="preserve"> alambrado</w:t>
      </w:r>
      <w:r w:rsidR="00485E1A">
        <w:rPr>
          <w:sz w:val="24"/>
          <w:szCs w:val="24"/>
        </w:rPr>
        <w:t xml:space="preserve"> Fio 12</w:t>
      </w:r>
      <w:r>
        <w:rPr>
          <w:sz w:val="24"/>
          <w:szCs w:val="24"/>
        </w:rPr>
        <w:t xml:space="preserve"> de aço</w:t>
      </w:r>
      <w:r w:rsidR="00485E1A">
        <w:rPr>
          <w:sz w:val="24"/>
          <w:szCs w:val="24"/>
        </w:rPr>
        <w:t xml:space="preserve"> galvanizado Malha </w:t>
      </w:r>
      <w:proofErr w:type="gramStart"/>
      <w:r w:rsidR="00485E1A">
        <w:rPr>
          <w:sz w:val="24"/>
          <w:szCs w:val="24"/>
        </w:rPr>
        <w:t>80mm</w:t>
      </w:r>
      <w:proofErr w:type="gramEnd"/>
      <w:r w:rsidR="00485E1A">
        <w:rPr>
          <w:sz w:val="24"/>
          <w:szCs w:val="24"/>
        </w:rPr>
        <w:t xml:space="preserve"> 1,5m de altura</w:t>
      </w:r>
      <w:r>
        <w:rPr>
          <w:sz w:val="24"/>
          <w:szCs w:val="24"/>
        </w:rPr>
        <w:t xml:space="preserve"> </w:t>
      </w:r>
    </w:p>
    <w:p w:rsidR="004E4AF1" w:rsidRDefault="004E4AF1" w:rsidP="004E4A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  <w:u w:val="single"/>
        </w:rPr>
      </w:pPr>
    </w:p>
    <w:p w:rsidR="004E4AF1" w:rsidRPr="00485E1A" w:rsidRDefault="004E4AF1" w:rsidP="004E4A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QUANTIDADE:</w:t>
      </w:r>
      <w:r w:rsidR="00485E1A">
        <w:rPr>
          <w:b/>
          <w:sz w:val="24"/>
          <w:szCs w:val="24"/>
        </w:rPr>
        <w:t xml:space="preserve"> </w:t>
      </w:r>
      <w:r w:rsidR="00087866">
        <w:rPr>
          <w:sz w:val="24"/>
          <w:szCs w:val="24"/>
        </w:rPr>
        <w:t>15</w:t>
      </w:r>
      <w:r w:rsidR="00485E1A">
        <w:rPr>
          <w:sz w:val="24"/>
          <w:szCs w:val="24"/>
        </w:rPr>
        <w:t>0 m²</w:t>
      </w:r>
    </w:p>
    <w:p w:rsidR="004E4AF1" w:rsidRPr="004C684D" w:rsidRDefault="004E4AF1" w:rsidP="004E4A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</w:p>
    <w:p w:rsidR="004E4AF1" w:rsidRPr="00485E1A" w:rsidRDefault="004E4AF1" w:rsidP="004E4A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ESPECIFICAÇÃO</w:t>
      </w:r>
      <w:r>
        <w:rPr>
          <w:b/>
          <w:sz w:val="24"/>
          <w:szCs w:val="24"/>
        </w:rPr>
        <w:t>:</w:t>
      </w:r>
      <w:r w:rsidR="00485E1A">
        <w:rPr>
          <w:b/>
          <w:sz w:val="24"/>
          <w:szCs w:val="24"/>
        </w:rPr>
        <w:t xml:space="preserve"> </w:t>
      </w:r>
      <w:r w:rsidR="00485E1A">
        <w:rPr>
          <w:sz w:val="24"/>
          <w:szCs w:val="24"/>
        </w:rPr>
        <w:t xml:space="preserve">Tela de alambrado utilizada para isolar a área do galpão. </w:t>
      </w:r>
    </w:p>
    <w:p w:rsidR="00B20797" w:rsidRDefault="00B20797" w:rsidP="00B207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  <w:u w:val="single"/>
        </w:rPr>
      </w:pPr>
    </w:p>
    <w:p w:rsidR="00B41B43" w:rsidRPr="00B41B43" w:rsidRDefault="00B41B43" w:rsidP="00B41B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ITEM 3</w:t>
      </w:r>
      <w:r w:rsidR="00087866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>:</w:t>
      </w:r>
      <w:r w:rsidRPr="004E4AF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Saco de cimento de 50 kg</w:t>
      </w:r>
    </w:p>
    <w:p w:rsidR="00B41B43" w:rsidRDefault="00B41B43" w:rsidP="00B41B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  <w:u w:val="single"/>
        </w:rPr>
      </w:pPr>
    </w:p>
    <w:p w:rsidR="00B41B43" w:rsidRPr="00B41B43" w:rsidRDefault="00B41B43" w:rsidP="00B41B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QUANTIDADE:</w:t>
      </w:r>
      <w:r>
        <w:rPr>
          <w:b/>
          <w:sz w:val="24"/>
          <w:szCs w:val="24"/>
        </w:rPr>
        <w:t xml:space="preserve"> </w:t>
      </w:r>
      <w:r w:rsidR="00485E1A">
        <w:rPr>
          <w:sz w:val="24"/>
          <w:szCs w:val="24"/>
        </w:rPr>
        <w:t>25</w:t>
      </w:r>
      <w:r>
        <w:rPr>
          <w:sz w:val="24"/>
          <w:szCs w:val="24"/>
        </w:rPr>
        <w:t xml:space="preserve"> sacas</w:t>
      </w:r>
    </w:p>
    <w:p w:rsidR="00B41B43" w:rsidRPr="004C684D" w:rsidRDefault="00B41B43" w:rsidP="00B41B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</w:p>
    <w:p w:rsidR="00B41B43" w:rsidRPr="00485E1A" w:rsidRDefault="00B41B43" w:rsidP="00B41B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ESPECIFICAÇÃO</w:t>
      </w:r>
      <w:r>
        <w:rPr>
          <w:b/>
          <w:sz w:val="24"/>
          <w:szCs w:val="24"/>
        </w:rPr>
        <w:t>:</w:t>
      </w:r>
      <w:r w:rsidR="00485E1A">
        <w:rPr>
          <w:b/>
          <w:sz w:val="24"/>
          <w:szCs w:val="24"/>
        </w:rPr>
        <w:t xml:space="preserve"> </w:t>
      </w:r>
      <w:r w:rsidR="00485E1A">
        <w:rPr>
          <w:sz w:val="24"/>
          <w:szCs w:val="24"/>
        </w:rPr>
        <w:t>Cimento utilizado para construção do piso e das muretas laterais do galpão</w:t>
      </w:r>
    </w:p>
    <w:p w:rsidR="00B41B43" w:rsidRDefault="00B41B43" w:rsidP="00B207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  <w:u w:val="single"/>
        </w:rPr>
      </w:pPr>
    </w:p>
    <w:p w:rsidR="00CA7100" w:rsidRPr="00B41B43" w:rsidRDefault="00CA7100" w:rsidP="00CA7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ITEM 3</w:t>
      </w:r>
      <w:r w:rsidR="00087866"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>:</w:t>
      </w:r>
      <w:r w:rsidRPr="004E4AF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Tijolo de </w:t>
      </w:r>
      <w:proofErr w:type="gramStart"/>
      <w:r>
        <w:rPr>
          <w:sz w:val="24"/>
          <w:szCs w:val="24"/>
        </w:rPr>
        <w:t>8</w:t>
      </w:r>
      <w:proofErr w:type="gramEnd"/>
      <w:r>
        <w:rPr>
          <w:sz w:val="24"/>
          <w:szCs w:val="24"/>
        </w:rPr>
        <w:t xml:space="preserve"> furos</w:t>
      </w:r>
    </w:p>
    <w:p w:rsidR="00CA7100" w:rsidRDefault="00CA7100" w:rsidP="00CA7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  <w:u w:val="single"/>
        </w:rPr>
      </w:pPr>
    </w:p>
    <w:p w:rsidR="00CA7100" w:rsidRPr="00B41B43" w:rsidRDefault="00CA7100" w:rsidP="00CA7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QUANTIDADE: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1000</w:t>
      </w:r>
      <w:r w:rsidR="000B25D0">
        <w:rPr>
          <w:sz w:val="24"/>
          <w:szCs w:val="24"/>
        </w:rPr>
        <w:t xml:space="preserve"> unidades</w:t>
      </w:r>
    </w:p>
    <w:p w:rsidR="00CA7100" w:rsidRPr="004C684D" w:rsidRDefault="00CA7100" w:rsidP="00CA7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</w:p>
    <w:p w:rsidR="00CA7100" w:rsidRDefault="00CA7100" w:rsidP="00CA7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ESPECIFICAÇÃO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Tijolos utilizados para construção da mureta do galpão</w:t>
      </w:r>
    </w:p>
    <w:p w:rsidR="00CA7100" w:rsidRPr="00CA7100" w:rsidRDefault="00CA7100" w:rsidP="00CA7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  <w:u w:val="single"/>
        </w:rPr>
      </w:pPr>
    </w:p>
    <w:p w:rsidR="00B41B43" w:rsidRPr="004E4AF1" w:rsidRDefault="00B41B43" w:rsidP="00B41B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ITEM 3</w:t>
      </w:r>
      <w:r w:rsidR="00087866">
        <w:rPr>
          <w:b/>
          <w:sz w:val="24"/>
          <w:szCs w:val="24"/>
          <w:u w:val="single"/>
        </w:rPr>
        <w:t>4</w:t>
      </w:r>
      <w:r>
        <w:rPr>
          <w:b/>
          <w:sz w:val="24"/>
          <w:szCs w:val="24"/>
          <w:u w:val="single"/>
        </w:rPr>
        <w:t>:</w:t>
      </w:r>
      <w:r w:rsidRPr="004E4AF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Fio elétrico monofásico</w:t>
      </w:r>
      <w:r w:rsidR="00CA7100">
        <w:rPr>
          <w:sz w:val="24"/>
          <w:szCs w:val="24"/>
        </w:rPr>
        <w:t xml:space="preserve"> flexível cobre </w:t>
      </w:r>
      <w:proofErr w:type="gramStart"/>
      <w:r w:rsidR="00CA7100">
        <w:rPr>
          <w:sz w:val="24"/>
          <w:szCs w:val="24"/>
        </w:rPr>
        <w:t>4mm</w:t>
      </w:r>
      <w:proofErr w:type="gramEnd"/>
      <w:r w:rsidR="00CA7100">
        <w:rPr>
          <w:sz w:val="24"/>
          <w:szCs w:val="24"/>
        </w:rPr>
        <w:t xml:space="preserve"> 100m</w:t>
      </w:r>
    </w:p>
    <w:p w:rsidR="00B41B43" w:rsidRDefault="00B41B43" w:rsidP="00B41B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  <w:u w:val="single"/>
        </w:rPr>
      </w:pPr>
    </w:p>
    <w:p w:rsidR="00B41B43" w:rsidRPr="00CA7100" w:rsidRDefault="00B41B43" w:rsidP="00B41B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QUANTIDADE:</w:t>
      </w:r>
      <w:r w:rsidR="00CA7100">
        <w:rPr>
          <w:b/>
          <w:sz w:val="24"/>
          <w:szCs w:val="24"/>
        </w:rPr>
        <w:t xml:space="preserve"> </w:t>
      </w:r>
      <w:proofErr w:type="gramStart"/>
      <w:r w:rsidR="00CA7100">
        <w:rPr>
          <w:sz w:val="24"/>
          <w:szCs w:val="24"/>
        </w:rPr>
        <w:t>2</w:t>
      </w:r>
      <w:proofErr w:type="gramEnd"/>
      <w:r w:rsidR="00CA7100">
        <w:rPr>
          <w:sz w:val="24"/>
          <w:szCs w:val="24"/>
        </w:rPr>
        <w:t xml:space="preserve"> rolos</w:t>
      </w:r>
    </w:p>
    <w:p w:rsidR="00B41B43" w:rsidRPr="004C684D" w:rsidRDefault="00B41B43" w:rsidP="00B41B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</w:p>
    <w:p w:rsidR="00B41B43" w:rsidRPr="00CA7100" w:rsidRDefault="00B41B43" w:rsidP="00B41B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ESPECIFICAÇÃO</w:t>
      </w:r>
      <w:r>
        <w:rPr>
          <w:b/>
          <w:sz w:val="24"/>
          <w:szCs w:val="24"/>
        </w:rPr>
        <w:t>:</w:t>
      </w:r>
      <w:r w:rsidR="00CA7100">
        <w:rPr>
          <w:b/>
          <w:sz w:val="24"/>
          <w:szCs w:val="24"/>
        </w:rPr>
        <w:t xml:space="preserve"> </w:t>
      </w:r>
      <w:r w:rsidR="00CA7100">
        <w:rPr>
          <w:sz w:val="24"/>
          <w:szCs w:val="24"/>
        </w:rPr>
        <w:t>Fio utilizado para a montagem da rede elétrica do galpão</w:t>
      </w:r>
    </w:p>
    <w:p w:rsidR="00B41B43" w:rsidRPr="00F3002B" w:rsidRDefault="00B41B43" w:rsidP="00B207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spacing w:line="360" w:lineRule="auto"/>
        <w:jc w:val="both"/>
        <w:rPr>
          <w:sz w:val="24"/>
          <w:szCs w:val="24"/>
          <w:u w:val="single"/>
        </w:rPr>
      </w:pPr>
    </w:p>
    <w:p w:rsidR="004A5926" w:rsidRPr="004C684D" w:rsidRDefault="001F1BAA" w:rsidP="00B004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  <w:r w:rsidRPr="004C684D">
        <w:rPr>
          <w:b/>
          <w:sz w:val="24"/>
          <w:szCs w:val="24"/>
          <w:u w:val="single"/>
        </w:rPr>
        <w:t xml:space="preserve">ITEM </w:t>
      </w:r>
      <w:r w:rsidR="00CA7100">
        <w:rPr>
          <w:b/>
          <w:sz w:val="24"/>
          <w:szCs w:val="24"/>
          <w:u w:val="single"/>
        </w:rPr>
        <w:t>3</w:t>
      </w:r>
      <w:r w:rsidR="00087866">
        <w:rPr>
          <w:b/>
          <w:sz w:val="24"/>
          <w:szCs w:val="24"/>
          <w:u w:val="single"/>
        </w:rPr>
        <w:t>5</w:t>
      </w:r>
      <w:r w:rsidR="007D150F" w:rsidRPr="004C684D">
        <w:rPr>
          <w:b/>
          <w:sz w:val="24"/>
          <w:szCs w:val="24"/>
        </w:rPr>
        <w:t>:</w:t>
      </w:r>
      <w:r w:rsidRPr="004C684D">
        <w:rPr>
          <w:b/>
          <w:sz w:val="24"/>
          <w:szCs w:val="24"/>
        </w:rPr>
        <w:t xml:space="preserve"> </w:t>
      </w:r>
      <w:r w:rsidRPr="004C684D">
        <w:rPr>
          <w:sz w:val="24"/>
          <w:szCs w:val="24"/>
        </w:rPr>
        <w:t>Caixa de água</w:t>
      </w:r>
      <w:r w:rsidR="007D150F" w:rsidRPr="004C684D">
        <w:rPr>
          <w:sz w:val="24"/>
          <w:szCs w:val="24"/>
        </w:rPr>
        <w:t xml:space="preserve"> de polietileno</w:t>
      </w:r>
      <w:r w:rsidRPr="004C684D">
        <w:rPr>
          <w:sz w:val="24"/>
          <w:szCs w:val="24"/>
        </w:rPr>
        <w:t xml:space="preserve"> </w:t>
      </w:r>
      <w:r w:rsidR="00FE3FD4">
        <w:rPr>
          <w:sz w:val="24"/>
          <w:szCs w:val="24"/>
        </w:rPr>
        <w:t>500 l</w:t>
      </w:r>
    </w:p>
    <w:p w:rsidR="0005542D" w:rsidRPr="004C684D" w:rsidRDefault="0005542D" w:rsidP="00B004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</w:p>
    <w:p w:rsidR="007D150F" w:rsidRPr="004C684D" w:rsidRDefault="007D150F" w:rsidP="00B004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QUANTIDADE:</w:t>
      </w:r>
      <w:r w:rsidR="00082BBA" w:rsidRPr="004C684D">
        <w:rPr>
          <w:b/>
          <w:sz w:val="24"/>
          <w:szCs w:val="24"/>
        </w:rPr>
        <w:t xml:space="preserve"> </w:t>
      </w:r>
      <w:r w:rsidR="00D44A67" w:rsidRPr="004C684D">
        <w:rPr>
          <w:sz w:val="24"/>
          <w:szCs w:val="24"/>
        </w:rPr>
        <w:t>1</w:t>
      </w:r>
      <w:r w:rsidR="003A3C65">
        <w:rPr>
          <w:sz w:val="24"/>
          <w:szCs w:val="24"/>
        </w:rPr>
        <w:t>6</w:t>
      </w:r>
      <w:r w:rsidR="00B13B07" w:rsidRPr="004C684D">
        <w:rPr>
          <w:sz w:val="24"/>
          <w:szCs w:val="24"/>
        </w:rPr>
        <w:t xml:space="preserve"> unidades.</w:t>
      </w:r>
    </w:p>
    <w:p w:rsidR="007D150F" w:rsidRPr="004C684D" w:rsidRDefault="007D150F" w:rsidP="00B004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</w:p>
    <w:p w:rsidR="00B13B07" w:rsidRPr="004C684D" w:rsidRDefault="00B13B07" w:rsidP="00B13B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ESPECIFICAÇÃO:</w:t>
      </w:r>
      <w:r w:rsidRPr="004C684D">
        <w:rPr>
          <w:sz w:val="24"/>
          <w:szCs w:val="24"/>
        </w:rPr>
        <w:t xml:space="preserve"> As Caixas d’água </w:t>
      </w:r>
      <w:r w:rsidR="00CA7100">
        <w:rPr>
          <w:sz w:val="24"/>
          <w:szCs w:val="24"/>
        </w:rPr>
        <w:t>serão as unidades de cultivo. F</w:t>
      </w:r>
      <w:r w:rsidRPr="004C684D">
        <w:rPr>
          <w:sz w:val="24"/>
          <w:szCs w:val="24"/>
        </w:rPr>
        <w:t xml:space="preserve">abricadas em polietileno, com superfícies lisas que facilitam a limpeza. </w:t>
      </w:r>
      <w:r w:rsidR="00CA7100">
        <w:rPr>
          <w:sz w:val="24"/>
          <w:szCs w:val="24"/>
        </w:rPr>
        <w:t>Serão utilizadas caixas de 500</w:t>
      </w:r>
      <w:r w:rsidRPr="004C684D">
        <w:rPr>
          <w:sz w:val="24"/>
          <w:szCs w:val="24"/>
        </w:rPr>
        <w:t xml:space="preserve"> </w:t>
      </w:r>
      <w:r w:rsidRPr="004C684D">
        <w:rPr>
          <w:sz w:val="24"/>
          <w:szCs w:val="24"/>
        </w:rPr>
        <w:lastRenderedPageBreak/>
        <w:t>litros, todas com exclusivo sistema de encaixe nas tampas, que dispensa parafusos e amarras na instalação e garante ainda mais vedação e conservação da limpeza da água.</w:t>
      </w:r>
      <w:r w:rsidRPr="004C684D">
        <w:rPr>
          <w:sz w:val="24"/>
          <w:szCs w:val="24"/>
        </w:rPr>
        <w:cr/>
      </w:r>
    </w:p>
    <w:p w:rsidR="00CA7100" w:rsidRPr="00CA7100" w:rsidRDefault="00CA7100" w:rsidP="00CA7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  <w:r w:rsidRPr="004C684D">
        <w:rPr>
          <w:b/>
          <w:sz w:val="24"/>
          <w:szCs w:val="24"/>
          <w:u w:val="single"/>
        </w:rPr>
        <w:t xml:space="preserve">ITEM </w:t>
      </w:r>
      <w:r>
        <w:rPr>
          <w:b/>
          <w:sz w:val="24"/>
          <w:szCs w:val="24"/>
          <w:u w:val="single"/>
        </w:rPr>
        <w:t>3</w:t>
      </w:r>
      <w:r w:rsidR="00087866">
        <w:rPr>
          <w:b/>
          <w:sz w:val="24"/>
          <w:szCs w:val="24"/>
          <w:u w:val="single"/>
        </w:rPr>
        <w:t>6</w:t>
      </w:r>
      <w:r w:rsidRPr="004C684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Cano PVC </w:t>
      </w:r>
      <w:proofErr w:type="gramStart"/>
      <w:r>
        <w:rPr>
          <w:sz w:val="24"/>
          <w:szCs w:val="24"/>
        </w:rPr>
        <w:t>25mm</w:t>
      </w:r>
      <w:proofErr w:type="gramEnd"/>
      <w:r>
        <w:rPr>
          <w:sz w:val="24"/>
          <w:szCs w:val="24"/>
        </w:rPr>
        <w:t xml:space="preserve"> varão com 6m</w:t>
      </w:r>
    </w:p>
    <w:p w:rsidR="00CA7100" w:rsidRPr="004C684D" w:rsidRDefault="00CA7100" w:rsidP="00CA7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</w:p>
    <w:p w:rsidR="00CA7100" w:rsidRPr="000B25D0" w:rsidRDefault="00CA7100" w:rsidP="00CA7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QUANTIDADE:</w:t>
      </w:r>
      <w:r>
        <w:rPr>
          <w:b/>
          <w:sz w:val="24"/>
          <w:szCs w:val="24"/>
        </w:rPr>
        <w:t xml:space="preserve"> </w:t>
      </w:r>
      <w:r w:rsidR="000B25D0">
        <w:rPr>
          <w:sz w:val="24"/>
          <w:szCs w:val="24"/>
        </w:rPr>
        <w:t>10 unidades</w:t>
      </w:r>
    </w:p>
    <w:p w:rsidR="00CA7100" w:rsidRPr="004C684D" w:rsidRDefault="00CA7100" w:rsidP="00CA7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</w:p>
    <w:p w:rsidR="004C684D" w:rsidRDefault="00CA7100" w:rsidP="004C68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ESPECIFICAÇÃO:</w:t>
      </w:r>
      <w:r w:rsidRPr="004C684D">
        <w:rPr>
          <w:sz w:val="24"/>
          <w:szCs w:val="24"/>
        </w:rPr>
        <w:t xml:space="preserve"> </w:t>
      </w:r>
      <w:r w:rsidR="000B25D0">
        <w:rPr>
          <w:sz w:val="24"/>
          <w:szCs w:val="24"/>
        </w:rPr>
        <w:t>Cano utilizado para montagem da parte hidráulica do sistema experimental de piscicultura.</w:t>
      </w:r>
    </w:p>
    <w:p w:rsidR="000B25D0" w:rsidRDefault="000B25D0" w:rsidP="004C68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</w:p>
    <w:p w:rsidR="00CA7100" w:rsidRPr="004C684D" w:rsidRDefault="00CA7100" w:rsidP="00CA7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  <w:r w:rsidRPr="004C684D">
        <w:rPr>
          <w:b/>
          <w:sz w:val="24"/>
          <w:szCs w:val="24"/>
          <w:u w:val="single"/>
        </w:rPr>
        <w:t xml:space="preserve">ITEM </w:t>
      </w:r>
      <w:r>
        <w:rPr>
          <w:b/>
          <w:sz w:val="24"/>
          <w:szCs w:val="24"/>
          <w:u w:val="single"/>
        </w:rPr>
        <w:t>3</w:t>
      </w:r>
      <w:r w:rsidR="00C32AF4">
        <w:rPr>
          <w:b/>
          <w:sz w:val="24"/>
          <w:szCs w:val="24"/>
          <w:u w:val="single"/>
        </w:rPr>
        <w:t>7</w:t>
      </w:r>
      <w:r w:rsidRPr="004C684D">
        <w:rPr>
          <w:b/>
          <w:sz w:val="24"/>
          <w:szCs w:val="24"/>
        </w:rPr>
        <w:t>:</w:t>
      </w:r>
      <w:r w:rsidR="000B25D0" w:rsidRPr="000B25D0">
        <w:rPr>
          <w:sz w:val="24"/>
          <w:szCs w:val="24"/>
        </w:rPr>
        <w:t xml:space="preserve"> </w:t>
      </w:r>
      <w:r w:rsidR="000B25D0">
        <w:rPr>
          <w:sz w:val="24"/>
          <w:szCs w:val="24"/>
        </w:rPr>
        <w:t xml:space="preserve">Cano PVC </w:t>
      </w:r>
      <w:proofErr w:type="gramStart"/>
      <w:r w:rsidR="000B25D0">
        <w:rPr>
          <w:sz w:val="24"/>
          <w:szCs w:val="24"/>
        </w:rPr>
        <w:t>40mm</w:t>
      </w:r>
      <w:proofErr w:type="gramEnd"/>
      <w:r w:rsidR="000B25D0">
        <w:rPr>
          <w:sz w:val="24"/>
          <w:szCs w:val="24"/>
        </w:rPr>
        <w:t xml:space="preserve"> varão com 6m</w:t>
      </w:r>
    </w:p>
    <w:p w:rsidR="00CA7100" w:rsidRPr="004C684D" w:rsidRDefault="00CA7100" w:rsidP="00CA7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</w:p>
    <w:p w:rsidR="00CA7100" w:rsidRPr="000B25D0" w:rsidRDefault="00CA7100" w:rsidP="00CA7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QUANTIDADE:</w:t>
      </w:r>
      <w:r w:rsidR="000B25D0">
        <w:rPr>
          <w:b/>
          <w:sz w:val="24"/>
          <w:szCs w:val="24"/>
        </w:rPr>
        <w:t xml:space="preserve"> </w:t>
      </w:r>
      <w:r w:rsidR="00436D02">
        <w:rPr>
          <w:sz w:val="24"/>
          <w:szCs w:val="24"/>
        </w:rPr>
        <w:t>10</w:t>
      </w:r>
      <w:r w:rsidR="000B25D0">
        <w:rPr>
          <w:sz w:val="24"/>
          <w:szCs w:val="24"/>
        </w:rPr>
        <w:t xml:space="preserve"> unidades</w:t>
      </w:r>
    </w:p>
    <w:p w:rsidR="00CA7100" w:rsidRPr="004C684D" w:rsidRDefault="00CA7100" w:rsidP="00CA7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</w:p>
    <w:p w:rsidR="000B25D0" w:rsidRDefault="00CA7100" w:rsidP="000B25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ESPECIFICAÇÃO:</w:t>
      </w:r>
      <w:r w:rsidR="000B25D0">
        <w:rPr>
          <w:b/>
          <w:sz w:val="24"/>
          <w:szCs w:val="24"/>
        </w:rPr>
        <w:t xml:space="preserve"> </w:t>
      </w:r>
      <w:r w:rsidR="000B25D0">
        <w:rPr>
          <w:sz w:val="24"/>
          <w:szCs w:val="24"/>
        </w:rPr>
        <w:t>Cano utilizado para montagem da parte hidráulica do sistema experimental de piscicultura.</w:t>
      </w:r>
    </w:p>
    <w:p w:rsidR="00CA7100" w:rsidRPr="000B25D0" w:rsidRDefault="00CA7100" w:rsidP="00CA7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</w:p>
    <w:p w:rsidR="00CA7100" w:rsidRDefault="00CA7100" w:rsidP="00CA7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b/>
          <w:sz w:val="24"/>
          <w:szCs w:val="24"/>
        </w:rPr>
      </w:pPr>
    </w:p>
    <w:p w:rsidR="00CA7100" w:rsidRPr="000B25D0" w:rsidRDefault="00CA7100" w:rsidP="00CA7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  <w:r w:rsidRPr="004C684D">
        <w:rPr>
          <w:b/>
          <w:sz w:val="24"/>
          <w:szCs w:val="24"/>
          <w:u w:val="single"/>
        </w:rPr>
        <w:t xml:space="preserve">ITEM </w:t>
      </w:r>
      <w:r>
        <w:rPr>
          <w:b/>
          <w:sz w:val="24"/>
          <w:szCs w:val="24"/>
          <w:u w:val="single"/>
        </w:rPr>
        <w:t>3</w:t>
      </w:r>
      <w:r w:rsidR="00C32AF4">
        <w:rPr>
          <w:b/>
          <w:sz w:val="24"/>
          <w:szCs w:val="24"/>
          <w:u w:val="single"/>
        </w:rPr>
        <w:t>8</w:t>
      </w:r>
      <w:r w:rsidRPr="004C684D">
        <w:rPr>
          <w:b/>
          <w:sz w:val="24"/>
          <w:szCs w:val="24"/>
        </w:rPr>
        <w:t>:</w:t>
      </w:r>
      <w:r w:rsidR="000B25D0">
        <w:rPr>
          <w:b/>
          <w:sz w:val="24"/>
          <w:szCs w:val="24"/>
        </w:rPr>
        <w:t xml:space="preserve"> </w:t>
      </w:r>
      <w:r w:rsidR="000B25D0">
        <w:rPr>
          <w:sz w:val="24"/>
          <w:szCs w:val="24"/>
        </w:rPr>
        <w:t xml:space="preserve">Cano PVC </w:t>
      </w:r>
      <w:proofErr w:type="gramStart"/>
      <w:r w:rsidR="000B25D0">
        <w:rPr>
          <w:sz w:val="24"/>
          <w:szCs w:val="24"/>
        </w:rPr>
        <w:t>60mm</w:t>
      </w:r>
      <w:proofErr w:type="gramEnd"/>
      <w:r w:rsidR="000B25D0">
        <w:rPr>
          <w:sz w:val="24"/>
          <w:szCs w:val="24"/>
        </w:rPr>
        <w:t xml:space="preserve"> varão com 6m</w:t>
      </w:r>
    </w:p>
    <w:p w:rsidR="00CA7100" w:rsidRPr="004C684D" w:rsidRDefault="00CA7100" w:rsidP="00CA7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</w:p>
    <w:p w:rsidR="00CA7100" w:rsidRPr="000B25D0" w:rsidRDefault="00CA7100" w:rsidP="00CA7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QUANTIDADE:</w:t>
      </w:r>
      <w:r w:rsidR="000B25D0">
        <w:rPr>
          <w:b/>
          <w:sz w:val="24"/>
          <w:szCs w:val="24"/>
        </w:rPr>
        <w:t xml:space="preserve"> </w:t>
      </w:r>
      <w:r w:rsidR="00436D02">
        <w:rPr>
          <w:sz w:val="24"/>
          <w:szCs w:val="24"/>
        </w:rPr>
        <w:t>14</w:t>
      </w:r>
      <w:r w:rsidR="000B25D0">
        <w:rPr>
          <w:sz w:val="24"/>
          <w:szCs w:val="24"/>
        </w:rPr>
        <w:t xml:space="preserve"> unidades</w:t>
      </w:r>
    </w:p>
    <w:p w:rsidR="00CA7100" w:rsidRPr="004C684D" w:rsidRDefault="00CA7100" w:rsidP="00CA7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</w:p>
    <w:p w:rsidR="00CA7100" w:rsidRPr="000B25D0" w:rsidRDefault="00CA7100" w:rsidP="00CA7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ESPECIFICAÇÃO:</w:t>
      </w:r>
      <w:r w:rsidR="000B25D0">
        <w:rPr>
          <w:b/>
          <w:sz w:val="24"/>
          <w:szCs w:val="24"/>
        </w:rPr>
        <w:t xml:space="preserve"> </w:t>
      </w:r>
      <w:r w:rsidR="000B25D0">
        <w:rPr>
          <w:sz w:val="24"/>
          <w:szCs w:val="24"/>
        </w:rPr>
        <w:t>Cano utilizado para montagem da parte hidráulica do sistema experimental de piscicultura.</w:t>
      </w:r>
    </w:p>
    <w:p w:rsidR="00CA7100" w:rsidRDefault="00CA7100" w:rsidP="00CA7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b/>
          <w:sz w:val="24"/>
          <w:szCs w:val="24"/>
        </w:rPr>
      </w:pPr>
    </w:p>
    <w:p w:rsidR="00CA7100" w:rsidRPr="00C00202" w:rsidRDefault="00CA7100" w:rsidP="00CA7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  <w:r w:rsidRPr="004C684D">
        <w:rPr>
          <w:b/>
          <w:sz w:val="24"/>
          <w:szCs w:val="24"/>
          <w:u w:val="single"/>
        </w:rPr>
        <w:t xml:space="preserve">ITEM </w:t>
      </w:r>
      <w:r w:rsidR="00C32AF4">
        <w:rPr>
          <w:b/>
          <w:sz w:val="24"/>
          <w:szCs w:val="24"/>
          <w:u w:val="single"/>
        </w:rPr>
        <w:t>39</w:t>
      </w:r>
      <w:r w:rsidRPr="004C684D">
        <w:rPr>
          <w:b/>
          <w:sz w:val="24"/>
          <w:szCs w:val="24"/>
        </w:rPr>
        <w:t>:</w:t>
      </w:r>
      <w:r w:rsidR="000B25D0">
        <w:rPr>
          <w:b/>
          <w:sz w:val="24"/>
          <w:szCs w:val="24"/>
        </w:rPr>
        <w:t xml:space="preserve"> </w:t>
      </w:r>
      <w:proofErr w:type="spellStart"/>
      <w:r w:rsidR="00C00202">
        <w:rPr>
          <w:sz w:val="24"/>
          <w:szCs w:val="24"/>
        </w:rPr>
        <w:t>Tê</w:t>
      </w:r>
      <w:proofErr w:type="spellEnd"/>
      <w:r w:rsidR="00C00202">
        <w:rPr>
          <w:sz w:val="24"/>
          <w:szCs w:val="24"/>
        </w:rPr>
        <w:t xml:space="preserve"> soldável </w:t>
      </w:r>
      <w:proofErr w:type="gramStart"/>
      <w:r w:rsidR="00C00202">
        <w:rPr>
          <w:sz w:val="24"/>
          <w:szCs w:val="24"/>
        </w:rPr>
        <w:t>60mm</w:t>
      </w:r>
      <w:proofErr w:type="gramEnd"/>
    </w:p>
    <w:p w:rsidR="00CA7100" w:rsidRPr="004C684D" w:rsidRDefault="00CA7100" w:rsidP="00CA7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</w:p>
    <w:p w:rsidR="00CA7100" w:rsidRPr="00C00202" w:rsidRDefault="00CA7100" w:rsidP="00CA7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QUANTIDADE:</w:t>
      </w:r>
      <w:r w:rsidR="00C00202">
        <w:rPr>
          <w:b/>
          <w:sz w:val="24"/>
          <w:szCs w:val="24"/>
        </w:rPr>
        <w:t xml:space="preserve"> </w:t>
      </w:r>
      <w:r w:rsidR="00C00202">
        <w:rPr>
          <w:sz w:val="24"/>
          <w:szCs w:val="24"/>
        </w:rPr>
        <w:t>03 unidades</w:t>
      </w:r>
    </w:p>
    <w:p w:rsidR="00CA7100" w:rsidRPr="004C684D" w:rsidRDefault="00CA7100" w:rsidP="00CA7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</w:p>
    <w:p w:rsidR="00CA7100" w:rsidRPr="00C00202" w:rsidRDefault="00CA7100" w:rsidP="00CA7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ESPECIFICAÇÃO:</w:t>
      </w:r>
      <w:r w:rsidR="00C00202">
        <w:rPr>
          <w:b/>
          <w:sz w:val="24"/>
          <w:szCs w:val="24"/>
        </w:rPr>
        <w:t xml:space="preserve"> </w:t>
      </w:r>
      <w:r w:rsidR="00C00202">
        <w:rPr>
          <w:sz w:val="24"/>
          <w:szCs w:val="24"/>
        </w:rPr>
        <w:t>Conexão utilizada para montagem da parte hidráulica do sistema experimental de piscicultura.</w:t>
      </w:r>
    </w:p>
    <w:p w:rsidR="00CA7100" w:rsidRDefault="00CA7100" w:rsidP="00CA7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b/>
          <w:sz w:val="24"/>
          <w:szCs w:val="24"/>
        </w:rPr>
      </w:pPr>
    </w:p>
    <w:p w:rsidR="00CA7100" w:rsidRPr="00C00202" w:rsidRDefault="00CA7100" w:rsidP="00CA7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  <w:r w:rsidRPr="004C684D">
        <w:rPr>
          <w:b/>
          <w:sz w:val="24"/>
          <w:szCs w:val="24"/>
          <w:u w:val="single"/>
        </w:rPr>
        <w:t xml:space="preserve">ITEM </w:t>
      </w:r>
      <w:r w:rsidR="00436D02">
        <w:rPr>
          <w:b/>
          <w:sz w:val="24"/>
          <w:szCs w:val="24"/>
          <w:u w:val="single"/>
        </w:rPr>
        <w:t>4</w:t>
      </w:r>
      <w:r w:rsidR="00C32AF4">
        <w:rPr>
          <w:b/>
          <w:sz w:val="24"/>
          <w:szCs w:val="24"/>
          <w:u w:val="single"/>
        </w:rPr>
        <w:t>0</w:t>
      </w:r>
      <w:r w:rsidRPr="004C684D">
        <w:rPr>
          <w:b/>
          <w:sz w:val="24"/>
          <w:szCs w:val="24"/>
        </w:rPr>
        <w:t>:</w:t>
      </w:r>
      <w:r w:rsidR="00C00202">
        <w:rPr>
          <w:b/>
          <w:sz w:val="24"/>
          <w:szCs w:val="24"/>
        </w:rPr>
        <w:t xml:space="preserve"> </w:t>
      </w:r>
      <w:r w:rsidR="00C00202">
        <w:rPr>
          <w:sz w:val="24"/>
          <w:szCs w:val="24"/>
        </w:rPr>
        <w:t xml:space="preserve">Joelho soldável </w:t>
      </w:r>
      <w:proofErr w:type="gramStart"/>
      <w:r w:rsidR="00C00202">
        <w:rPr>
          <w:sz w:val="24"/>
          <w:szCs w:val="24"/>
        </w:rPr>
        <w:t>60mm</w:t>
      </w:r>
      <w:proofErr w:type="gramEnd"/>
    </w:p>
    <w:p w:rsidR="00CA7100" w:rsidRPr="004C684D" w:rsidRDefault="00CA7100" w:rsidP="00CA7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</w:p>
    <w:p w:rsidR="00CA7100" w:rsidRPr="00436D02" w:rsidRDefault="00CA7100" w:rsidP="00CA7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QUANTIDADE:</w:t>
      </w:r>
      <w:r w:rsidR="00436D02">
        <w:rPr>
          <w:b/>
          <w:sz w:val="24"/>
          <w:szCs w:val="24"/>
        </w:rPr>
        <w:t xml:space="preserve"> </w:t>
      </w:r>
      <w:proofErr w:type="gramStart"/>
      <w:r w:rsidR="00436D02">
        <w:rPr>
          <w:sz w:val="24"/>
          <w:szCs w:val="24"/>
        </w:rPr>
        <w:t>5</w:t>
      </w:r>
      <w:proofErr w:type="gramEnd"/>
      <w:r w:rsidR="00436D02">
        <w:rPr>
          <w:sz w:val="24"/>
          <w:szCs w:val="24"/>
        </w:rPr>
        <w:t xml:space="preserve"> unidades</w:t>
      </w:r>
    </w:p>
    <w:p w:rsidR="00CA7100" w:rsidRPr="004C684D" w:rsidRDefault="00CA7100" w:rsidP="00CA7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</w:p>
    <w:p w:rsidR="00436D02" w:rsidRPr="00C00202" w:rsidRDefault="00CA7100" w:rsidP="00436D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ESPECIFICAÇÃO:</w:t>
      </w:r>
      <w:r w:rsidR="00436D02" w:rsidRPr="00436D02">
        <w:rPr>
          <w:sz w:val="24"/>
          <w:szCs w:val="24"/>
        </w:rPr>
        <w:t xml:space="preserve"> </w:t>
      </w:r>
      <w:r w:rsidR="00436D02">
        <w:rPr>
          <w:sz w:val="24"/>
          <w:szCs w:val="24"/>
        </w:rPr>
        <w:t>Conexão utilizada para montagem da parte hidráulica do sistema experimental de piscicultura.</w:t>
      </w:r>
    </w:p>
    <w:p w:rsidR="00CA7100" w:rsidRDefault="00CA7100" w:rsidP="00CA7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b/>
          <w:sz w:val="24"/>
          <w:szCs w:val="24"/>
        </w:rPr>
      </w:pPr>
    </w:p>
    <w:p w:rsidR="00CA7100" w:rsidRPr="00436D02" w:rsidRDefault="00CA7100" w:rsidP="00CA7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  <w:r w:rsidRPr="004C684D">
        <w:rPr>
          <w:b/>
          <w:sz w:val="24"/>
          <w:szCs w:val="24"/>
          <w:u w:val="single"/>
        </w:rPr>
        <w:t xml:space="preserve">ITEM </w:t>
      </w:r>
      <w:r w:rsidR="00436D02">
        <w:rPr>
          <w:b/>
          <w:sz w:val="24"/>
          <w:szCs w:val="24"/>
          <w:u w:val="single"/>
        </w:rPr>
        <w:t>4</w:t>
      </w:r>
      <w:r w:rsidR="00C32AF4">
        <w:rPr>
          <w:b/>
          <w:sz w:val="24"/>
          <w:szCs w:val="24"/>
          <w:u w:val="single"/>
        </w:rPr>
        <w:t>1</w:t>
      </w:r>
      <w:r w:rsidRPr="004C684D">
        <w:rPr>
          <w:b/>
          <w:sz w:val="24"/>
          <w:szCs w:val="24"/>
        </w:rPr>
        <w:t>:</w:t>
      </w:r>
      <w:r w:rsidR="00436D02">
        <w:rPr>
          <w:b/>
          <w:sz w:val="24"/>
          <w:szCs w:val="24"/>
        </w:rPr>
        <w:t xml:space="preserve"> </w:t>
      </w:r>
      <w:r w:rsidR="00436D02">
        <w:rPr>
          <w:sz w:val="24"/>
          <w:szCs w:val="24"/>
        </w:rPr>
        <w:t xml:space="preserve">Registro soldável </w:t>
      </w:r>
      <w:proofErr w:type="gramStart"/>
      <w:r w:rsidR="00436D02">
        <w:rPr>
          <w:sz w:val="24"/>
          <w:szCs w:val="24"/>
        </w:rPr>
        <w:t>60mm</w:t>
      </w:r>
      <w:proofErr w:type="gramEnd"/>
    </w:p>
    <w:p w:rsidR="00CA7100" w:rsidRPr="004C684D" w:rsidRDefault="00CA7100" w:rsidP="00CA7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</w:p>
    <w:p w:rsidR="00CA7100" w:rsidRPr="00436D02" w:rsidRDefault="00CA7100" w:rsidP="00CA7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QUANTIDADE:</w:t>
      </w:r>
      <w:r w:rsidR="00436D02">
        <w:rPr>
          <w:b/>
          <w:sz w:val="24"/>
          <w:szCs w:val="24"/>
        </w:rPr>
        <w:t xml:space="preserve"> </w:t>
      </w:r>
      <w:r w:rsidR="00436D02">
        <w:rPr>
          <w:sz w:val="24"/>
          <w:szCs w:val="24"/>
        </w:rPr>
        <w:t>03 unidades</w:t>
      </w:r>
    </w:p>
    <w:p w:rsidR="00CA7100" w:rsidRPr="004C684D" w:rsidRDefault="00CA7100" w:rsidP="00CA7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</w:p>
    <w:p w:rsidR="00436D02" w:rsidRPr="00C00202" w:rsidRDefault="00CA7100" w:rsidP="00436D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ESPECIFICAÇÃO:</w:t>
      </w:r>
      <w:r w:rsidR="00436D02">
        <w:rPr>
          <w:b/>
          <w:sz w:val="24"/>
          <w:szCs w:val="24"/>
        </w:rPr>
        <w:t xml:space="preserve"> </w:t>
      </w:r>
      <w:r w:rsidR="00436D02">
        <w:rPr>
          <w:sz w:val="24"/>
          <w:szCs w:val="24"/>
        </w:rPr>
        <w:t>Conexão utilizada para montagem da parte hidráulica do sistema experimental de piscicultura.</w:t>
      </w:r>
    </w:p>
    <w:p w:rsidR="00CA7100" w:rsidRDefault="00CA7100" w:rsidP="00CA7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b/>
          <w:sz w:val="24"/>
          <w:szCs w:val="24"/>
        </w:rPr>
      </w:pPr>
    </w:p>
    <w:p w:rsidR="00CA7100" w:rsidRPr="00436D02" w:rsidRDefault="00CA7100" w:rsidP="00CA7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  <w:r w:rsidRPr="004C684D">
        <w:rPr>
          <w:b/>
          <w:sz w:val="24"/>
          <w:szCs w:val="24"/>
          <w:u w:val="single"/>
        </w:rPr>
        <w:t xml:space="preserve">ITEM </w:t>
      </w:r>
      <w:r w:rsidR="00C32AF4">
        <w:rPr>
          <w:b/>
          <w:sz w:val="24"/>
          <w:szCs w:val="24"/>
          <w:u w:val="single"/>
        </w:rPr>
        <w:t>42</w:t>
      </w:r>
      <w:r w:rsidRPr="004C684D">
        <w:rPr>
          <w:b/>
          <w:sz w:val="24"/>
          <w:szCs w:val="24"/>
        </w:rPr>
        <w:t>:</w:t>
      </w:r>
      <w:r w:rsidR="00436D02">
        <w:rPr>
          <w:b/>
          <w:sz w:val="24"/>
          <w:szCs w:val="24"/>
        </w:rPr>
        <w:t xml:space="preserve"> </w:t>
      </w:r>
      <w:r w:rsidR="00436D02">
        <w:rPr>
          <w:sz w:val="24"/>
          <w:szCs w:val="24"/>
        </w:rPr>
        <w:t xml:space="preserve">Cruzeta soldável </w:t>
      </w:r>
      <w:proofErr w:type="gramStart"/>
      <w:r w:rsidR="00436D02">
        <w:rPr>
          <w:sz w:val="24"/>
          <w:szCs w:val="24"/>
        </w:rPr>
        <w:t>60mm</w:t>
      </w:r>
      <w:proofErr w:type="gramEnd"/>
    </w:p>
    <w:p w:rsidR="00CA7100" w:rsidRPr="004C684D" w:rsidRDefault="00CA7100" w:rsidP="00CA7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</w:p>
    <w:p w:rsidR="00CA7100" w:rsidRPr="00436D02" w:rsidRDefault="00CA7100" w:rsidP="00CA7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QUANTIDADE:</w:t>
      </w:r>
      <w:r w:rsidR="00436D02">
        <w:rPr>
          <w:b/>
          <w:sz w:val="24"/>
          <w:szCs w:val="24"/>
        </w:rPr>
        <w:t xml:space="preserve"> </w:t>
      </w:r>
      <w:r w:rsidR="00436D02">
        <w:rPr>
          <w:sz w:val="24"/>
          <w:szCs w:val="24"/>
        </w:rPr>
        <w:t>15 unidades</w:t>
      </w:r>
    </w:p>
    <w:p w:rsidR="00CA7100" w:rsidRPr="004C684D" w:rsidRDefault="00CA7100" w:rsidP="00CA7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</w:p>
    <w:p w:rsidR="00436D02" w:rsidRPr="00C00202" w:rsidRDefault="00CA7100" w:rsidP="00436D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ESPECIFICAÇÃO:</w:t>
      </w:r>
      <w:r w:rsidR="00436D02">
        <w:rPr>
          <w:b/>
          <w:sz w:val="24"/>
          <w:szCs w:val="24"/>
        </w:rPr>
        <w:t xml:space="preserve"> </w:t>
      </w:r>
      <w:r w:rsidR="00436D02">
        <w:rPr>
          <w:sz w:val="24"/>
          <w:szCs w:val="24"/>
        </w:rPr>
        <w:t>Conexão utilizada para montagem da parte hidráulica do sistema experimental de piscicultura.</w:t>
      </w:r>
    </w:p>
    <w:p w:rsidR="00CA7100" w:rsidRDefault="00CA7100" w:rsidP="00CA7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b/>
          <w:sz w:val="24"/>
          <w:szCs w:val="24"/>
        </w:rPr>
      </w:pPr>
    </w:p>
    <w:p w:rsidR="00CA7100" w:rsidRPr="00436D02" w:rsidRDefault="00CA7100" w:rsidP="00CA7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  <w:r w:rsidRPr="004C684D">
        <w:rPr>
          <w:b/>
          <w:sz w:val="24"/>
          <w:szCs w:val="24"/>
          <w:u w:val="single"/>
        </w:rPr>
        <w:t xml:space="preserve">ITEM </w:t>
      </w:r>
      <w:r w:rsidR="00436D02">
        <w:rPr>
          <w:b/>
          <w:sz w:val="24"/>
          <w:szCs w:val="24"/>
          <w:u w:val="single"/>
        </w:rPr>
        <w:t>4</w:t>
      </w:r>
      <w:r w:rsidR="00C32AF4">
        <w:rPr>
          <w:b/>
          <w:sz w:val="24"/>
          <w:szCs w:val="24"/>
          <w:u w:val="single"/>
        </w:rPr>
        <w:t>3</w:t>
      </w:r>
      <w:r w:rsidRPr="004C684D">
        <w:rPr>
          <w:b/>
          <w:sz w:val="24"/>
          <w:szCs w:val="24"/>
        </w:rPr>
        <w:t>:</w:t>
      </w:r>
      <w:r w:rsidR="00436D02">
        <w:rPr>
          <w:b/>
          <w:sz w:val="24"/>
          <w:szCs w:val="24"/>
        </w:rPr>
        <w:t xml:space="preserve"> </w:t>
      </w:r>
      <w:r w:rsidR="00436D02">
        <w:rPr>
          <w:sz w:val="24"/>
          <w:szCs w:val="24"/>
        </w:rPr>
        <w:t xml:space="preserve">Bucha de redução 60x25mm </w:t>
      </w:r>
    </w:p>
    <w:p w:rsidR="00CA7100" w:rsidRPr="004C684D" w:rsidRDefault="00CA7100" w:rsidP="00CA7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</w:p>
    <w:p w:rsidR="00CA7100" w:rsidRPr="00436D02" w:rsidRDefault="00CA7100" w:rsidP="00CA7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QUANTIDADE:</w:t>
      </w:r>
      <w:r w:rsidR="00436D02">
        <w:rPr>
          <w:b/>
          <w:sz w:val="24"/>
          <w:szCs w:val="24"/>
        </w:rPr>
        <w:t xml:space="preserve"> </w:t>
      </w:r>
      <w:r w:rsidR="00436D02">
        <w:rPr>
          <w:sz w:val="24"/>
          <w:szCs w:val="24"/>
        </w:rPr>
        <w:t>30 unidades</w:t>
      </w:r>
    </w:p>
    <w:p w:rsidR="00CA7100" w:rsidRPr="004C684D" w:rsidRDefault="00CA7100" w:rsidP="00CA7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</w:p>
    <w:p w:rsidR="00436D02" w:rsidRPr="00C00202" w:rsidRDefault="00CA7100" w:rsidP="00436D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ESPECIFICAÇÃO:</w:t>
      </w:r>
      <w:r w:rsidR="00436D02">
        <w:rPr>
          <w:b/>
          <w:sz w:val="24"/>
          <w:szCs w:val="24"/>
        </w:rPr>
        <w:t xml:space="preserve"> </w:t>
      </w:r>
      <w:r w:rsidR="00436D02">
        <w:rPr>
          <w:sz w:val="24"/>
          <w:szCs w:val="24"/>
        </w:rPr>
        <w:t>Conexão utilizada para montagem da parte hidráulica do sistema experimental de piscicultura.</w:t>
      </w:r>
    </w:p>
    <w:p w:rsidR="00CA7100" w:rsidRDefault="00CA7100" w:rsidP="00CA7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b/>
          <w:sz w:val="24"/>
          <w:szCs w:val="24"/>
        </w:rPr>
      </w:pPr>
    </w:p>
    <w:p w:rsidR="00CA7100" w:rsidRPr="00436D02" w:rsidRDefault="00CA7100" w:rsidP="00CA7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  <w:r w:rsidRPr="004C684D">
        <w:rPr>
          <w:b/>
          <w:sz w:val="24"/>
          <w:szCs w:val="24"/>
          <w:u w:val="single"/>
        </w:rPr>
        <w:t xml:space="preserve">ITEM </w:t>
      </w:r>
      <w:r w:rsidR="00436D02">
        <w:rPr>
          <w:b/>
          <w:sz w:val="24"/>
          <w:szCs w:val="24"/>
          <w:u w:val="single"/>
        </w:rPr>
        <w:t>4</w:t>
      </w:r>
      <w:r w:rsidR="00C32AF4">
        <w:rPr>
          <w:b/>
          <w:sz w:val="24"/>
          <w:szCs w:val="24"/>
          <w:u w:val="single"/>
        </w:rPr>
        <w:t>4</w:t>
      </w:r>
      <w:r w:rsidRPr="004C684D">
        <w:rPr>
          <w:b/>
          <w:sz w:val="24"/>
          <w:szCs w:val="24"/>
        </w:rPr>
        <w:t>:</w:t>
      </w:r>
      <w:r w:rsidR="00436D02">
        <w:rPr>
          <w:b/>
          <w:sz w:val="24"/>
          <w:szCs w:val="24"/>
        </w:rPr>
        <w:t xml:space="preserve"> </w:t>
      </w:r>
      <w:r w:rsidR="00436D02">
        <w:rPr>
          <w:sz w:val="24"/>
          <w:szCs w:val="24"/>
        </w:rPr>
        <w:t xml:space="preserve">Adaptador para caixa d’água com registro </w:t>
      </w:r>
      <w:proofErr w:type="gramStart"/>
      <w:r w:rsidR="00436D02">
        <w:rPr>
          <w:sz w:val="24"/>
          <w:szCs w:val="24"/>
        </w:rPr>
        <w:t>40mm</w:t>
      </w:r>
      <w:proofErr w:type="gramEnd"/>
    </w:p>
    <w:p w:rsidR="00CA7100" w:rsidRPr="004C684D" w:rsidRDefault="00CA7100" w:rsidP="00CA7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</w:p>
    <w:p w:rsidR="00CA7100" w:rsidRPr="00436D02" w:rsidRDefault="00CA7100" w:rsidP="00CA7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QUANTIDADE:</w:t>
      </w:r>
      <w:r w:rsidR="00436D02">
        <w:rPr>
          <w:b/>
          <w:sz w:val="24"/>
          <w:szCs w:val="24"/>
        </w:rPr>
        <w:t xml:space="preserve"> </w:t>
      </w:r>
      <w:r w:rsidR="00436D02">
        <w:rPr>
          <w:sz w:val="24"/>
          <w:szCs w:val="24"/>
        </w:rPr>
        <w:t>20 unidades</w:t>
      </w:r>
    </w:p>
    <w:p w:rsidR="00CA7100" w:rsidRPr="004C684D" w:rsidRDefault="00CA7100" w:rsidP="00CA7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</w:p>
    <w:p w:rsidR="00436D02" w:rsidRPr="00C00202" w:rsidRDefault="00CA7100" w:rsidP="00436D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ESPECIFICAÇÃO:</w:t>
      </w:r>
      <w:r w:rsidR="00436D02">
        <w:rPr>
          <w:b/>
          <w:sz w:val="24"/>
          <w:szCs w:val="24"/>
        </w:rPr>
        <w:t xml:space="preserve"> </w:t>
      </w:r>
      <w:r w:rsidR="00436D02">
        <w:rPr>
          <w:sz w:val="24"/>
          <w:szCs w:val="24"/>
        </w:rPr>
        <w:t>Conexão utilizada para montagem da parte hidráulica do sistema experimental de piscicultura.</w:t>
      </w:r>
    </w:p>
    <w:p w:rsidR="00CA7100" w:rsidRDefault="00CA7100" w:rsidP="00CA7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2"/>
          <w:szCs w:val="22"/>
        </w:rPr>
      </w:pPr>
    </w:p>
    <w:p w:rsidR="00436D02" w:rsidRPr="00436D02" w:rsidRDefault="00436D02" w:rsidP="00436D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  <w:r w:rsidRPr="004C684D">
        <w:rPr>
          <w:b/>
          <w:sz w:val="24"/>
          <w:szCs w:val="24"/>
          <w:u w:val="single"/>
        </w:rPr>
        <w:t xml:space="preserve">ITEM </w:t>
      </w:r>
      <w:r>
        <w:rPr>
          <w:b/>
          <w:sz w:val="24"/>
          <w:szCs w:val="24"/>
          <w:u w:val="single"/>
        </w:rPr>
        <w:t>4</w:t>
      </w:r>
      <w:r w:rsidR="00C32AF4">
        <w:rPr>
          <w:b/>
          <w:sz w:val="24"/>
          <w:szCs w:val="24"/>
          <w:u w:val="single"/>
        </w:rPr>
        <w:t>5</w:t>
      </w:r>
      <w:r w:rsidRPr="004C684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EE19CB">
        <w:rPr>
          <w:sz w:val="24"/>
          <w:szCs w:val="24"/>
        </w:rPr>
        <w:t xml:space="preserve">Joelho Soldável </w:t>
      </w:r>
      <w:proofErr w:type="gramStart"/>
      <w:r w:rsidR="00EE19CB">
        <w:rPr>
          <w:sz w:val="24"/>
          <w:szCs w:val="24"/>
        </w:rPr>
        <w:t>40mm</w:t>
      </w:r>
      <w:proofErr w:type="gramEnd"/>
    </w:p>
    <w:p w:rsidR="00436D02" w:rsidRPr="004C684D" w:rsidRDefault="00436D02" w:rsidP="00436D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</w:p>
    <w:p w:rsidR="00436D02" w:rsidRPr="00436D02" w:rsidRDefault="00436D02" w:rsidP="00436D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QUANTIDADE: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20 unidades</w:t>
      </w:r>
    </w:p>
    <w:p w:rsidR="00436D02" w:rsidRPr="004C684D" w:rsidRDefault="00436D02" w:rsidP="00436D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</w:p>
    <w:p w:rsidR="00436D02" w:rsidRPr="00C00202" w:rsidRDefault="00436D02" w:rsidP="00436D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ESPECIFICAÇÃO: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Conexão utilizada para montagem da parte hidráulica do sistema experimental de piscicultura.</w:t>
      </w:r>
    </w:p>
    <w:p w:rsidR="00436D02" w:rsidRDefault="00436D02" w:rsidP="00CA7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2"/>
          <w:szCs w:val="22"/>
        </w:rPr>
      </w:pPr>
    </w:p>
    <w:p w:rsidR="005C6F0D" w:rsidRPr="00436D02" w:rsidRDefault="005C6F0D" w:rsidP="005C6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  <w:r w:rsidRPr="004C684D">
        <w:rPr>
          <w:b/>
          <w:sz w:val="24"/>
          <w:szCs w:val="24"/>
          <w:u w:val="single"/>
        </w:rPr>
        <w:t xml:space="preserve">ITEM </w:t>
      </w:r>
      <w:r>
        <w:rPr>
          <w:b/>
          <w:sz w:val="24"/>
          <w:szCs w:val="24"/>
          <w:u w:val="single"/>
        </w:rPr>
        <w:t>4</w:t>
      </w:r>
      <w:r w:rsidR="00C32AF4">
        <w:rPr>
          <w:b/>
          <w:sz w:val="24"/>
          <w:szCs w:val="24"/>
          <w:u w:val="single"/>
        </w:rPr>
        <w:t>6</w:t>
      </w:r>
      <w:r w:rsidRPr="004C684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Torneira ¾ de plástico</w:t>
      </w:r>
    </w:p>
    <w:p w:rsidR="005C6F0D" w:rsidRPr="004C684D" w:rsidRDefault="005C6F0D" w:rsidP="005C6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</w:p>
    <w:p w:rsidR="005C6F0D" w:rsidRPr="00436D02" w:rsidRDefault="005C6F0D" w:rsidP="005C6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QUANTIDADE: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30 unidades</w:t>
      </w:r>
    </w:p>
    <w:p w:rsidR="005C6F0D" w:rsidRPr="004C684D" w:rsidRDefault="005C6F0D" w:rsidP="005C6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</w:p>
    <w:p w:rsidR="005C6F0D" w:rsidRDefault="005C6F0D" w:rsidP="005C6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ESPECIFICAÇÃO:</w:t>
      </w:r>
      <w:r>
        <w:rPr>
          <w:b/>
          <w:sz w:val="24"/>
          <w:szCs w:val="24"/>
        </w:rPr>
        <w:t xml:space="preserve"> </w:t>
      </w:r>
      <w:r w:rsidRPr="00B76726">
        <w:rPr>
          <w:sz w:val="24"/>
          <w:szCs w:val="24"/>
        </w:rPr>
        <w:t>U</w:t>
      </w:r>
      <w:r>
        <w:rPr>
          <w:sz w:val="24"/>
          <w:szCs w:val="24"/>
        </w:rPr>
        <w:t>tilizada para montagem da parte hidráulica do sistema experimental de piscicultura.</w:t>
      </w:r>
    </w:p>
    <w:p w:rsidR="005C6F0D" w:rsidRDefault="005C6F0D" w:rsidP="005C6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</w:p>
    <w:p w:rsidR="005C6F0D" w:rsidRPr="00436D02" w:rsidRDefault="005C6F0D" w:rsidP="005C6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  <w:r w:rsidRPr="004C684D">
        <w:rPr>
          <w:b/>
          <w:sz w:val="24"/>
          <w:szCs w:val="24"/>
          <w:u w:val="single"/>
        </w:rPr>
        <w:t xml:space="preserve">ITEM </w:t>
      </w:r>
      <w:r>
        <w:rPr>
          <w:b/>
          <w:sz w:val="24"/>
          <w:szCs w:val="24"/>
          <w:u w:val="single"/>
        </w:rPr>
        <w:t>4</w:t>
      </w:r>
      <w:r w:rsidR="00C32AF4">
        <w:rPr>
          <w:b/>
          <w:sz w:val="24"/>
          <w:szCs w:val="24"/>
          <w:u w:val="single"/>
        </w:rPr>
        <w:t>7</w:t>
      </w:r>
      <w:r w:rsidRPr="004C684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Cola para PVC Incolor 850g</w:t>
      </w:r>
    </w:p>
    <w:p w:rsidR="005C6F0D" w:rsidRPr="004C684D" w:rsidRDefault="005C6F0D" w:rsidP="005C6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</w:p>
    <w:p w:rsidR="005C6F0D" w:rsidRPr="00436D02" w:rsidRDefault="005C6F0D" w:rsidP="005C6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QUANTIDADE:</w:t>
      </w:r>
      <w:r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 xml:space="preserve"> unidades</w:t>
      </w:r>
    </w:p>
    <w:p w:rsidR="005C6F0D" w:rsidRPr="004C684D" w:rsidRDefault="005C6F0D" w:rsidP="005C6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</w:p>
    <w:p w:rsidR="005C6F0D" w:rsidRDefault="005C6F0D" w:rsidP="005C6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ESPECIFICAÇÃO: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Conexão utilizada para montagem da parte hidráulica do sistema experimental de piscicultura.</w:t>
      </w:r>
    </w:p>
    <w:p w:rsidR="005C6F0D" w:rsidRDefault="005C6F0D" w:rsidP="005C6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</w:p>
    <w:p w:rsidR="005C6F0D" w:rsidRPr="00436D02" w:rsidRDefault="005C6F0D" w:rsidP="005C6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  <w:r w:rsidRPr="004C684D">
        <w:rPr>
          <w:b/>
          <w:sz w:val="24"/>
          <w:szCs w:val="24"/>
          <w:u w:val="single"/>
        </w:rPr>
        <w:t xml:space="preserve">ITEM </w:t>
      </w:r>
      <w:r>
        <w:rPr>
          <w:b/>
          <w:sz w:val="24"/>
          <w:szCs w:val="24"/>
          <w:u w:val="single"/>
        </w:rPr>
        <w:t>4</w:t>
      </w:r>
      <w:r w:rsidR="00C32AF4">
        <w:rPr>
          <w:b/>
          <w:sz w:val="24"/>
          <w:szCs w:val="24"/>
          <w:u w:val="single"/>
        </w:rPr>
        <w:t>8</w:t>
      </w:r>
      <w:r w:rsidRPr="004C684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B76726">
        <w:rPr>
          <w:sz w:val="24"/>
          <w:szCs w:val="24"/>
        </w:rPr>
        <w:t>Fita veda rosca 18mmx</w:t>
      </w:r>
      <w:r>
        <w:rPr>
          <w:sz w:val="24"/>
          <w:szCs w:val="24"/>
        </w:rPr>
        <w:t>50m</w:t>
      </w:r>
    </w:p>
    <w:p w:rsidR="005C6F0D" w:rsidRPr="004C684D" w:rsidRDefault="005C6F0D" w:rsidP="005C6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</w:p>
    <w:p w:rsidR="005C6F0D" w:rsidRPr="00436D02" w:rsidRDefault="005C6F0D" w:rsidP="005C6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QUANTIDADE: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20 unidades</w:t>
      </w:r>
    </w:p>
    <w:p w:rsidR="005C6F0D" w:rsidRPr="004C684D" w:rsidRDefault="005C6F0D" w:rsidP="005C6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</w:p>
    <w:p w:rsidR="005C6F0D" w:rsidRPr="00C00202" w:rsidRDefault="005C6F0D" w:rsidP="005C6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ESPECIFICAÇÃO: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Conexão utilizada para montagem da parte hidráulica do sistema experimental de piscicultura.</w:t>
      </w:r>
    </w:p>
    <w:p w:rsidR="005C6F0D" w:rsidRPr="00C00202" w:rsidRDefault="005C6F0D" w:rsidP="005C6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</w:p>
    <w:p w:rsidR="005C6F0D" w:rsidRPr="00436D02" w:rsidRDefault="005C6F0D" w:rsidP="005C6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  <w:r w:rsidRPr="004C684D">
        <w:rPr>
          <w:b/>
          <w:sz w:val="24"/>
          <w:szCs w:val="24"/>
          <w:u w:val="single"/>
        </w:rPr>
        <w:t xml:space="preserve">ITEM </w:t>
      </w:r>
      <w:r w:rsidR="00C32AF4">
        <w:rPr>
          <w:b/>
          <w:sz w:val="24"/>
          <w:szCs w:val="24"/>
          <w:u w:val="single"/>
        </w:rPr>
        <w:t>49</w:t>
      </w:r>
      <w:r w:rsidRPr="004C684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Telha estrutural </w:t>
      </w:r>
      <w:proofErr w:type="spellStart"/>
      <w:r>
        <w:rPr>
          <w:sz w:val="24"/>
          <w:szCs w:val="24"/>
        </w:rPr>
        <w:t>Kalheta</w:t>
      </w:r>
      <w:proofErr w:type="spellEnd"/>
      <w:r>
        <w:rPr>
          <w:sz w:val="24"/>
          <w:szCs w:val="24"/>
        </w:rPr>
        <w:t xml:space="preserve"> 4m</w:t>
      </w:r>
    </w:p>
    <w:p w:rsidR="005C6F0D" w:rsidRPr="004C684D" w:rsidRDefault="005C6F0D" w:rsidP="005C6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</w:p>
    <w:p w:rsidR="005C6F0D" w:rsidRPr="00436D02" w:rsidRDefault="005C6F0D" w:rsidP="005C6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QUANTIDADE: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10 unidades</w:t>
      </w:r>
    </w:p>
    <w:p w:rsidR="005C6F0D" w:rsidRPr="004C684D" w:rsidRDefault="005C6F0D" w:rsidP="005C6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</w:p>
    <w:p w:rsidR="005C6F0D" w:rsidRDefault="005C6F0D" w:rsidP="005C6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ESPECIFICAÇÃO: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 telha será utilizada para montagem da parte de drenagem do sistema experimental de piscicultura.</w:t>
      </w:r>
    </w:p>
    <w:p w:rsidR="00B76726" w:rsidRPr="00C00202" w:rsidRDefault="00B76726" w:rsidP="005C6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</w:p>
    <w:p w:rsidR="00B76726" w:rsidRPr="00436D02" w:rsidRDefault="00B76726" w:rsidP="00B767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  <w:r w:rsidRPr="004C684D">
        <w:rPr>
          <w:b/>
          <w:sz w:val="24"/>
          <w:szCs w:val="24"/>
          <w:u w:val="single"/>
        </w:rPr>
        <w:t xml:space="preserve">ITEM </w:t>
      </w:r>
      <w:r>
        <w:rPr>
          <w:b/>
          <w:sz w:val="24"/>
          <w:szCs w:val="24"/>
          <w:u w:val="single"/>
        </w:rPr>
        <w:t>5</w:t>
      </w:r>
      <w:r w:rsidR="00C32AF4">
        <w:rPr>
          <w:b/>
          <w:sz w:val="24"/>
          <w:szCs w:val="24"/>
          <w:u w:val="single"/>
        </w:rPr>
        <w:t>0</w:t>
      </w:r>
      <w:r w:rsidRPr="004C684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Bomba hidráulica elétrica monofásica</w:t>
      </w:r>
      <w:r w:rsidR="00B00578">
        <w:rPr>
          <w:sz w:val="24"/>
          <w:szCs w:val="24"/>
        </w:rPr>
        <w:t xml:space="preserve"> </w:t>
      </w:r>
      <w:proofErr w:type="gramStart"/>
      <w:r w:rsidR="00B00578">
        <w:rPr>
          <w:sz w:val="24"/>
          <w:szCs w:val="24"/>
        </w:rPr>
        <w:t>1</w:t>
      </w:r>
      <w:proofErr w:type="gramEnd"/>
      <w:r w:rsidR="00B00578">
        <w:rPr>
          <w:sz w:val="24"/>
          <w:szCs w:val="24"/>
        </w:rPr>
        <w:t xml:space="preserve"> CV</w:t>
      </w:r>
    </w:p>
    <w:p w:rsidR="00B76726" w:rsidRPr="004C684D" w:rsidRDefault="00B76726" w:rsidP="00B767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</w:p>
    <w:p w:rsidR="00B76726" w:rsidRPr="00436D02" w:rsidRDefault="00B76726" w:rsidP="00B767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QUANTIDADE: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B00578">
        <w:rPr>
          <w:sz w:val="24"/>
          <w:szCs w:val="24"/>
        </w:rPr>
        <w:t>1 unidade</w:t>
      </w:r>
    </w:p>
    <w:p w:rsidR="00B76726" w:rsidRPr="004C684D" w:rsidRDefault="00B76726" w:rsidP="00B767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</w:p>
    <w:p w:rsidR="00B76726" w:rsidRPr="00C00202" w:rsidRDefault="00B76726" w:rsidP="00B767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ESPECIFICAÇÃO:</w:t>
      </w:r>
      <w:r>
        <w:rPr>
          <w:b/>
          <w:sz w:val="24"/>
          <w:szCs w:val="24"/>
        </w:rPr>
        <w:t xml:space="preserve"> </w:t>
      </w:r>
      <w:r w:rsidR="00B00578">
        <w:rPr>
          <w:sz w:val="24"/>
          <w:szCs w:val="24"/>
        </w:rPr>
        <w:t>Equipamento</w:t>
      </w:r>
      <w:r>
        <w:rPr>
          <w:sz w:val="24"/>
          <w:szCs w:val="24"/>
        </w:rPr>
        <w:t xml:space="preserve"> utilizad</w:t>
      </w:r>
      <w:r w:rsidR="00B00578">
        <w:rPr>
          <w:sz w:val="24"/>
          <w:szCs w:val="24"/>
        </w:rPr>
        <w:t>o</w:t>
      </w:r>
      <w:r>
        <w:rPr>
          <w:sz w:val="24"/>
          <w:szCs w:val="24"/>
        </w:rPr>
        <w:t xml:space="preserve"> para montagem da parte hidráulica do sistema experimental de piscicultura.</w:t>
      </w:r>
    </w:p>
    <w:p w:rsidR="005C6F0D" w:rsidRDefault="005C6F0D" w:rsidP="00CA7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2"/>
          <w:szCs w:val="22"/>
        </w:rPr>
      </w:pPr>
    </w:p>
    <w:p w:rsidR="00B00578" w:rsidRPr="00436D02" w:rsidRDefault="00B00578" w:rsidP="00B005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  <w:r w:rsidRPr="004C684D">
        <w:rPr>
          <w:b/>
          <w:sz w:val="24"/>
          <w:szCs w:val="24"/>
          <w:u w:val="single"/>
        </w:rPr>
        <w:t xml:space="preserve">ITEM </w:t>
      </w:r>
      <w:r>
        <w:rPr>
          <w:b/>
          <w:sz w:val="24"/>
          <w:szCs w:val="24"/>
          <w:u w:val="single"/>
        </w:rPr>
        <w:t>5</w:t>
      </w:r>
      <w:r w:rsidR="00C32AF4">
        <w:rPr>
          <w:b/>
          <w:sz w:val="24"/>
          <w:szCs w:val="24"/>
          <w:u w:val="single"/>
        </w:rPr>
        <w:t>1</w:t>
      </w:r>
      <w:r w:rsidRPr="004C684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Piscina infantil de plástico e estrutura de aço montável 1000L</w:t>
      </w:r>
    </w:p>
    <w:p w:rsidR="00B00578" w:rsidRPr="004C684D" w:rsidRDefault="00B00578" w:rsidP="00B005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</w:p>
    <w:p w:rsidR="00B00578" w:rsidRPr="00436D02" w:rsidRDefault="00B00578" w:rsidP="00B005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QUANTIDADE: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10 unidades</w:t>
      </w:r>
    </w:p>
    <w:p w:rsidR="00B00578" w:rsidRPr="004C684D" w:rsidRDefault="00B00578" w:rsidP="00B005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</w:p>
    <w:p w:rsidR="00B00578" w:rsidRDefault="00B00578" w:rsidP="00CA7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both"/>
        <w:rPr>
          <w:sz w:val="24"/>
          <w:szCs w:val="24"/>
        </w:rPr>
      </w:pPr>
      <w:r w:rsidRPr="004C684D">
        <w:rPr>
          <w:b/>
          <w:sz w:val="24"/>
          <w:szCs w:val="24"/>
        </w:rPr>
        <w:t>ESPECIFICAÇÃO: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As piscinas serão utilizadas como sistema de cultivo de peixes ornamentais e </w:t>
      </w:r>
      <w:proofErr w:type="spellStart"/>
      <w:r>
        <w:rPr>
          <w:sz w:val="24"/>
          <w:szCs w:val="24"/>
        </w:rPr>
        <w:t>larvicultura</w:t>
      </w:r>
      <w:proofErr w:type="spellEnd"/>
      <w:r>
        <w:rPr>
          <w:sz w:val="24"/>
          <w:szCs w:val="24"/>
        </w:rPr>
        <w:t xml:space="preserve"> de espécies nativas.</w:t>
      </w:r>
    </w:p>
    <w:p w:rsidR="00B00578" w:rsidRDefault="00B00578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00578" w:rsidRDefault="00B00578" w:rsidP="00B005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center"/>
        <w:rPr>
          <w:b/>
          <w:sz w:val="32"/>
          <w:szCs w:val="24"/>
          <w:u w:val="single"/>
        </w:rPr>
      </w:pPr>
      <w:r>
        <w:rPr>
          <w:b/>
          <w:sz w:val="32"/>
          <w:szCs w:val="24"/>
          <w:u w:val="single"/>
        </w:rPr>
        <w:lastRenderedPageBreak/>
        <w:t>LISTA DOS MATERIAIS</w:t>
      </w:r>
    </w:p>
    <w:p w:rsidR="00B00578" w:rsidRDefault="00B00578" w:rsidP="00B005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center"/>
        <w:rPr>
          <w:b/>
          <w:sz w:val="32"/>
          <w:szCs w:val="24"/>
          <w:u w:val="single"/>
        </w:rPr>
      </w:pPr>
    </w:p>
    <w:tbl>
      <w:tblPr>
        <w:tblStyle w:val="SombreamentoClaro"/>
        <w:tblW w:w="0" w:type="auto"/>
        <w:tblLook w:val="04A0" w:firstRow="1" w:lastRow="0" w:firstColumn="1" w:lastColumn="0" w:noHBand="0" w:noVBand="1"/>
      </w:tblPr>
      <w:tblGrid>
        <w:gridCol w:w="892"/>
        <w:gridCol w:w="5100"/>
        <w:gridCol w:w="1202"/>
        <w:gridCol w:w="1525"/>
      </w:tblGrid>
      <w:tr w:rsidR="00B00578" w:rsidTr="00B005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00578" w:rsidRPr="00B00578" w:rsidRDefault="00B00578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</w:t>
            </w:r>
          </w:p>
        </w:tc>
        <w:tc>
          <w:tcPr>
            <w:tcW w:w="6203" w:type="dxa"/>
          </w:tcPr>
          <w:p w:rsidR="00B00578" w:rsidRPr="00B00578" w:rsidRDefault="00B00578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242" w:type="dxa"/>
          </w:tcPr>
          <w:p w:rsidR="00B00578" w:rsidRPr="00B00578" w:rsidRDefault="00B00578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B00578">
              <w:rPr>
                <w:sz w:val="24"/>
                <w:szCs w:val="24"/>
              </w:rPr>
              <w:t>Unidade</w:t>
            </w:r>
          </w:p>
        </w:tc>
        <w:tc>
          <w:tcPr>
            <w:tcW w:w="1557" w:type="dxa"/>
          </w:tcPr>
          <w:p w:rsidR="00B00578" w:rsidRDefault="00B00578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  <w:u w:val="single"/>
              </w:rPr>
            </w:pPr>
            <w:r w:rsidRPr="00B00578">
              <w:rPr>
                <w:sz w:val="24"/>
                <w:szCs w:val="24"/>
              </w:rPr>
              <w:t>Quantidade</w:t>
            </w:r>
          </w:p>
        </w:tc>
      </w:tr>
      <w:tr w:rsidR="00B00578" w:rsidRPr="00B00578" w:rsidTr="00B00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00578" w:rsidRPr="00B00578" w:rsidRDefault="00B00578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rPr>
                <w:b w:val="0"/>
                <w:sz w:val="24"/>
                <w:szCs w:val="24"/>
              </w:rPr>
            </w:pPr>
            <w:r w:rsidRPr="00B00578">
              <w:rPr>
                <w:b w:val="0"/>
                <w:sz w:val="24"/>
                <w:szCs w:val="24"/>
              </w:rPr>
              <w:t>01</w:t>
            </w:r>
          </w:p>
        </w:tc>
        <w:tc>
          <w:tcPr>
            <w:tcW w:w="6203" w:type="dxa"/>
          </w:tcPr>
          <w:p w:rsidR="00B00578" w:rsidRPr="00B00578" w:rsidRDefault="00B00578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0578">
              <w:rPr>
                <w:sz w:val="24"/>
                <w:szCs w:val="24"/>
              </w:rPr>
              <w:t>Sonda multiparamétrica</w:t>
            </w:r>
            <w:r>
              <w:rPr>
                <w:sz w:val="24"/>
                <w:szCs w:val="24"/>
              </w:rPr>
              <w:t xml:space="preserve"> de análise de água</w:t>
            </w:r>
          </w:p>
        </w:tc>
        <w:tc>
          <w:tcPr>
            <w:tcW w:w="1242" w:type="dxa"/>
          </w:tcPr>
          <w:p w:rsidR="00B00578" w:rsidRPr="00B00578" w:rsidRDefault="00B00578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proofErr w:type="gramStart"/>
            <w:r w:rsidRPr="00B00578">
              <w:rPr>
                <w:sz w:val="24"/>
                <w:szCs w:val="24"/>
              </w:rPr>
              <w:t>un</w:t>
            </w:r>
            <w:proofErr w:type="spellEnd"/>
            <w:proofErr w:type="gramEnd"/>
          </w:p>
        </w:tc>
        <w:tc>
          <w:tcPr>
            <w:tcW w:w="1557" w:type="dxa"/>
          </w:tcPr>
          <w:p w:rsidR="00B00578" w:rsidRPr="00B00578" w:rsidRDefault="00B00578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0578">
              <w:rPr>
                <w:sz w:val="24"/>
                <w:szCs w:val="24"/>
              </w:rPr>
              <w:t>01</w:t>
            </w:r>
          </w:p>
        </w:tc>
      </w:tr>
      <w:tr w:rsidR="00B00578" w:rsidRPr="00B00578" w:rsidTr="00B00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00578" w:rsidRPr="00B00578" w:rsidRDefault="00B00578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02</w:t>
            </w:r>
          </w:p>
        </w:tc>
        <w:tc>
          <w:tcPr>
            <w:tcW w:w="6203" w:type="dxa"/>
          </w:tcPr>
          <w:p w:rsidR="00B00578" w:rsidRPr="00B00578" w:rsidRDefault="00B00578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B00578">
              <w:rPr>
                <w:sz w:val="24"/>
                <w:szCs w:val="24"/>
              </w:rPr>
              <w:t>Panagem</w:t>
            </w:r>
            <w:proofErr w:type="spellEnd"/>
            <w:r w:rsidRPr="00B00578">
              <w:rPr>
                <w:sz w:val="24"/>
                <w:szCs w:val="24"/>
              </w:rPr>
              <w:t xml:space="preserve"> de 100m de Nylon </w:t>
            </w:r>
            <w:proofErr w:type="spellStart"/>
            <w:r w:rsidRPr="00B00578">
              <w:rPr>
                <w:sz w:val="24"/>
                <w:szCs w:val="24"/>
              </w:rPr>
              <w:t>Monofilamento</w:t>
            </w:r>
            <w:proofErr w:type="spellEnd"/>
            <w:r w:rsidRPr="00B00578">
              <w:rPr>
                <w:sz w:val="24"/>
                <w:szCs w:val="24"/>
              </w:rPr>
              <w:t xml:space="preserve"> Fio 0,25 mm e malha (distância entre nós adjacentes) 30 mm</w:t>
            </w:r>
          </w:p>
        </w:tc>
        <w:tc>
          <w:tcPr>
            <w:tcW w:w="1242" w:type="dxa"/>
          </w:tcPr>
          <w:p w:rsidR="00B00578" w:rsidRPr="00B00578" w:rsidRDefault="00B00578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un</w:t>
            </w:r>
            <w:proofErr w:type="spellEnd"/>
            <w:proofErr w:type="gramEnd"/>
          </w:p>
        </w:tc>
        <w:tc>
          <w:tcPr>
            <w:tcW w:w="1557" w:type="dxa"/>
          </w:tcPr>
          <w:p w:rsidR="00B00578" w:rsidRPr="00B00578" w:rsidRDefault="00B00578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</w:tr>
      <w:tr w:rsidR="00B00578" w:rsidRPr="00B00578" w:rsidTr="00B00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00578" w:rsidRPr="00B00578" w:rsidRDefault="00B00578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03</w:t>
            </w:r>
          </w:p>
        </w:tc>
        <w:tc>
          <w:tcPr>
            <w:tcW w:w="6203" w:type="dxa"/>
          </w:tcPr>
          <w:p w:rsidR="00B00578" w:rsidRPr="00B00578" w:rsidRDefault="00B00578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B00578">
              <w:rPr>
                <w:sz w:val="24"/>
                <w:szCs w:val="24"/>
              </w:rPr>
              <w:t>Panagem</w:t>
            </w:r>
            <w:proofErr w:type="spellEnd"/>
            <w:r w:rsidRPr="00B00578">
              <w:rPr>
                <w:sz w:val="24"/>
                <w:szCs w:val="24"/>
              </w:rPr>
              <w:t xml:space="preserve"> de 100m de Nylon </w:t>
            </w:r>
            <w:proofErr w:type="spellStart"/>
            <w:r w:rsidRPr="00B00578">
              <w:rPr>
                <w:sz w:val="24"/>
                <w:szCs w:val="24"/>
              </w:rPr>
              <w:t>Monofilamento</w:t>
            </w:r>
            <w:proofErr w:type="spellEnd"/>
            <w:r w:rsidRPr="00B00578">
              <w:rPr>
                <w:sz w:val="24"/>
                <w:szCs w:val="24"/>
              </w:rPr>
              <w:t xml:space="preserve"> Fio 0,25 mm e malha 45 mm</w:t>
            </w:r>
          </w:p>
        </w:tc>
        <w:tc>
          <w:tcPr>
            <w:tcW w:w="1242" w:type="dxa"/>
          </w:tcPr>
          <w:p w:rsidR="00B00578" w:rsidRPr="00B00578" w:rsidRDefault="00B6069F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un</w:t>
            </w:r>
            <w:proofErr w:type="spellEnd"/>
            <w:proofErr w:type="gramEnd"/>
          </w:p>
        </w:tc>
        <w:tc>
          <w:tcPr>
            <w:tcW w:w="1557" w:type="dxa"/>
          </w:tcPr>
          <w:p w:rsidR="00B00578" w:rsidRPr="00B00578" w:rsidRDefault="00B6069F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</w:tr>
      <w:tr w:rsidR="00B00578" w:rsidRPr="00B00578" w:rsidTr="00B00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00578" w:rsidRPr="00B00578" w:rsidRDefault="00B6069F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04</w:t>
            </w:r>
          </w:p>
        </w:tc>
        <w:tc>
          <w:tcPr>
            <w:tcW w:w="6203" w:type="dxa"/>
          </w:tcPr>
          <w:p w:rsidR="00B00578" w:rsidRPr="00B00578" w:rsidRDefault="00B6069F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9A367C">
              <w:rPr>
                <w:sz w:val="24"/>
                <w:szCs w:val="24"/>
              </w:rPr>
              <w:t>Panagem</w:t>
            </w:r>
            <w:proofErr w:type="spellEnd"/>
            <w:r w:rsidRPr="009A367C">
              <w:rPr>
                <w:sz w:val="24"/>
                <w:szCs w:val="24"/>
              </w:rPr>
              <w:t xml:space="preserve"> de</w:t>
            </w:r>
            <w:r>
              <w:rPr>
                <w:sz w:val="24"/>
                <w:szCs w:val="24"/>
              </w:rPr>
              <w:t xml:space="preserve"> 100m de Nylon</w:t>
            </w:r>
            <w:r w:rsidRPr="009A367C">
              <w:rPr>
                <w:sz w:val="24"/>
                <w:szCs w:val="24"/>
              </w:rPr>
              <w:t xml:space="preserve"> </w:t>
            </w:r>
            <w:proofErr w:type="spellStart"/>
            <w:r w:rsidRPr="009A367C">
              <w:rPr>
                <w:sz w:val="24"/>
                <w:szCs w:val="24"/>
              </w:rPr>
              <w:t>Monofilamento</w:t>
            </w:r>
            <w:proofErr w:type="spellEnd"/>
            <w:r w:rsidRPr="009A36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Fio 0,35 mm e malha 60 mm</w:t>
            </w:r>
          </w:p>
        </w:tc>
        <w:tc>
          <w:tcPr>
            <w:tcW w:w="1242" w:type="dxa"/>
          </w:tcPr>
          <w:p w:rsidR="00B00578" w:rsidRPr="00B00578" w:rsidRDefault="00B6069F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un</w:t>
            </w:r>
            <w:proofErr w:type="spellEnd"/>
            <w:proofErr w:type="gramEnd"/>
          </w:p>
        </w:tc>
        <w:tc>
          <w:tcPr>
            <w:tcW w:w="1557" w:type="dxa"/>
          </w:tcPr>
          <w:p w:rsidR="00B00578" w:rsidRPr="00B00578" w:rsidRDefault="00B6069F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</w:tr>
      <w:tr w:rsidR="00B6069F" w:rsidRPr="00B00578" w:rsidTr="00B00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6069F" w:rsidRPr="00B00578" w:rsidRDefault="00B6069F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05</w:t>
            </w:r>
          </w:p>
        </w:tc>
        <w:tc>
          <w:tcPr>
            <w:tcW w:w="6203" w:type="dxa"/>
          </w:tcPr>
          <w:p w:rsidR="00B6069F" w:rsidRPr="009A367C" w:rsidRDefault="00B6069F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9A367C">
              <w:rPr>
                <w:sz w:val="24"/>
                <w:szCs w:val="24"/>
              </w:rPr>
              <w:t>Panagem</w:t>
            </w:r>
            <w:proofErr w:type="spellEnd"/>
            <w:r w:rsidRPr="009A367C">
              <w:rPr>
                <w:sz w:val="24"/>
                <w:szCs w:val="24"/>
              </w:rPr>
              <w:t xml:space="preserve"> de</w:t>
            </w:r>
            <w:r>
              <w:rPr>
                <w:sz w:val="24"/>
                <w:szCs w:val="24"/>
              </w:rPr>
              <w:t xml:space="preserve"> 100m de Nylon</w:t>
            </w:r>
            <w:r w:rsidRPr="009A367C">
              <w:rPr>
                <w:sz w:val="24"/>
                <w:szCs w:val="24"/>
              </w:rPr>
              <w:t xml:space="preserve"> </w:t>
            </w:r>
            <w:proofErr w:type="spellStart"/>
            <w:r w:rsidRPr="009A367C">
              <w:rPr>
                <w:sz w:val="24"/>
                <w:szCs w:val="24"/>
              </w:rPr>
              <w:t>Monofilamento</w:t>
            </w:r>
            <w:proofErr w:type="spellEnd"/>
            <w:r w:rsidRPr="009A36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Fio 0,40 mm e malha 80 mm</w:t>
            </w:r>
          </w:p>
        </w:tc>
        <w:tc>
          <w:tcPr>
            <w:tcW w:w="1242" w:type="dxa"/>
          </w:tcPr>
          <w:p w:rsidR="00B6069F" w:rsidRDefault="00B6069F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un</w:t>
            </w:r>
            <w:proofErr w:type="spellEnd"/>
            <w:proofErr w:type="gramEnd"/>
          </w:p>
        </w:tc>
        <w:tc>
          <w:tcPr>
            <w:tcW w:w="1557" w:type="dxa"/>
          </w:tcPr>
          <w:p w:rsidR="00B6069F" w:rsidRDefault="00B6069F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</w:tr>
      <w:tr w:rsidR="00B6069F" w:rsidRPr="00B00578" w:rsidTr="00B00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6069F" w:rsidRDefault="00B6069F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06</w:t>
            </w:r>
          </w:p>
        </w:tc>
        <w:tc>
          <w:tcPr>
            <w:tcW w:w="6203" w:type="dxa"/>
          </w:tcPr>
          <w:p w:rsidR="00B6069F" w:rsidRPr="009A367C" w:rsidRDefault="00B6069F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9A367C">
              <w:rPr>
                <w:sz w:val="24"/>
                <w:szCs w:val="24"/>
              </w:rPr>
              <w:t>Panagem</w:t>
            </w:r>
            <w:proofErr w:type="spellEnd"/>
            <w:r w:rsidRPr="009A367C">
              <w:rPr>
                <w:sz w:val="24"/>
                <w:szCs w:val="24"/>
              </w:rPr>
              <w:t xml:space="preserve"> de</w:t>
            </w:r>
            <w:r>
              <w:rPr>
                <w:sz w:val="24"/>
                <w:szCs w:val="24"/>
              </w:rPr>
              <w:t xml:space="preserve"> 100m de Nylon</w:t>
            </w:r>
            <w:r w:rsidRPr="009A367C">
              <w:rPr>
                <w:sz w:val="24"/>
                <w:szCs w:val="24"/>
              </w:rPr>
              <w:t xml:space="preserve"> </w:t>
            </w:r>
            <w:proofErr w:type="spellStart"/>
            <w:r w:rsidRPr="009A367C">
              <w:rPr>
                <w:sz w:val="24"/>
                <w:szCs w:val="24"/>
              </w:rPr>
              <w:t>Monofilamento</w:t>
            </w:r>
            <w:proofErr w:type="spellEnd"/>
            <w:r w:rsidRPr="009A36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Fio 0,45 mm e malha 100 mm</w:t>
            </w:r>
          </w:p>
        </w:tc>
        <w:tc>
          <w:tcPr>
            <w:tcW w:w="1242" w:type="dxa"/>
          </w:tcPr>
          <w:p w:rsidR="00B6069F" w:rsidRDefault="00B6069F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un</w:t>
            </w:r>
            <w:proofErr w:type="spellEnd"/>
            <w:proofErr w:type="gramEnd"/>
          </w:p>
        </w:tc>
        <w:tc>
          <w:tcPr>
            <w:tcW w:w="1557" w:type="dxa"/>
          </w:tcPr>
          <w:p w:rsidR="00B6069F" w:rsidRDefault="00B6069F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</w:tr>
      <w:tr w:rsidR="00B6069F" w:rsidRPr="00B00578" w:rsidTr="00B00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6069F" w:rsidRDefault="00B6069F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07</w:t>
            </w:r>
          </w:p>
        </w:tc>
        <w:tc>
          <w:tcPr>
            <w:tcW w:w="6203" w:type="dxa"/>
          </w:tcPr>
          <w:p w:rsidR="00B6069F" w:rsidRPr="009A367C" w:rsidRDefault="00B6069F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B6069F">
              <w:rPr>
                <w:sz w:val="24"/>
                <w:szCs w:val="24"/>
              </w:rPr>
              <w:t>Panagem</w:t>
            </w:r>
            <w:proofErr w:type="spellEnd"/>
            <w:r w:rsidRPr="00B6069F">
              <w:rPr>
                <w:sz w:val="24"/>
                <w:szCs w:val="24"/>
              </w:rPr>
              <w:t xml:space="preserve"> de 100m de Nylon Multifilamento Fio 004 e malha 30 mm</w:t>
            </w:r>
          </w:p>
        </w:tc>
        <w:tc>
          <w:tcPr>
            <w:tcW w:w="1242" w:type="dxa"/>
          </w:tcPr>
          <w:p w:rsidR="00B6069F" w:rsidRDefault="00B6069F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un</w:t>
            </w:r>
            <w:proofErr w:type="spellEnd"/>
            <w:proofErr w:type="gramEnd"/>
          </w:p>
        </w:tc>
        <w:tc>
          <w:tcPr>
            <w:tcW w:w="1557" w:type="dxa"/>
          </w:tcPr>
          <w:p w:rsidR="00B6069F" w:rsidRDefault="00B6069F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</w:tr>
      <w:tr w:rsidR="00B6069F" w:rsidRPr="00B00578" w:rsidTr="00B00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6069F" w:rsidRDefault="00B6069F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08</w:t>
            </w:r>
          </w:p>
        </w:tc>
        <w:tc>
          <w:tcPr>
            <w:tcW w:w="6203" w:type="dxa"/>
          </w:tcPr>
          <w:p w:rsidR="00B6069F" w:rsidRPr="00B6069F" w:rsidRDefault="00B6069F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9A367C">
              <w:rPr>
                <w:sz w:val="24"/>
                <w:szCs w:val="24"/>
              </w:rPr>
              <w:t>Panagem</w:t>
            </w:r>
            <w:proofErr w:type="spellEnd"/>
            <w:r w:rsidRPr="009A367C">
              <w:rPr>
                <w:sz w:val="24"/>
                <w:szCs w:val="24"/>
              </w:rPr>
              <w:t xml:space="preserve"> de</w:t>
            </w:r>
            <w:r>
              <w:rPr>
                <w:sz w:val="24"/>
                <w:szCs w:val="24"/>
              </w:rPr>
              <w:t xml:space="preserve"> 100m de Nylon Multi</w:t>
            </w:r>
            <w:r w:rsidRPr="009A367C">
              <w:rPr>
                <w:sz w:val="24"/>
                <w:szCs w:val="24"/>
              </w:rPr>
              <w:t xml:space="preserve">filamento </w:t>
            </w:r>
            <w:r>
              <w:rPr>
                <w:sz w:val="24"/>
                <w:szCs w:val="24"/>
              </w:rPr>
              <w:t>Fio 004 e malha 45 mm</w:t>
            </w:r>
          </w:p>
        </w:tc>
        <w:tc>
          <w:tcPr>
            <w:tcW w:w="1242" w:type="dxa"/>
          </w:tcPr>
          <w:p w:rsidR="00B6069F" w:rsidRDefault="00B6069F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un</w:t>
            </w:r>
            <w:proofErr w:type="spellEnd"/>
            <w:proofErr w:type="gramEnd"/>
          </w:p>
        </w:tc>
        <w:tc>
          <w:tcPr>
            <w:tcW w:w="1557" w:type="dxa"/>
          </w:tcPr>
          <w:p w:rsidR="00B6069F" w:rsidRDefault="00B6069F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</w:tr>
      <w:tr w:rsidR="00B6069F" w:rsidRPr="00B00578" w:rsidTr="00B00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6069F" w:rsidRDefault="00B6069F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09</w:t>
            </w:r>
          </w:p>
        </w:tc>
        <w:tc>
          <w:tcPr>
            <w:tcW w:w="6203" w:type="dxa"/>
          </w:tcPr>
          <w:p w:rsidR="00B6069F" w:rsidRPr="009A367C" w:rsidRDefault="00B6069F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9A367C">
              <w:rPr>
                <w:sz w:val="24"/>
                <w:szCs w:val="24"/>
              </w:rPr>
              <w:t>Panagem</w:t>
            </w:r>
            <w:proofErr w:type="spellEnd"/>
            <w:r w:rsidRPr="009A367C">
              <w:rPr>
                <w:sz w:val="24"/>
                <w:szCs w:val="24"/>
              </w:rPr>
              <w:t xml:space="preserve"> de</w:t>
            </w:r>
            <w:r>
              <w:rPr>
                <w:sz w:val="24"/>
                <w:szCs w:val="24"/>
              </w:rPr>
              <w:t xml:space="preserve"> 100m de Nylon Multi</w:t>
            </w:r>
            <w:r w:rsidRPr="009A367C">
              <w:rPr>
                <w:sz w:val="24"/>
                <w:szCs w:val="24"/>
              </w:rPr>
              <w:t xml:space="preserve">filamento </w:t>
            </w:r>
            <w:r>
              <w:rPr>
                <w:sz w:val="24"/>
                <w:szCs w:val="24"/>
              </w:rPr>
              <w:t>Fio 006 e malha 60 mm</w:t>
            </w:r>
          </w:p>
        </w:tc>
        <w:tc>
          <w:tcPr>
            <w:tcW w:w="1242" w:type="dxa"/>
          </w:tcPr>
          <w:p w:rsidR="00B6069F" w:rsidRDefault="00B6069F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un</w:t>
            </w:r>
            <w:proofErr w:type="spellEnd"/>
            <w:proofErr w:type="gramEnd"/>
          </w:p>
        </w:tc>
        <w:tc>
          <w:tcPr>
            <w:tcW w:w="1557" w:type="dxa"/>
          </w:tcPr>
          <w:p w:rsidR="00B6069F" w:rsidRDefault="00B6069F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</w:tr>
      <w:tr w:rsidR="00B6069F" w:rsidRPr="00B00578" w:rsidTr="00B00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6069F" w:rsidRDefault="00B6069F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6203" w:type="dxa"/>
          </w:tcPr>
          <w:p w:rsidR="00B6069F" w:rsidRPr="009A367C" w:rsidRDefault="00B6069F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9A367C">
              <w:rPr>
                <w:sz w:val="24"/>
                <w:szCs w:val="24"/>
              </w:rPr>
              <w:t>Panagem</w:t>
            </w:r>
            <w:proofErr w:type="spellEnd"/>
            <w:r w:rsidRPr="009A367C">
              <w:rPr>
                <w:sz w:val="24"/>
                <w:szCs w:val="24"/>
              </w:rPr>
              <w:t xml:space="preserve"> de</w:t>
            </w:r>
            <w:r>
              <w:rPr>
                <w:sz w:val="24"/>
                <w:szCs w:val="24"/>
              </w:rPr>
              <w:t xml:space="preserve"> 100m de Nylon Multi</w:t>
            </w:r>
            <w:r w:rsidRPr="009A367C">
              <w:rPr>
                <w:sz w:val="24"/>
                <w:szCs w:val="24"/>
              </w:rPr>
              <w:t xml:space="preserve">filamento </w:t>
            </w:r>
            <w:r>
              <w:rPr>
                <w:sz w:val="24"/>
                <w:szCs w:val="24"/>
              </w:rPr>
              <w:t>Fio 008 e malha 80 mm</w:t>
            </w:r>
          </w:p>
        </w:tc>
        <w:tc>
          <w:tcPr>
            <w:tcW w:w="1242" w:type="dxa"/>
          </w:tcPr>
          <w:p w:rsidR="00B6069F" w:rsidRDefault="00B6069F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un</w:t>
            </w:r>
            <w:proofErr w:type="spellEnd"/>
            <w:proofErr w:type="gramEnd"/>
          </w:p>
        </w:tc>
        <w:tc>
          <w:tcPr>
            <w:tcW w:w="1557" w:type="dxa"/>
          </w:tcPr>
          <w:p w:rsidR="00B6069F" w:rsidRDefault="00B6069F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</w:tr>
      <w:tr w:rsidR="00B6069F" w:rsidRPr="00B00578" w:rsidTr="00B00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6069F" w:rsidRDefault="00B6069F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6203" w:type="dxa"/>
          </w:tcPr>
          <w:p w:rsidR="00B6069F" w:rsidRPr="009A367C" w:rsidRDefault="00B6069F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9A367C">
              <w:rPr>
                <w:sz w:val="24"/>
                <w:szCs w:val="24"/>
              </w:rPr>
              <w:t>Panagem</w:t>
            </w:r>
            <w:proofErr w:type="spellEnd"/>
            <w:r w:rsidRPr="009A367C">
              <w:rPr>
                <w:sz w:val="24"/>
                <w:szCs w:val="24"/>
              </w:rPr>
              <w:t xml:space="preserve"> de</w:t>
            </w:r>
            <w:r>
              <w:rPr>
                <w:sz w:val="24"/>
                <w:szCs w:val="24"/>
              </w:rPr>
              <w:t xml:space="preserve"> 100m de Nylon Multi</w:t>
            </w:r>
            <w:r w:rsidRPr="009A367C">
              <w:rPr>
                <w:sz w:val="24"/>
                <w:szCs w:val="24"/>
              </w:rPr>
              <w:t xml:space="preserve">filamento </w:t>
            </w:r>
            <w:r>
              <w:rPr>
                <w:sz w:val="24"/>
                <w:szCs w:val="24"/>
              </w:rPr>
              <w:t>Fio 012 e malha 100 mm</w:t>
            </w:r>
          </w:p>
        </w:tc>
        <w:tc>
          <w:tcPr>
            <w:tcW w:w="1242" w:type="dxa"/>
          </w:tcPr>
          <w:p w:rsidR="00B6069F" w:rsidRDefault="00B6069F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un</w:t>
            </w:r>
            <w:proofErr w:type="spellEnd"/>
            <w:proofErr w:type="gramEnd"/>
          </w:p>
        </w:tc>
        <w:tc>
          <w:tcPr>
            <w:tcW w:w="1557" w:type="dxa"/>
          </w:tcPr>
          <w:p w:rsidR="00B6069F" w:rsidRDefault="00B6069F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</w:tr>
      <w:tr w:rsidR="00B6069F" w:rsidRPr="00B00578" w:rsidTr="00B00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6069F" w:rsidRDefault="00B6069F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6203" w:type="dxa"/>
          </w:tcPr>
          <w:p w:rsidR="00B6069F" w:rsidRPr="009A367C" w:rsidRDefault="00B6069F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41A69">
              <w:rPr>
                <w:sz w:val="24"/>
                <w:szCs w:val="24"/>
              </w:rPr>
              <w:t>Corda</w:t>
            </w:r>
            <w:r>
              <w:rPr>
                <w:sz w:val="24"/>
                <w:szCs w:val="24"/>
              </w:rPr>
              <w:t xml:space="preserve"> Polipropileno Trançada Branca 4</w:t>
            </w:r>
            <w:r w:rsidRPr="00341A69">
              <w:rPr>
                <w:sz w:val="24"/>
                <w:szCs w:val="24"/>
              </w:rPr>
              <w:t xml:space="preserve">,0 mm </w:t>
            </w:r>
            <w:r>
              <w:rPr>
                <w:sz w:val="24"/>
                <w:szCs w:val="24"/>
              </w:rPr>
              <w:t>–</w:t>
            </w:r>
            <w:r w:rsidRPr="00341A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Bobina com 4</w:t>
            </w:r>
            <w:r w:rsidRPr="00341A69">
              <w:rPr>
                <w:sz w:val="24"/>
                <w:szCs w:val="24"/>
              </w:rPr>
              <w:t>,0 Kg</w:t>
            </w:r>
          </w:p>
        </w:tc>
        <w:tc>
          <w:tcPr>
            <w:tcW w:w="1242" w:type="dxa"/>
          </w:tcPr>
          <w:p w:rsidR="00B6069F" w:rsidRDefault="00B6069F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un</w:t>
            </w:r>
            <w:proofErr w:type="spellEnd"/>
            <w:proofErr w:type="gramEnd"/>
          </w:p>
        </w:tc>
        <w:tc>
          <w:tcPr>
            <w:tcW w:w="1557" w:type="dxa"/>
          </w:tcPr>
          <w:p w:rsidR="00B6069F" w:rsidRDefault="00B6069F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6069F" w:rsidRPr="00B00578" w:rsidTr="00B00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6069F" w:rsidRDefault="00B6069F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6203" w:type="dxa"/>
          </w:tcPr>
          <w:p w:rsidR="00B6069F" w:rsidRPr="00341A69" w:rsidRDefault="00B34E1D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Fio torcido de Nylon n°09 branco – 2 Kg (Saco com 10 rocas)</w:t>
            </w:r>
          </w:p>
        </w:tc>
        <w:tc>
          <w:tcPr>
            <w:tcW w:w="1242" w:type="dxa"/>
          </w:tcPr>
          <w:p w:rsidR="00B6069F" w:rsidRDefault="00B34E1D" w:rsidP="00B34E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Saco</w:t>
            </w:r>
          </w:p>
        </w:tc>
        <w:tc>
          <w:tcPr>
            <w:tcW w:w="1557" w:type="dxa"/>
          </w:tcPr>
          <w:p w:rsidR="00B6069F" w:rsidRDefault="00087866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34E1D">
              <w:rPr>
                <w:sz w:val="24"/>
                <w:szCs w:val="24"/>
              </w:rPr>
              <w:t>4</w:t>
            </w:r>
          </w:p>
        </w:tc>
      </w:tr>
      <w:tr w:rsidR="00B34E1D" w:rsidRPr="00B00578" w:rsidTr="00B00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34E1D" w:rsidRDefault="00B34E1D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6203" w:type="dxa"/>
          </w:tcPr>
          <w:p w:rsidR="00B34E1D" w:rsidRDefault="00B34E1D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Boia cilíndrica de isopor 76g 40x60 mm – Pacote com 100 unidades</w:t>
            </w:r>
          </w:p>
        </w:tc>
        <w:tc>
          <w:tcPr>
            <w:tcW w:w="1242" w:type="dxa"/>
          </w:tcPr>
          <w:p w:rsidR="00B34E1D" w:rsidRDefault="00B34E1D" w:rsidP="00B34E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Pacote</w:t>
            </w:r>
          </w:p>
        </w:tc>
        <w:tc>
          <w:tcPr>
            <w:tcW w:w="1557" w:type="dxa"/>
          </w:tcPr>
          <w:p w:rsidR="00B34E1D" w:rsidRDefault="00087866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34E1D">
              <w:rPr>
                <w:sz w:val="24"/>
                <w:szCs w:val="24"/>
              </w:rPr>
              <w:t>5</w:t>
            </w:r>
          </w:p>
        </w:tc>
      </w:tr>
      <w:tr w:rsidR="00B34E1D" w:rsidRPr="00B00578" w:rsidTr="00B00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34E1D" w:rsidRDefault="00B34E1D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6203" w:type="dxa"/>
          </w:tcPr>
          <w:p w:rsidR="00B34E1D" w:rsidRDefault="00B34E1D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33F8A">
              <w:rPr>
                <w:sz w:val="24"/>
                <w:szCs w:val="24"/>
              </w:rPr>
              <w:t xml:space="preserve">Chumbo cilíndrico </w:t>
            </w:r>
            <w:proofErr w:type="gramStart"/>
            <w:r>
              <w:rPr>
                <w:sz w:val="24"/>
                <w:szCs w:val="24"/>
              </w:rPr>
              <w:t>4mm</w:t>
            </w:r>
            <w:proofErr w:type="gramEnd"/>
            <w:r>
              <w:rPr>
                <w:sz w:val="24"/>
                <w:szCs w:val="24"/>
              </w:rPr>
              <w:t xml:space="preserve"> – Embalagem de 1kg</w:t>
            </w:r>
          </w:p>
        </w:tc>
        <w:tc>
          <w:tcPr>
            <w:tcW w:w="1242" w:type="dxa"/>
          </w:tcPr>
          <w:p w:rsidR="00B34E1D" w:rsidRDefault="00B34E1D" w:rsidP="00B34E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un</w:t>
            </w:r>
            <w:proofErr w:type="spellEnd"/>
            <w:proofErr w:type="gramEnd"/>
          </w:p>
        </w:tc>
        <w:tc>
          <w:tcPr>
            <w:tcW w:w="1557" w:type="dxa"/>
          </w:tcPr>
          <w:p w:rsidR="00B34E1D" w:rsidRDefault="00B34E1D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34E1D" w:rsidRPr="00B00578" w:rsidTr="00B00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34E1D" w:rsidRDefault="00B34E1D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6203" w:type="dxa"/>
          </w:tcPr>
          <w:p w:rsidR="00B34E1D" w:rsidRPr="00B33F8A" w:rsidRDefault="00B34E1D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Puçá pequeno</w:t>
            </w:r>
          </w:p>
        </w:tc>
        <w:tc>
          <w:tcPr>
            <w:tcW w:w="1242" w:type="dxa"/>
          </w:tcPr>
          <w:p w:rsidR="00B34E1D" w:rsidRDefault="00B34E1D" w:rsidP="00B34E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un</w:t>
            </w:r>
            <w:proofErr w:type="spellEnd"/>
            <w:proofErr w:type="gramEnd"/>
          </w:p>
        </w:tc>
        <w:tc>
          <w:tcPr>
            <w:tcW w:w="1557" w:type="dxa"/>
          </w:tcPr>
          <w:p w:rsidR="00B34E1D" w:rsidRDefault="00087866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34E1D">
              <w:rPr>
                <w:sz w:val="24"/>
                <w:szCs w:val="24"/>
              </w:rPr>
              <w:t>2</w:t>
            </w:r>
          </w:p>
        </w:tc>
      </w:tr>
      <w:tr w:rsidR="00B34E1D" w:rsidRPr="00B00578" w:rsidTr="00B00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34E1D" w:rsidRDefault="00B34E1D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6203" w:type="dxa"/>
          </w:tcPr>
          <w:p w:rsidR="00B34E1D" w:rsidRDefault="00B34E1D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Puçá grande</w:t>
            </w:r>
          </w:p>
        </w:tc>
        <w:tc>
          <w:tcPr>
            <w:tcW w:w="1242" w:type="dxa"/>
          </w:tcPr>
          <w:p w:rsidR="00B34E1D" w:rsidRDefault="00B34E1D" w:rsidP="00B34E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un</w:t>
            </w:r>
            <w:proofErr w:type="spellEnd"/>
            <w:proofErr w:type="gramEnd"/>
          </w:p>
        </w:tc>
        <w:tc>
          <w:tcPr>
            <w:tcW w:w="1557" w:type="dxa"/>
          </w:tcPr>
          <w:p w:rsidR="00B34E1D" w:rsidRDefault="00087866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34E1D">
              <w:rPr>
                <w:sz w:val="24"/>
                <w:szCs w:val="24"/>
              </w:rPr>
              <w:t>2</w:t>
            </w:r>
          </w:p>
        </w:tc>
      </w:tr>
      <w:tr w:rsidR="00B34E1D" w:rsidRPr="00B00578" w:rsidTr="00B00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34E1D" w:rsidRDefault="00B34E1D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6203" w:type="dxa"/>
          </w:tcPr>
          <w:p w:rsidR="00B34E1D" w:rsidRDefault="00B34E1D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Caiaque de pesca</w:t>
            </w:r>
          </w:p>
        </w:tc>
        <w:tc>
          <w:tcPr>
            <w:tcW w:w="1242" w:type="dxa"/>
          </w:tcPr>
          <w:p w:rsidR="00B34E1D" w:rsidRDefault="00B34E1D" w:rsidP="00B34E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un</w:t>
            </w:r>
            <w:proofErr w:type="spellEnd"/>
            <w:proofErr w:type="gramEnd"/>
          </w:p>
        </w:tc>
        <w:tc>
          <w:tcPr>
            <w:tcW w:w="1557" w:type="dxa"/>
          </w:tcPr>
          <w:p w:rsidR="00B34E1D" w:rsidRDefault="00087866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34E1D">
              <w:rPr>
                <w:sz w:val="24"/>
                <w:szCs w:val="24"/>
              </w:rPr>
              <w:t>1</w:t>
            </w:r>
          </w:p>
        </w:tc>
      </w:tr>
      <w:tr w:rsidR="00B34E1D" w:rsidRPr="00B00578" w:rsidTr="00B00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34E1D" w:rsidRDefault="00B34E1D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6203" w:type="dxa"/>
          </w:tcPr>
          <w:p w:rsidR="00B34E1D" w:rsidRDefault="00B34E1D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 de alumínio duplo</w:t>
            </w:r>
          </w:p>
        </w:tc>
        <w:tc>
          <w:tcPr>
            <w:tcW w:w="1242" w:type="dxa"/>
          </w:tcPr>
          <w:p w:rsidR="00B34E1D" w:rsidRDefault="00B34E1D" w:rsidP="00B34E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un</w:t>
            </w:r>
            <w:proofErr w:type="spellEnd"/>
            <w:proofErr w:type="gramEnd"/>
          </w:p>
        </w:tc>
        <w:tc>
          <w:tcPr>
            <w:tcW w:w="1557" w:type="dxa"/>
          </w:tcPr>
          <w:p w:rsidR="00B34E1D" w:rsidRDefault="00087866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34E1D">
              <w:rPr>
                <w:sz w:val="24"/>
                <w:szCs w:val="24"/>
              </w:rPr>
              <w:t>2</w:t>
            </w:r>
          </w:p>
        </w:tc>
      </w:tr>
      <w:tr w:rsidR="00B34E1D" w:rsidRPr="00B00578" w:rsidTr="00B00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34E1D" w:rsidRDefault="00B34E1D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6203" w:type="dxa"/>
          </w:tcPr>
          <w:p w:rsidR="00B34E1D" w:rsidRDefault="00B34E1D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Faca 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’’ em aço inox com cabo de plástico</w:t>
            </w:r>
          </w:p>
        </w:tc>
        <w:tc>
          <w:tcPr>
            <w:tcW w:w="1242" w:type="dxa"/>
          </w:tcPr>
          <w:p w:rsidR="00B34E1D" w:rsidRDefault="00B34E1D" w:rsidP="00B34E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un</w:t>
            </w:r>
            <w:proofErr w:type="spellEnd"/>
            <w:proofErr w:type="gramEnd"/>
          </w:p>
        </w:tc>
        <w:tc>
          <w:tcPr>
            <w:tcW w:w="1557" w:type="dxa"/>
          </w:tcPr>
          <w:p w:rsidR="00B34E1D" w:rsidRDefault="00B34E1D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34E1D" w:rsidRPr="00B00578" w:rsidTr="00B00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34E1D" w:rsidRDefault="00B34E1D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6203" w:type="dxa"/>
          </w:tcPr>
          <w:p w:rsidR="00B34E1D" w:rsidRDefault="00B34E1D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Bandeja plástica 9,7 x 30 x 49 cm</w:t>
            </w:r>
          </w:p>
        </w:tc>
        <w:tc>
          <w:tcPr>
            <w:tcW w:w="1242" w:type="dxa"/>
          </w:tcPr>
          <w:p w:rsidR="00B34E1D" w:rsidRDefault="00B34E1D" w:rsidP="00B34E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un</w:t>
            </w:r>
            <w:proofErr w:type="spellEnd"/>
            <w:proofErr w:type="gramEnd"/>
          </w:p>
        </w:tc>
        <w:tc>
          <w:tcPr>
            <w:tcW w:w="1557" w:type="dxa"/>
          </w:tcPr>
          <w:p w:rsidR="00B34E1D" w:rsidRDefault="00B34E1D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34E1D" w:rsidRPr="00B00578" w:rsidTr="00B00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34E1D" w:rsidRDefault="00B34E1D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6203" w:type="dxa"/>
          </w:tcPr>
          <w:p w:rsidR="00B34E1D" w:rsidRDefault="00B34E1D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Balde plástico de </w:t>
            </w:r>
            <w:proofErr w:type="gramStart"/>
            <w:r>
              <w:rPr>
                <w:sz w:val="24"/>
                <w:szCs w:val="24"/>
              </w:rPr>
              <w:t>20 L</w:t>
            </w:r>
            <w:proofErr w:type="gramEnd"/>
            <w:r>
              <w:rPr>
                <w:sz w:val="24"/>
                <w:szCs w:val="24"/>
              </w:rPr>
              <w:t xml:space="preserve"> com tampa</w:t>
            </w:r>
          </w:p>
        </w:tc>
        <w:tc>
          <w:tcPr>
            <w:tcW w:w="1242" w:type="dxa"/>
          </w:tcPr>
          <w:p w:rsidR="00B34E1D" w:rsidRDefault="00B34E1D" w:rsidP="00B34E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un</w:t>
            </w:r>
            <w:proofErr w:type="spellEnd"/>
            <w:proofErr w:type="gramEnd"/>
          </w:p>
        </w:tc>
        <w:tc>
          <w:tcPr>
            <w:tcW w:w="1557" w:type="dxa"/>
          </w:tcPr>
          <w:p w:rsidR="00B34E1D" w:rsidRDefault="00B34E1D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34E1D" w:rsidRPr="00B00578" w:rsidTr="00B00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34E1D" w:rsidRDefault="00B34E1D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6203" w:type="dxa"/>
          </w:tcPr>
          <w:p w:rsidR="00B34E1D" w:rsidRDefault="00B34E1D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Esteios de madeira de lei 4,0 x 0,1 x 0,1 m</w:t>
            </w:r>
          </w:p>
        </w:tc>
        <w:tc>
          <w:tcPr>
            <w:tcW w:w="1242" w:type="dxa"/>
          </w:tcPr>
          <w:p w:rsidR="00B34E1D" w:rsidRDefault="00B34E1D" w:rsidP="00B34E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B34E1D" w:rsidRDefault="00B34E1D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34E1D" w:rsidRPr="00B00578" w:rsidTr="00B00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B34E1D" w:rsidRDefault="00B34E1D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6203" w:type="dxa"/>
          </w:tcPr>
          <w:p w:rsidR="00B34E1D" w:rsidRDefault="00087866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Travessão de madeira de lei 4,0 x 0,1 x 0,08 m</w:t>
            </w:r>
          </w:p>
        </w:tc>
        <w:tc>
          <w:tcPr>
            <w:tcW w:w="1242" w:type="dxa"/>
          </w:tcPr>
          <w:p w:rsidR="00B34E1D" w:rsidRDefault="00B34E1D" w:rsidP="00B34E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B34E1D" w:rsidRDefault="00087866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</w:tr>
      <w:tr w:rsidR="00087866" w:rsidRPr="00B00578" w:rsidTr="00B00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087866" w:rsidRDefault="00087866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6203" w:type="dxa"/>
          </w:tcPr>
          <w:p w:rsidR="00087866" w:rsidRDefault="00087866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Flexal</w:t>
            </w:r>
            <w:proofErr w:type="spellEnd"/>
            <w:r>
              <w:rPr>
                <w:sz w:val="24"/>
                <w:szCs w:val="24"/>
              </w:rPr>
              <w:t xml:space="preserve"> de madeira de lei 7,0 x 0,1 x 0,05 m</w:t>
            </w:r>
          </w:p>
        </w:tc>
        <w:tc>
          <w:tcPr>
            <w:tcW w:w="1242" w:type="dxa"/>
          </w:tcPr>
          <w:p w:rsidR="00087866" w:rsidRDefault="00087866" w:rsidP="00B34E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087866" w:rsidRDefault="00087866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</w:tr>
      <w:tr w:rsidR="00087866" w:rsidRPr="00B00578" w:rsidTr="00B00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087866" w:rsidRDefault="00087866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6203" w:type="dxa"/>
          </w:tcPr>
          <w:p w:rsidR="00087866" w:rsidRDefault="00087866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Flexal</w:t>
            </w:r>
            <w:proofErr w:type="spellEnd"/>
            <w:r>
              <w:rPr>
                <w:sz w:val="24"/>
                <w:szCs w:val="24"/>
              </w:rPr>
              <w:t xml:space="preserve"> de madeira de lei 3,0 x 0,1 x 0,05 m</w:t>
            </w:r>
          </w:p>
        </w:tc>
        <w:tc>
          <w:tcPr>
            <w:tcW w:w="1242" w:type="dxa"/>
          </w:tcPr>
          <w:p w:rsidR="00087866" w:rsidRDefault="00087866" w:rsidP="00B34E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087866" w:rsidRDefault="00087866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87866" w:rsidRPr="00B00578" w:rsidTr="00B00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087866" w:rsidRDefault="00087866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6203" w:type="dxa"/>
          </w:tcPr>
          <w:p w:rsidR="00087866" w:rsidRDefault="00087866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Caibros de 3,0 x 0,1 x 0,05 m</w:t>
            </w:r>
          </w:p>
        </w:tc>
        <w:tc>
          <w:tcPr>
            <w:tcW w:w="1242" w:type="dxa"/>
          </w:tcPr>
          <w:p w:rsidR="00087866" w:rsidRDefault="00087866" w:rsidP="00B34E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087866" w:rsidRDefault="00087866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087866" w:rsidRPr="00B00578" w:rsidTr="00B00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087866" w:rsidRDefault="00087866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6203" w:type="dxa"/>
          </w:tcPr>
          <w:p w:rsidR="00087866" w:rsidRDefault="00087866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Ripão</w:t>
            </w:r>
            <w:proofErr w:type="spellEnd"/>
            <w:r>
              <w:rPr>
                <w:sz w:val="24"/>
                <w:szCs w:val="24"/>
              </w:rPr>
              <w:t xml:space="preserve"> de 4,0 x 0,1 x 0,03 m</w:t>
            </w:r>
          </w:p>
        </w:tc>
        <w:tc>
          <w:tcPr>
            <w:tcW w:w="1242" w:type="dxa"/>
          </w:tcPr>
          <w:p w:rsidR="00087866" w:rsidRDefault="00087866" w:rsidP="00B34E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087866" w:rsidRDefault="00087866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087866" w:rsidRPr="00B00578" w:rsidTr="00B00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087866" w:rsidRDefault="00087866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6203" w:type="dxa"/>
          </w:tcPr>
          <w:p w:rsidR="00087866" w:rsidRDefault="00087866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Telha </w:t>
            </w:r>
            <w:proofErr w:type="gramStart"/>
            <w:r>
              <w:rPr>
                <w:sz w:val="24"/>
                <w:szCs w:val="24"/>
              </w:rPr>
              <w:t>ondina</w:t>
            </w:r>
            <w:proofErr w:type="gramEnd"/>
            <w:r>
              <w:rPr>
                <w:sz w:val="24"/>
                <w:szCs w:val="24"/>
              </w:rPr>
              <w:t xml:space="preserve"> calha larga 2,44 x 1,10 m</w:t>
            </w:r>
          </w:p>
        </w:tc>
        <w:tc>
          <w:tcPr>
            <w:tcW w:w="1242" w:type="dxa"/>
          </w:tcPr>
          <w:p w:rsidR="00087866" w:rsidRDefault="00087866" w:rsidP="00B34E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087866" w:rsidRDefault="00087866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087866" w:rsidRPr="00B00578" w:rsidTr="00B00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087866" w:rsidRDefault="00087866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6203" w:type="dxa"/>
          </w:tcPr>
          <w:p w:rsidR="00087866" w:rsidRDefault="00087866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Prego telheiro 2.1/2’’</w:t>
            </w:r>
          </w:p>
        </w:tc>
        <w:tc>
          <w:tcPr>
            <w:tcW w:w="1242" w:type="dxa"/>
          </w:tcPr>
          <w:p w:rsidR="00087866" w:rsidRDefault="00087866" w:rsidP="00B34E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557" w:type="dxa"/>
          </w:tcPr>
          <w:p w:rsidR="00087866" w:rsidRDefault="00087866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</w:tr>
      <w:tr w:rsidR="00087866" w:rsidRPr="00B00578" w:rsidTr="00B00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087866" w:rsidRDefault="00087866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</w:t>
            </w:r>
          </w:p>
        </w:tc>
        <w:tc>
          <w:tcPr>
            <w:tcW w:w="6203" w:type="dxa"/>
          </w:tcPr>
          <w:p w:rsidR="00087866" w:rsidRDefault="00087866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Tela de alambrado Fio 12 de aço galvanizado Malha </w:t>
            </w:r>
            <w:proofErr w:type="gramStart"/>
            <w:r>
              <w:rPr>
                <w:sz w:val="24"/>
                <w:szCs w:val="24"/>
              </w:rPr>
              <w:t>80mm</w:t>
            </w:r>
            <w:proofErr w:type="gramEnd"/>
            <w:r>
              <w:rPr>
                <w:sz w:val="24"/>
                <w:szCs w:val="24"/>
              </w:rPr>
              <w:t xml:space="preserve"> 1,5m de altura</w:t>
            </w:r>
          </w:p>
        </w:tc>
        <w:tc>
          <w:tcPr>
            <w:tcW w:w="1242" w:type="dxa"/>
          </w:tcPr>
          <w:p w:rsidR="00087866" w:rsidRDefault="00087866" w:rsidP="00B34E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m²</w:t>
            </w:r>
            <w:proofErr w:type="gramEnd"/>
          </w:p>
        </w:tc>
        <w:tc>
          <w:tcPr>
            <w:tcW w:w="1557" w:type="dxa"/>
          </w:tcPr>
          <w:p w:rsidR="00087866" w:rsidRDefault="00087866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087866" w:rsidRPr="00B00578" w:rsidTr="00B00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087866" w:rsidRDefault="00087866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32</w:t>
            </w:r>
          </w:p>
        </w:tc>
        <w:tc>
          <w:tcPr>
            <w:tcW w:w="6203" w:type="dxa"/>
          </w:tcPr>
          <w:p w:rsidR="00087866" w:rsidRDefault="00087866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Saco de cimento de 50 kg</w:t>
            </w:r>
          </w:p>
        </w:tc>
        <w:tc>
          <w:tcPr>
            <w:tcW w:w="1242" w:type="dxa"/>
          </w:tcPr>
          <w:p w:rsidR="00087866" w:rsidRDefault="00087866" w:rsidP="00B34E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Sc</w:t>
            </w:r>
            <w:proofErr w:type="spellEnd"/>
            <w:proofErr w:type="gramEnd"/>
          </w:p>
        </w:tc>
        <w:tc>
          <w:tcPr>
            <w:tcW w:w="1557" w:type="dxa"/>
          </w:tcPr>
          <w:p w:rsidR="00087866" w:rsidRDefault="00087866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087866" w:rsidRPr="00B00578" w:rsidTr="00B00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087866" w:rsidRDefault="00087866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33</w:t>
            </w:r>
          </w:p>
        </w:tc>
        <w:tc>
          <w:tcPr>
            <w:tcW w:w="6203" w:type="dxa"/>
          </w:tcPr>
          <w:p w:rsidR="00087866" w:rsidRDefault="00087866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Tijolo de </w:t>
            </w:r>
            <w:proofErr w:type="gramStart"/>
            <w:r>
              <w:rPr>
                <w:sz w:val="24"/>
                <w:szCs w:val="24"/>
              </w:rPr>
              <w:t>8</w:t>
            </w:r>
            <w:proofErr w:type="gramEnd"/>
            <w:r>
              <w:rPr>
                <w:sz w:val="24"/>
                <w:szCs w:val="24"/>
              </w:rPr>
              <w:t xml:space="preserve"> furos</w:t>
            </w:r>
          </w:p>
        </w:tc>
        <w:tc>
          <w:tcPr>
            <w:tcW w:w="1242" w:type="dxa"/>
          </w:tcPr>
          <w:p w:rsidR="00087866" w:rsidRDefault="00087866" w:rsidP="00B34E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un</w:t>
            </w:r>
            <w:proofErr w:type="spellEnd"/>
            <w:proofErr w:type="gramEnd"/>
          </w:p>
        </w:tc>
        <w:tc>
          <w:tcPr>
            <w:tcW w:w="1557" w:type="dxa"/>
          </w:tcPr>
          <w:p w:rsidR="00087866" w:rsidRDefault="00087866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087866" w:rsidRPr="00B00578" w:rsidTr="00B00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087866" w:rsidRDefault="00087866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34</w:t>
            </w:r>
          </w:p>
        </w:tc>
        <w:tc>
          <w:tcPr>
            <w:tcW w:w="6203" w:type="dxa"/>
          </w:tcPr>
          <w:p w:rsidR="00087866" w:rsidRDefault="00087866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Fio elétrico monofásico flexível cobre </w:t>
            </w:r>
            <w:proofErr w:type="gramStart"/>
            <w:r>
              <w:rPr>
                <w:sz w:val="24"/>
                <w:szCs w:val="24"/>
              </w:rPr>
              <w:t>4mm</w:t>
            </w:r>
            <w:proofErr w:type="gramEnd"/>
            <w:r>
              <w:rPr>
                <w:sz w:val="24"/>
                <w:szCs w:val="24"/>
              </w:rPr>
              <w:t xml:space="preserve"> 100m</w:t>
            </w:r>
          </w:p>
        </w:tc>
        <w:tc>
          <w:tcPr>
            <w:tcW w:w="1242" w:type="dxa"/>
          </w:tcPr>
          <w:p w:rsidR="00087866" w:rsidRDefault="00087866" w:rsidP="00B34E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Rolo</w:t>
            </w:r>
          </w:p>
        </w:tc>
        <w:tc>
          <w:tcPr>
            <w:tcW w:w="1557" w:type="dxa"/>
          </w:tcPr>
          <w:p w:rsidR="00087866" w:rsidRDefault="00087866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</w:tr>
      <w:tr w:rsidR="00087866" w:rsidRPr="00B00578" w:rsidTr="00B00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087866" w:rsidRDefault="00087866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35</w:t>
            </w:r>
          </w:p>
        </w:tc>
        <w:tc>
          <w:tcPr>
            <w:tcW w:w="6203" w:type="dxa"/>
          </w:tcPr>
          <w:p w:rsidR="00087866" w:rsidRDefault="00087866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C684D">
              <w:rPr>
                <w:sz w:val="24"/>
                <w:szCs w:val="24"/>
              </w:rPr>
              <w:t xml:space="preserve">Caixa de água de polietileno </w:t>
            </w:r>
            <w:r>
              <w:rPr>
                <w:sz w:val="24"/>
                <w:szCs w:val="24"/>
              </w:rPr>
              <w:t>500 l</w:t>
            </w:r>
          </w:p>
        </w:tc>
        <w:tc>
          <w:tcPr>
            <w:tcW w:w="1242" w:type="dxa"/>
          </w:tcPr>
          <w:p w:rsidR="00087866" w:rsidRDefault="00087866" w:rsidP="00B34E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un</w:t>
            </w:r>
            <w:proofErr w:type="spellEnd"/>
            <w:proofErr w:type="gramEnd"/>
          </w:p>
        </w:tc>
        <w:tc>
          <w:tcPr>
            <w:tcW w:w="1557" w:type="dxa"/>
          </w:tcPr>
          <w:p w:rsidR="00087866" w:rsidRDefault="00087866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087866" w:rsidRPr="00B00578" w:rsidTr="00B00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087866" w:rsidRDefault="00087866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6203" w:type="dxa"/>
          </w:tcPr>
          <w:p w:rsidR="00087866" w:rsidRPr="004C684D" w:rsidRDefault="00087866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Cano PVC </w:t>
            </w:r>
            <w:proofErr w:type="gramStart"/>
            <w:r>
              <w:rPr>
                <w:sz w:val="24"/>
                <w:szCs w:val="24"/>
              </w:rPr>
              <w:t>25mm</w:t>
            </w:r>
            <w:proofErr w:type="gramEnd"/>
            <w:r>
              <w:rPr>
                <w:sz w:val="24"/>
                <w:szCs w:val="24"/>
              </w:rPr>
              <w:t xml:space="preserve"> varão com 6m</w:t>
            </w:r>
          </w:p>
        </w:tc>
        <w:tc>
          <w:tcPr>
            <w:tcW w:w="1242" w:type="dxa"/>
          </w:tcPr>
          <w:p w:rsidR="00087866" w:rsidRDefault="00087866" w:rsidP="00B34E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un</w:t>
            </w:r>
            <w:proofErr w:type="spellEnd"/>
            <w:proofErr w:type="gramEnd"/>
          </w:p>
        </w:tc>
        <w:tc>
          <w:tcPr>
            <w:tcW w:w="1557" w:type="dxa"/>
          </w:tcPr>
          <w:p w:rsidR="00087866" w:rsidRDefault="00087866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87866" w:rsidRPr="00B00578" w:rsidTr="00B00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087866" w:rsidRDefault="00087866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37</w:t>
            </w:r>
          </w:p>
        </w:tc>
        <w:tc>
          <w:tcPr>
            <w:tcW w:w="6203" w:type="dxa"/>
          </w:tcPr>
          <w:p w:rsidR="00087866" w:rsidRDefault="00087866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Cano PVC </w:t>
            </w:r>
            <w:proofErr w:type="gramStart"/>
            <w:r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mm</w:t>
            </w:r>
            <w:proofErr w:type="gramEnd"/>
            <w:r>
              <w:rPr>
                <w:sz w:val="24"/>
                <w:szCs w:val="24"/>
              </w:rPr>
              <w:t xml:space="preserve"> varão com 6m</w:t>
            </w:r>
          </w:p>
        </w:tc>
        <w:tc>
          <w:tcPr>
            <w:tcW w:w="1242" w:type="dxa"/>
          </w:tcPr>
          <w:p w:rsidR="00087866" w:rsidRDefault="00087866" w:rsidP="00B34E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087866" w:rsidRDefault="00C32AF4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32AF4" w:rsidRPr="00B00578" w:rsidTr="00B00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32AF4" w:rsidRDefault="00C32AF4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38</w:t>
            </w:r>
          </w:p>
        </w:tc>
        <w:tc>
          <w:tcPr>
            <w:tcW w:w="6203" w:type="dxa"/>
          </w:tcPr>
          <w:p w:rsidR="00C32AF4" w:rsidRDefault="00C32AF4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Cano PVC </w:t>
            </w:r>
            <w:proofErr w:type="gramStart"/>
            <w:r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mm</w:t>
            </w:r>
            <w:proofErr w:type="gramEnd"/>
            <w:r>
              <w:rPr>
                <w:sz w:val="24"/>
                <w:szCs w:val="24"/>
              </w:rPr>
              <w:t xml:space="preserve"> varão com 6m</w:t>
            </w:r>
          </w:p>
        </w:tc>
        <w:tc>
          <w:tcPr>
            <w:tcW w:w="1242" w:type="dxa"/>
          </w:tcPr>
          <w:p w:rsidR="00C32AF4" w:rsidRDefault="00C32AF4" w:rsidP="00B34E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C32AF4" w:rsidRDefault="00C32AF4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C32AF4" w:rsidRPr="00B00578" w:rsidTr="00B00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32AF4" w:rsidRDefault="00C32AF4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39</w:t>
            </w:r>
          </w:p>
        </w:tc>
        <w:tc>
          <w:tcPr>
            <w:tcW w:w="6203" w:type="dxa"/>
          </w:tcPr>
          <w:p w:rsidR="00C32AF4" w:rsidRDefault="00C32AF4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Tê</w:t>
            </w:r>
            <w:proofErr w:type="spellEnd"/>
            <w:r>
              <w:rPr>
                <w:sz w:val="24"/>
                <w:szCs w:val="24"/>
              </w:rPr>
              <w:t xml:space="preserve"> soldável </w:t>
            </w:r>
            <w:proofErr w:type="gramStart"/>
            <w:r>
              <w:rPr>
                <w:sz w:val="24"/>
                <w:szCs w:val="24"/>
              </w:rPr>
              <w:t>60mm</w:t>
            </w:r>
            <w:proofErr w:type="gramEnd"/>
          </w:p>
        </w:tc>
        <w:tc>
          <w:tcPr>
            <w:tcW w:w="1242" w:type="dxa"/>
          </w:tcPr>
          <w:p w:rsidR="00C32AF4" w:rsidRDefault="00C32AF4" w:rsidP="00B34E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C32AF4" w:rsidRDefault="00C32AF4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</w:tr>
      <w:tr w:rsidR="00C32AF4" w:rsidRPr="00B00578" w:rsidTr="00B00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32AF4" w:rsidRDefault="00C32AF4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40</w:t>
            </w:r>
          </w:p>
        </w:tc>
        <w:tc>
          <w:tcPr>
            <w:tcW w:w="6203" w:type="dxa"/>
          </w:tcPr>
          <w:p w:rsidR="00C32AF4" w:rsidRDefault="00C32AF4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Joelho soldável </w:t>
            </w:r>
            <w:proofErr w:type="gramStart"/>
            <w:r>
              <w:rPr>
                <w:sz w:val="24"/>
                <w:szCs w:val="24"/>
              </w:rPr>
              <w:t>60mm</w:t>
            </w:r>
            <w:proofErr w:type="gramEnd"/>
          </w:p>
        </w:tc>
        <w:tc>
          <w:tcPr>
            <w:tcW w:w="1242" w:type="dxa"/>
          </w:tcPr>
          <w:p w:rsidR="00C32AF4" w:rsidRDefault="00C32AF4" w:rsidP="00B34E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C32AF4" w:rsidRDefault="00C32AF4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</w:tr>
      <w:tr w:rsidR="00C32AF4" w:rsidRPr="00B00578" w:rsidTr="00B00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32AF4" w:rsidRDefault="00C32AF4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41</w:t>
            </w:r>
          </w:p>
        </w:tc>
        <w:tc>
          <w:tcPr>
            <w:tcW w:w="6203" w:type="dxa"/>
          </w:tcPr>
          <w:p w:rsidR="00C32AF4" w:rsidRDefault="00C32AF4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Registro soldável </w:t>
            </w:r>
            <w:proofErr w:type="gramStart"/>
            <w:r>
              <w:rPr>
                <w:sz w:val="24"/>
                <w:szCs w:val="24"/>
              </w:rPr>
              <w:t>60mm</w:t>
            </w:r>
            <w:proofErr w:type="gramEnd"/>
          </w:p>
        </w:tc>
        <w:tc>
          <w:tcPr>
            <w:tcW w:w="1242" w:type="dxa"/>
          </w:tcPr>
          <w:p w:rsidR="00C32AF4" w:rsidRDefault="00C32AF4" w:rsidP="00B34E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C32AF4" w:rsidRDefault="00C32AF4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</w:tr>
      <w:tr w:rsidR="00C32AF4" w:rsidRPr="00B00578" w:rsidTr="00B00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32AF4" w:rsidRDefault="00C32AF4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42</w:t>
            </w:r>
          </w:p>
        </w:tc>
        <w:tc>
          <w:tcPr>
            <w:tcW w:w="6203" w:type="dxa"/>
          </w:tcPr>
          <w:p w:rsidR="00C32AF4" w:rsidRDefault="00C32AF4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Cruzeta soldável </w:t>
            </w:r>
            <w:proofErr w:type="gramStart"/>
            <w:r>
              <w:rPr>
                <w:sz w:val="24"/>
                <w:szCs w:val="24"/>
              </w:rPr>
              <w:t>60mm</w:t>
            </w:r>
            <w:proofErr w:type="gramEnd"/>
          </w:p>
        </w:tc>
        <w:tc>
          <w:tcPr>
            <w:tcW w:w="1242" w:type="dxa"/>
          </w:tcPr>
          <w:p w:rsidR="00C32AF4" w:rsidRDefault="00C32AF4" w:rsidP="00B34E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C32AF4" w:rsidRDefault="00C32AF4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32AF4" w:rsidRPr="00B00578" w:rsidTr="00B00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32AF4" w:rsidRDefault="00C32AF4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43</w:t>
            </w:r>
          </w:p>
        </w:tc>
        <w:tc>
          <w:tcPr>
            <w:tcW w:w="6203" w:type="dxa"/>
          </w:tcPr>
          <w:p w:rsidR="00C32AF4" w:rsidRDefault="00C32AF4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 de redução 60x25mm</w:t>
            </w:r>
          </w:p>
        </w:tc>
        <w:tc>
          <w:tcPr>
            <w:tcW w:w="1242" w:type="dxa"/>
          </w:tcPr>
          <w:p w:rsidR="00C32AF4" w:rsidRDefault="00C32AF4" w:rsidP="00B34E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C32AF4" w:rsidRDefault="00C32AF4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C32AF4" w:rsidRPr="00B00578" w:rsidTr="00B00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32AF4" w:rsidRDefault="00C32AF4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44</w:t>
            </w:r>
          </w:p>
        </w:tc>
        <w:tc>
          <w:tcPr>
            <w:tcW w:w="6203" w:type="dxa"/>
          </w:tcPr>
          <w:p w:rsidR="00C32AF4" w:rsidRDefault="00C32AF4" w:rsidP="00C32A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Adaptador para caixa d’água com registro </w:t>
            </w:r>
            <w:proofErr w:type="gramStart"/>
            <w:r>
              <w:rPr>
                <w:sz w:val="24"/>
                <w:szCs w:val="24"/>
              </w:rPr>
              <w:t>40mm</w:t>
            </w:r>
            <w:proofErr w:type="gramEnd"/>
          </w:p>
        </w:tc>
        <w:tc>
          <w:tcPr>
            <w:tcW w:w="1242" w:type="dxa"/>
          </w:tcPr>
          <w:p w:rsidR="00C32AF4" w:rsidRDefault="00C32AF4" w:rsidP="00B34E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C32AF4" w:rsidRDefault="00C32AF4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32AF4" w:rsidRPr="00B00578" w:rsidTr="00B00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32AF4" w:rsidRDefault="00C32AF4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45</w:t>
            </w:r>
          </w:p>
        </w:tc>
        <w:tc>
          <w:tcPr>
            <w:tcW w:w="6203" w:type="dxa"/>
          </w:tcPr>
          <w:p w:rsidR="00C32AF4" w:rsidRDefault="00C32AF4" w:rsidP="00C32A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Joelho Soldável </w:t>
            </w:r>
            <w:proofErr w:type="gramStart"/>
            <w:r>
              <w:rPr>
                <w:sz w:val="24"/>
                <w:szCs w:val="24"/>
              </w:rPr>
              <w:t>40mm</w:t>
            </w:r>
            <w:proofErr w:type="gramEnd"/>
          </w:p>
        </w:tc>
        <w:tc>
          <w:tcPr>
            <w:tcW w:w="1242" w:type="dxa"/>
          </w:tcPr>
          <w:p w:rsidR="00C32AF4" w:rsidRDefault="00C32AF4" w:rsidP="00B34E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C32AF4" w:rsidRDefault="00C32AF4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32AF4" w:rsidRPr="00B00578" w:rsidTr="00B00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32AF4" w:rsidRDefault="00C32AF4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46</w:t>
            </w:r>
          </w:p>
        </w:tc>
        <w:tc>
          <w:tcPr>
            <w:tcW w:w="6203" w:type="dxa"/>
          </w:tcPr>
          <w:p w:rsidR="00C32AF4" w:rsidRDefault="00C32AF4" w:rsidP="00C32A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Torneira ¾ de plástico</w:t>
            </w:r>
          </w:p>
        </w:tc>
        <w:tc>
          <w:tcPr>
            <w:tcW w:w="1242" w:type="dxa"/>
          </w:tcPr>
          <w:p w:rsidR="00C32AF4" w:rsidRDefault="00C32AF4" w:rsidP="00B34E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C32AF4" w:rsidRDefault="00C32AF4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C32AF4" w:rsidRPr="00B00578" w:rsidTr="00B00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32AF4" w:rsidRDefault="00C32AF4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47</w:t>
            </w:r>
          </w:p>
        </w:tc>
        <w:tc>
          <w:tcPr>
            <w:tcW w:w="6203" w:type="dxa"/>
          </w:tcPr>
          <w:p w:rsidR="00C32AF4" w:rsidRDefault="00C32AF4" w:rsidP="00C32A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Cola para PVC Incolor 850g</w:t>
            </w:r>
          </w:p>
        </w:tc>
        <w:tc>
          <w:tcPr>
            <w:tcW w:w="1242" w:type="dxa"/>
          </w:tcPr>
          <w:p w:rsidR="00C32AF4" w:rsidRDefault="00C32AF4" w:rsidP="00B34E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C32AF4" w:rsidRDefault="00C32AF4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</w:t>
            </w:r>
            <w:proofErr w:type="gramEnd"/>
          </w:p>
        </w:tc>
      </w:tr>
      <w:tr w:rsidR="00C32AF4" w:rsidRPr="00B00578" w:rsidTr="00B00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32AF4" w:rsidRDefault="00C32AF4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48</w:t>
            </w:r>
          </w:p>
        </w:tc>
        <w:tc>
          <w:tcPr>
            <w:tcW w:w="6203" w:type="dxa"/>
          </w:tcPr>
          <w:p w:rsidR="00C32AF4" w:rsidRDefault="00C32AF4" w:rsidP="00C32A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Fita veda rosca 18mmx50m</w:t>
            </w:r>
          </w:p>
        </w:tc>
        <w:tc>
          <w:tcPr>
            <w:tcW w:w="1242" w:type="dxa"/>
          </w:tcPr>
          <w:p w:rsidR="00C32AF4" w:rsidRDefault="00C32AF4" w:rsidP="00B34E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C32AF4" w:rsidRDefault="00C32AF4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32AF4" w:rsidRPr="00B00578" w:rsidTr="00B00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32AF4" w:rsidRDefault="00C32AF4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49</w:t>
            </w:r>
          </w:p>
        </w:tc>
        <w:tc>
          <w:tcPr>
            <w:tcW w:w="6203" w:type="dxa"/>
          </w:tcPr>
          <w:p w:rsidR="00C32AF4" w:rsidRDefault="00C32AF4" w:rsidP="00C32A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Telha estrutural </w:t>
            </w:r>
            <w:proofErr w:type="spellStart"/>
            <w:r>
              <w:rPr>
                <w:sz w:val="24"/>
                <w:szCs w:val="24"/>
              </w:rPr>
              <w:t>Kalheta</w:t>
            </w:r>
            <w:proofErr w:type="spellEnd"/>
            <w:r>
              <w:rPr>
                <w:sz w:val="24"/>
                <w:szCs w:val="24"/>
              </w:rPr>
              <w:t xml:space="preserve"> 4m</w:t>
            </w:r>
          </w:p>
        </w:tc>
        <w:tc>
          <w:tcPr>
            <w:tcW w:w="1242" w:type="dxa"/>
          </w:tcPr>
          <w:p w:rsidR="00C32AF4" w:rsidRDefault="00C32AF4" w:rsidP="00B34E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C32AF4" w:rsidRDefault="00C32AF4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32AF4" w:rsidRPr="00B00578" w:rsidTr="00B00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32AF4" w:rsidRDefault="00C32AF4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</w:t>
            </w:r>
          </w:p>
        </w:tc>
        <w:tc>
          <w:tcPr>
            <w:tcW w:w="6203" w:type="dxa"/>
          </w:tcPr>
          <w:p w:rsidR="00C32AF4" w:rsidRDefault="00C32AF4" w:rsidP="00C32A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Bomba hidráulica elétrica monofásica 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 CV</w:t>
            </w:r>
          </w:p>
        </w:tc>
        <w:tc>
          <w:tcPr>
            <w:tcW w:w="1242" w:type="dxa"/>
          </w:tcPr>
          <w:p w:rsidR="00C32AF4" w:rsidRDefault="00C32AF4" w:rsidP="00B34E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C32AF4" w:rsidRDefault="00C32AF4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</w:tr>
      <w:tr w:rsidR="00C32AF4" w:rsidRPr="00B00578" w:rsidTr="00B00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C32AF4" w:rsidRDefault="00C32AF4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51</w:t>
            </w:r>
          </w:p>
        </w:tc>
        <w:tc>
          <w:tcPr>
            <w:tcW w:w="6203" w:type="dxa"/>
          </w:tcPr>
          <w:p w:rsidR="00C32AF4" w:rsidRDefault="00C32AF4" w:rsidP="00C32A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Piscina infantil de plástico e estrutura de aço montável 1000L</w:t>
            </w:r>
          </w:p>
        </w:tc>
        <w:tc>
          <w:tcPr>
            <w:tcW w:w="1242" w:type="dxa"/>
          </w:tcPr>
          <w:p w:rsidR="00C32AF4" w:rsidRDefault="00C32AF4" w:rsidP="00B34E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C32AF4" w:rsidRDefault="00C32AF4" w:rsidP="00B005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B00578" w:rsidRPr="00B00578" w:rsidRDefault="00B00578" w:rsidP="00B005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jc w:val="center"/>
        <w:rPr>
          <w:sz w:val="24"/>
          <w:szCs w:val="24"/>
        </w:rPr>
      </w:pPr>
    </w:p>
    <w:sectPr w:rsidR="00B00578" w:rsidRPr="00B00578" w:rsidSect="007C5664">
      <w:pgSz w:w="11905" w:h="16837"/>
      <w:pgMar w:top="2410" w:right="1701" w:bottom="1417" w:left="1701" w:header="709" w:footer="53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BB9" w:rsidRDefault="00377BB9">
      <w:r>
        <w:separator/>
      </w:r>
    </w:p>
  </w:endnote>
  <w:endnote w:type="continuationSeparator" w:id="0">
    <w:p w:rsidR="00377BB9" w:rsidRDefault="0037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BB9" w:rsidRDefault="00377BB9">
      <w:r>
        <w:separator/>
      </w:r>
    </w:p>
  </w:footnote>
  <w:footnote w:type="continuationSeparator" w:id="0">
    <w:p w:rsidR="00377BB9" w:rsidRDefault="00377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578" w:rsidRPr="004008F9" w:rsidRDefault="00B00578" w:rsidP="00A449BF">
    <w:pPr>
      <w:pStyle w:val="Ttulo2"/>
      <w:ind w:left="0" w:right="360" w:firstLine="0"/>
      <w:rPr>
        <w:rFonts w:cs="Arial"/>
        <w:color w:val="auto"/>
        <w:szCs w:val="16"/>
      </w:rPr>
    </w:pPr>
    <w:r>
      <w:rPr>
        <w:rFonts w:cs="Arial"/>
        <w:noProof/>
        <w:color w:val="auto"/>
        <w:szCs w:val="16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414.95pt;margin-top:-.45pt;width:72.8pt;height:42.55pt;z-index:251658240">
          <v:imagedata r:id="rId1" o:title=""/>
        </v:shape>
        <o:OLEObject Type="Embed" ProgID="CorelDRAW.Graphic.14" ShapeID="_x0000_s2051" DrawAspect="Content" ObjectID="_1514042020" r:id="rId2"/>
      </w:pict>
    </w:r>
    <w:r>
      <w:rPr>
        <w:rFonts w:cs="Arial"/>
        <w:noProof/>
        <w:szCs w:val="16"/>
        <w:lang w:eastAsia="pt-BR"/>
      </w:rPr>
      <w:drawing>
        <wp:anchor distT="0" distB="0" distL="114935" distR="114935" simplePos="0" relativeHeight="251657216" behindDoc="0" locked="0" layoutInCell="1" allowOverlap="1" wp14:anchorId="0EA152EE" wp14:editId="5DF72DDB">
          <wp:simplePos x="0" y="0"/>
          <wp:positionH relativeFrom="column">
            <wp:posOffset>78740</wp:posOffset>
          </wp:positionH>
          <wp:positionV relativeFrom="paragraph">
            <wp:posOffset>-17145</wp:posOffset>
          </wp:positionV>
          <wp:extent cx="616585" cy="675640"/>
          <wp:effectExtent l="0" t="0" r="0" b="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17" t="6146" r="1541" b="4872"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6756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8F9">
      <w:rPr>
        <w:rFonts w:cs="Arial"/>
        <w:color w:val="auto"/>
        <w:szCs w:val="16"/>
      </w:rPr>
      <w:t>MINISTÉRIO DA EDUCAÇÃO</w:t>
    </w:r>
  </w:p>
  <w:p w:rsidR="00B00578" w:rsidRPr="004008F9" w:rsidRDefault="00B00578" w:rsidP="00A449BF">
    <w:pPr>
      <w:pStyle w:val="Ttulo2"/>
      <w:rPr>
        <w:rFonts w:cs="Arial"/>
        <w:color w:val="auto"/>
        <w:szCs w:val="16"/>
      </w:rPr>
    </w:pPr>
    <w:r w:rsidRPr="004008F9">
      <w:rPr>
        <w:rFonts w:cs="Arial"/>
        <w:color w:val="auto"/>
        <w:szCs w:val="16"/>
      </w:rPr>
      <w:t>SECRETARIA DE EDUCAÇÃO PROFISSIONAL E TECNOLÓGICA</w:t>
    </w:r>
  </w:p>
  <w:p w:rsidR="00B00578" w:rsidRDefault="00B00578" w:rsidP="00A449BF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INSTITUTO FEDERAL DO</w:t>
    </w:r>
    <w:r w:rsidRPr="004008F9">
      <w:rPr>
        <w:rFonts w:ascii="Arial" w:hAnsi="Arial" w:cs="Arial"/>
        <w:b/>
        <w:sz w:val="16"/>
        <w:szCs w:val="16"/>
      </w:rPr>
      <w:t xml:space="preserve"> AMAZONAS</w:t>
    </w:r>
  </w:p>
  <w:p w:rsidR="00B00578" w:rsidRDefault="00B00578" w:rsidP="00A449BF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</w:t>
    </w:r>
    <w:proofErr w:type="gramStart"/>
    <w:r>
      <w:rPr>
        <w:rFonts w:ascii="Arial" w:hAnsi="Arial" w:cs="Arial"/>
        <w:b/>
        <w:sz w:val="16"/>
        <w:szCs w:val="16"/>
      </w:rPr>
      <w:t>CAMPUS MAUÉS</w:t>
    </w:r>
    <w:proofErr w:type="gramEnd"/>
  </w:p>
  <w:p w:rsidR="00B00578" w:rsidRPr="004008F9" w:rsidRDefault="00B00578" w:rsidP="00A449BF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Estrada dos Moraes, s/n</w:t>
    </w:r>
    <w:proofErr w:type="gramStart"/>
    <w:r>
      <w:rPr>
        <w:rFonts w:ascii="Arial" w:hAnsi="Arial" w:cs="Arial"/>
        <w:b/>
        <w:sz w:val="16"/>
        <w:szCs w:val="16"/>
      </w:rPr>
      <w:t>.,</w:t>
    </w:r>
    <w:proofErr w:type="gramEnd"/>
    <w:r>
      <w:rPr>
        <w:rFonts w:ascii="Arial" w:hAnsi="Arial" w:cs="Arial"/>
        <w:b/>
        <w:sz w:val="16"/>
        <w:szCs w:val="16"/>
      </w:rPr>
      <w:t xml:space="preserve"> Senador José Esteves, Maués/AM – CEP 69190-000</w:t>
    </w:r>
  </w:p>
  <w:p w:rsidR="00B00578" w:rsidRDefault="00B0057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7B3E57"/>
    <w:multiLevelType w:val="hybridMultilevel"/>
    <w:tmpl w:val="C17AFB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72DD9"/>
    <w:multiLevelType w:val="hybridMultilevel"/>
    <w:tmpl w:val="3F74ACCA"/>
    <w:lvl w:ilvl="0" w:tplc="E4289810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F2B3DF7"/>
    <w:multiLevelType w:val="hybridMultilevel"/>
    <w:tmpl w:val="61709192"/>
    <w:lvl w:ilvl="0" w:tplc="E280E268">
      <w:start w:val="1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80A5B2D"/>
    <w:multiLevelType w:val="hybridMultilevel"/>
    <w:tmpl w:val="27AA21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F7386"/>
    <w:multiLevelType w:val="hybridMultilevel"/>
    <w:tmpl w:val="A91046C6"/>
    <w:lvl w:ilvl="0" w:tplc="FA2C25E2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04"/>
    <w:rsid w:val="00001247"/>
    <w:rsid w:val="000063D5"/>
    <w:rsid w:val="00012719"/>
    <w:rsid w:val="00031128"/>
    <w:rsid w:val="00031C98"/>
    <w:rsid w:val="00031FA5"/>
    <w:rsid w:val="00045D9E"/>
    <w:rsid w:val="000466CF"/>
    <w:rsid w:val="0005471A"/>
    <w:rsid w:val="0005542D"/>
    <w:rsid w:val="00082BBA"/>
    <w:rsid w:val="00085C37"/>
    <w:rsid w:val="00087866"/>
    <w:rsid w:val="00090FFB"/>
    <w:rsid w:val="000A5C32"/>
    <w:rsid w:val="000B068C"/>
    <w:rsid w:val="000B238D"/>
    <w:rsid w:val="000B25D0"/>
    <w:rsid w:val="000B31A4"/>
    <w:rsid w:val="000B66A0"/>
    <w:rsid w:val="000B68E3"/>
    <w:rsid w:val="000C1B1A"/>
    <w:rsid w:val="000C7E91"/>
    <w:rsid w:val="000D0997"/>
    <w:rsid w:val="000D5CF0"/>
    <w:rsid w:val="000D7E4C"/>
    <w:rsid w:val="000E3558"/>
    <w:rsid w:val="000E4999"/>
    <w:rsid w:val="000E4E68"/>
    <w:rsid w:val="000E6E93"/>
    <w:rsid w:val="000F3798"/>
    <w:rsid w:val="000F7D13"/>
    <w:rsid w:val="001022BF"/>
    <w:rsid w:val="00111EA1"/>
    <w:rsid w:val="0011374E"/>
    <w:rsid w:val="00113EC4"/>
    <w:rsid w:val="00120904"/>
    <w:rsid w:val="0013733A"/>
    <w:rsid w:val="001419D5"/>
    <w:rsid w:val="0014487C"/>
    <w:rsid w:val="001476F9"/>
    <w:rsid w:val="0015223D"/>
    <w:rsid w:val="00153333"/>
    <w:rsid w:val="00160251"/>
    <w:rsid w:val="00171124"/>
    <w:rsid w:val="00171953"/>
    <w:rsid w:val="001749B4"/>
    <w:rsid w:val="00196C64"/>
    <w:rsid w:val="00196D0A"/>
    <w:rsid w:val="001A28F4"/>
    <w:rsid w:val="001A2F15"/>
    <w:rsid w:val="001A56DE"/>
    <w:rsid w:val="001A728D"/>
    <w:rsid w:val="001B23FF"/>
    <w:rsid w:val="001B360A"/>
    <w:rsid w:val="001C2CC5"/>
    <w:rsid w:val="001D00E8"/>
    <w:rsid w:val="001E46C2"/>
    <w:rsid w:val="001F1248"/>
    <w:rsid w:val="001F1BAA"/>
    <w:rsid w:val="001F5134"/>
    <w:rsid w:val="00205C3E"/>
    <w:rsid w:val="00207971"/>
    <w:rsid w:val="00211CE7"/>
    <w:rsid w:val="00222B88"/>
    <w:rsid w:val="002269AD"/>
    <w:rsid w:val="002305B8"/>
    <w:rsid w:val="00230A90"/>
    <w:rsid w:val="00232790"/>
    <w:rsid w:val="00233945"/>
    <w:rsid w:val="002415F5"/>
    <w:rsid w:val="002416B0"/>
    <w:rsid w:val="002424A0"/>
    <w:rsid w:val="0024342D"/>
    <w:rsid w:val="00245967"/>
    <w:rsid w:val="00253C7C"/>
    <w:rsid w:val="00257F1C"/>
    <w:rsid w:val="00262671"/>
    <w:rsid w:val="0026626E"/>
    <w:rsid w:val="00275831"/>
    <w:rsid w:val="00277E84"/>
    <w:rsid w:val="00285B7D"/>
    <w:rsid w:val="00290914"/>
    <w:rsid w:val="0029639A"/>
    <w:rsid w:val="002A4B64"/>
    <w:rsid w:val="002A62F8"/>
    <w:rsid w:val="002B0FB3"/>
    <w:rsid w:val="002B4F07"/>
    <w:rsid w:val="002B634A"/>
    <w:rsid w:val="002C29C9"/>
    <w:rsid w:val="002C46BC"/>
    <w:rsid w:val="002D0649"/>
    <w:rsid w:val="002D2053"/>
    <w:rsid w:val="002E1CDB"/>
    <w:rsid w:val="002E4787"/>
    <w:rsid w:val="002E7CBF"/>
    <w:rsid w:val="002F1828"/>
    <w:rsid w:val="00305E10"/>
    <w:rsid w:val="0031087B"/>
    <w:rsid w:val="00315DD0"/>
    <w:rsid w:val="00323E71"/>
    <w:rsid w:val="00326241"/>
    <w:rsid w:val="003266FC"/>
    <w:rsid w:val="00331825"/>
    <w:rsid w:val="00332BB4"/>
    <w:rsid w:val="00335520"/>
    <w:rsid w:val="0033592F"/>
    <w:rsid w:val="00336051"/>
    <w:rsid w:val="00341A69"/>
    <w:rsid w:val="00344E80"/>
    <w:rsid w:val="00357D70"/>
    <w:rsid w:val="0036215D"/>
    <w:rsid w:val="00367ABD"/>
    <w:rsid w:val="003725FC"/>
    <w:rsid w:val="00372ADF"/>
    <w:rsid w:val="00374C00"/>
    <w:rsid w:val="003767BC"/>
    <w:rsid w:val="00376C6F"/>
    <w:rsid w:val="00377BB9"/>
    <w:rsid w:val="00382E74"/>
    <w:rsid w:val="00384835"/>
    <w:rsid w:val="00390C28"/>
    <w:rsid w:val="003A3C65"/>
    <w:rsid w:val="003A6A32"/>
    <w:rsid w:val="003B5F76"/>
    <w:rsid w:val="003C34AA"/>
    <w:rsid w:val="003C5398"/>
    <w:rsid w:val="003D4B83"/>
    <w:rsid w:val="003E39BC"/>
    <w:rsid w:val="003F52C8"/>
    <w:rsid w:val="003F5D82"/>
    <w:rsid w:val="004008F9"/>
    <w:rsid w:val="00400F35"/>
    <w:rsid w:val="00404331"/>
    <w:rsid w:val="0040579C"/>
    <w:rsid w:val="00413130"/>
    <w:rsid w:val="004200D0"/>
    <w:rsid w:val="00420AA2"/>
    <w:rsid w:val="004263D3"/>
    <w:rsid w:val="00427ED9"/>
    <w:rsid w:val="004305F1"/>
    <w:rsid w:val="0043264E"/>
    <w:rsid w:val="004357BC"/>
    <w:rsid w:val="0043694D"/>
    <w:rsid w:val="00436D02"/>
    <w:rsid w:val="00437B00"/>
    <w:rsid w:val="0044181F"/>
    <w:rsid w:val="004466D9"/>
    <w:rsid w:val="004559B2"/>
    <w:rsid w:val="0045714D"/>
    <w:rsid w:val="004573D4"/>
    <w:rsid w:val="004623E2"/>
    <w:rsid w:val="00471E1B"/>
    <w:rsid w:val="00483620"/>
    <w:rsid w:val="00483C86"/>
    <w:rsid w:val="00485E1A"/>
    <w:rsid w:val="00492DF3"/>
    <w:rsid w:val="00493792"/>
    <w:rsid w:val="00495E7F"/>
    <w:rsid w:val="004960E1"/>
    <w:rsid w:val="004A2998"/>
    <w:rsid w:val="004A2E7B"/>
    <w:rsid w:val="004A5926"/>
    <w:rsid w:val="004B1372"/>
    <w:rsid w:val="004B13F6"/>
    <w:rsid w:val="004B395C"/>
    <w:rsid w:val="004B738C"/>
    <w:rsid w:val="004C684D"/>
    <w:rsid w:val="004E4AF1"/>
    <w:rsid w:val="004F2527"/>
    <w:rsid w:val="00501762"/>
    <w:rsid w:val="00514D2A"/>
    <w:rsid w:val="0051747E"/>
    <w:rsid w:val="005211F2"/>
    <w:rsid w:val="00521DD1"/>
    <w:rsid w:val="00522FDF"/>
    <w:rsid w:val="00542DF6"/>
    <w:rsid w:val="00544616"/>
    <w:rsid w:val="005519F7"/>
    <w:rsid w:val="00552605"/>
    <w:rsid w:val="00553E38"/>
    <w:rsid w:val="005541C6"/>
    <w:rsid w:val="00555A54"/>
    <w:rsid w:val="00564927"/>
    <w:rsid w:val="00565833"/>
    <w:rsid w:val="00565A5C"/>
    <w:rsid w:val="00573F36"/>
    <w:rsid w:val="005875DA"/>
    <w:rsid w:val="0059442B"/>
    <w:rsid w:val="00594477"/>
    <w:rsid w:val="0059573F"/>
    <w:rsid w:val="005A103F"/>
    <w:rsid w:val="005A6289"/>
    <w:rsid w:val="005B076F"/>
    <w:rsid w:val="005C6F0D"/>
    <w:rsid w:val="005E567B"/>
    <w:rsid w:val="005E5C81"/>
    <w:rsid w:val="005E615B"/>
    <w:rsid w:val="005F0252"/>
    <w:rsid w:val="00601CA5"/>
    <w:rsid w:val="00602735"/>
    <w:rsid w:val="00612B97"/>
    <w:rsid w:val="00612C81"/>
    <w:rsid w:val="00622719"/>
    <w:rsid w:val="00627580"/>
    <w:rsid w:val="00634861"/>
    <w:rsid w:val="006371D4"/>
    <w:rsid w:val="00660FC0"/>
    <w:rsid w:val="00661636"/>
    <w:rsid w:val="00675ECA"/>
    <w:rsid w:val="00685403"/>
    <w:rsid w:val="00690444"/>
    <w:rsid w:val="006A562E"/>
    <w:rsid w:val="006B603C"/>
    <w:rsid w:val="006C16CE"/>
    <w:rsid w:val="006C322D"/>
    <w:rsid w:val="006C3E2B"/>
    <w:rsid w:val="006C6E5E"/>
    <w:rsid w:val="006D0245"/>
    <w:rsid w:val="006D04DA"/>
    <w:rsid w:val="006E1674"/>
    <w:rsid w:val="00706860"/>
    <w:rsid w:val="00707348"/>
    <w:rsid w:val="00712063"/>
    <w:rsid w:val="0073477C"/>
    <w:rsid w:val="00735054"/>
    <w:rsid w:val="00735578"/>
    <w:rsid w:val="00736168"/>
    <w:rsid w:val="00746908"/>
    <w:rsid w:val="00750418"/>
    <w:rsid w:val="00752360"/>
    <w:rsid w:val="007610C8"/>
    <w:rsid w:val="0076411E"/>
    <w:rsid w:val="00770E3B"/>
    <w:rsid w:val="00772058"/>
    <w:rsid w:val="00773BEF"/>
    <w:rsid w:val="00780D2A"/>
    <w:rsid w:val="00786903"/>
    <w:rsid w:val="00786E8F"/>
    <w:rsid w:val="0079124C"/>
    <w:rsid w:val="00791F95"/>
    <w:rsid w:val="00796040"/>
    <w:rsid w:val="007973C4"/>
    <w:rsid w:val="007B05FF"/>
    <w:rsid w:val="007B789F"/>
    <w:rsid w:val="007C0F5F"/>
    <w:rsid w:val="007C5229"/>
    <w:rsid w:val="007C5664"/>
    <w:rsid w:val="007D0D30"/>
    <w:rsid w:val="007D150F"/>
    <w:rsid w:val="007D78A0"/>
    <w:rsid w:val="007E51B3"/>
    <w:rsid w:val="007F0D49"/>
    <w:rsid w:val="007F5CC0"/>
    <w:rsid w:val="008006D5"/>
    <w:rsid w:val="008049BE"/>
    <w:rsid w:val="00813BB0"/>
    <w:rsid w:val="00815DCF"/>
    <w:rsid w:val="00834C52"/>
    <w:rsid w:val="008359A7"/>
    <w:rsid w:val="00843E78"/>
    <w:rsid w:val="0085721A"/>
    <w:rsid w:val="00860D38"/>
    <w:rsid w:val="00871EA3"/>
    <w:rsid w:val="00882C99"/>
    <w:rsid w:val="0089219A"/>
    <w:rsid w:val="008943DF"/>
    <w:rsid w:val="008A5C5E"/>
    <w:rsid w:val="008A7A35"/>
    <w:rsid w:val="008B59CB"/>
    <w:rsid w:val="008C275D"/>
    <w:rsid w:val="008D0C57"/>
    <w:rsid w:val="008D3DCD"/>
    <w:rsid w:val="008E098F"/>
    <w:rsid w:val="008F42AB"/>
    <w:rsid w:val="009042EB"/>
    <w:rsid w:val="00920A27"/>
    <w:rsid w:val="00935C8A"/>
    <w:rsid w:val="00943091"/>
    <w:rsid w:val="009714D6"/>
    <w:rsid w:val="009A261A"/>
    <w:rsid w:val="009A367C"/>
    <w:rsid w:val="009B00DE"/>
    <w:rsid w:val="009B3D09"/>
    <w:rsid w:val="009B43E1"/>
    <w:rsid w:val="009B5B0E"/>
    <w:rsid w:val="009B74EF"/>
    <w:rsid w:val="009C6D03"/>
    <w:rsid w:val="009D5009"/>
    <w:rsid w:val="009E2D3E"/>
    <w:rsid w:val="009E7E7A"/>
    <w:rsid w:val="009F07B3"/>
    <w:rsid w:val="009F2607"/>
    <w:rsid w:val="00A05371"/>
    <w:rsid w:val="00A12B9E"/>
    <w:rsid w:val="00A12CFF"/>
    <w:rsid w:val="00A134BB"/>
    <w:rsid w:val="00A14C86"/>
    <w:rsid w:val="00A20EB2"/>
    <w:rsid w:val="00A23AFE"/>
    <w:rsid w:val="00A244BF"/>
    <w:rsid w:val="00A31D11"/>
    <w:rsid w:val="00A32DC5"/>
    <w:rsid w:val="00A3733B"/>
    <w:rsid w:val="00A449BF"/>
    <w:rsid w:val="00A55AFC"/>
    <w:rsid w:val="00A637D5"/>
    <w:rsid w:val="00A64479"/>
    <w:rsid w:val="00A673E2"/>
    <w:rsid w:val="00A7571C"/>
    <w:rsid w:val="00A81975"/>
    <w:rsid w:val="00A86BDC"/>
    <w:rsid w:val="00A8707A"/>
    <w:rsid w:val="00A900C6"/>
    <w:rsid w:val="00A93816"/>
    <w:rsid w:val="00A958C8"/>
    <w:rsid w:val="00AA5509"/>
    <w:rsid w:val="00AA79C7"/>
    <w:rsid w:val="00AB3E52"/>
    <w:rsid w:val="00AB65E1"/>
    <w:rsid w:val="00AC3B90"/>
    <w:rsid w:val="00AD10B2"/>
    <w:rsid w:val="00AD5425"/>
    <w:rsid w:val="00AD6EEC"/>
    <w:rsid w:val="00AE4D7D"/>
    <w:rsid w:val="00AF26DE"/>
    <w:rsid w:val="00AF32B9"/>
    <w:rsid w:val="00AF3E5A"/>
    <w:rsid w:val="00AF7F79"/>
    <w:rsid w:val="00B0048D"/>
    <w:rsid w:val="00B00578"/>
    <w:rsid w:val="00B03ECC"/>
    <w:rsid w:val="00B069DD"/>
    <w:rsid w:val="00B13B07"/>
    <w:rsid w:val="00B17B74"/>
    <w:rsid w:val="00B20797"/>
    <w:rsid w:val="00B21B7E"/>
    <w:rsid w:val="00B27135"/>
    <w:rsid w:val="00B318DC"/>
    <w:rsid w:val="00B33F8A"/>
    <w:rsid w:val="00B34E1D"/>
    <w:rsid w:val="00B41B43"/>
    <w:rsid w:val="00B41B54"/>
    <w:rsid w:val="00B4635B"/>
    <w:rsid w:val="00B46B83"/>
    <w:rsid w:val="00B54B54"/>
    <w:rsid w:val="00B55F1B"/>
    <w:rsid w:val="00B562E4"/>
    <w:rsid w:val="00B56B77"/>
    <w:rsid w:val="00B6069F"/>
    <w:rsid w:val="00B635DE"/>
    <w:rsid w:val="00B764EE"/>
    <w:rsid w:val="00B76726"/>
    <w:rsid w:val="00B77F8B"/>
    <w:rsid w:val="00BA01DF"/>
    <w:rsid w:val="00BA1D4F"/>
    <w:rsid w:val="00BA4801"/>
    <w:rsid w:val="00BA717B"/>
    <w:rsid w:val="00BB6D20"/>
    <w:rsid w:val="00BC5AFD"/>
    <w:rsid w:val="00BD369E"/>
    <w:rsid w:val="00BD3F88"/>
    <w:rsid w:val="00BD552D"/>
    <w:rsid w:val="00BF151E"/>
    <w:rsid w:val="00BF3F39"/>
    <w:rsid w:val="00C00202"/>
    <w:rsid w:val="00C00F01"/>
    <w:rsid w:val="00C05002"/>
    <w:rsid w:val="00C109C4"/>
    <w:rsid w:val="00C12D14"/>
    <w:rsid w:val="00C21078"/>
    <w:rsid w:val="00C25AD9"/>
    <w:rsid w:val="00C32AF4"/>
    <w:rsid w:val="00C358CE"/>
    <w:rsid w:val="00C53D0F"/>
    <w:rsid w:val="00C60011"/>
    <w:rsid w:val="00C666AF"/>
    <w:rsid w:val="00C74D99"/>
    <w:rsid w:val="00C8735B"/>
    <w:rsid w:val="00C87C54"/>
    <w:rsid w:val="00C9473F"/>
    <w:rsid w:val="00CA097A"/>
    <w:rsid w:val="00CA4C8C"/>
    <w:rsid w:val="00CA61A0"/>
    <w:rsid w:val="00CA7100"/>
    <w:rsid w:val="00CA7DB4"/>
    <w:rsid w:val="00CB2061"/>
    <w:rsid w:val="00CB3BB1"/>
    <w:rsid w:val="00CC1335"/>
    <w:rsid w:val="00CC68F7"/>
    <w:rsid w:val="00CC7BD5"/>
    <w:rsid w:val="00CD4759"/>
    <w:rsid w:val="00CE1101"/>
    <w:rsid w:val="00CE5CCC"/>
    <w:rsid w:val="00CF0040"/>
    <w:rsid w:val="00CF2D9B"/>
    <w:rsid w:val="00CF2E24"/>
    <w:rsid w:val="00CF749D"/>
    <w:rsid w:val="00D01A38"/>
    <w:rsid w:val="00D03E34"/>
    <w:rsid w:val="00D11A9A"/>
    <w:rsid w:val="00D11E23"/>
    <w:rsid w:val="00D13A02"/>
    <w:rsid w:val="00D202AB"/>
    <w:rsid w:val="00D258BF"/>
    <w:rsid w:val="00D31EE3"/>
    <w:rsid w:val="00D344E9"/>
    <w:rsid w:val="00D34524"/>
    <w:rsid w:val="00D4042F"/>
    <w:rsid w:val="00D44A67"/>
    <w:rsid w:val="00D504FE"/>
    <w:rsid w:val="00D5637A"/>
    <w:rsid w:val="00D773D0"/>
    <w:rsid w:val="00D85A71"/>
    <w:rsid w:val="00D90917"/>
    <w:rsid w:val="00DA54F4"/>
    <w:rsid w:val="00DB798C"/>
    <w:rsid w:val="00DC2771"/>
    <w:rsid w:val="00DD0192"/>
    <w:rsid w:val="00DD38A7"/>
    <w:rsid w:val="00DD6135"/>
    <w:rsid w:val="00DE419B"/>
    <w:rsid w:val="00DF4316"/>
    <w:rsid w:val="00E10074"/>
    <w:rsid w:val="00E15495"/>
    <w:rsid w:val="00E22905"/>
    <w:rsid w:val="00E23E1D"/>
    <w:rsid w:val="00E41F3D"/>
    <w:rsid w:val="00E44716"/>
    <w:rsid w:val="00E51AAB"/>
    <w:rsid w:val="00E54FCB"/>
    <w:rsid w:val="00E608C0"/>
    <w:rsid w:val="00E608FE"/>
    <w:rsid w:val="00E645B7"/>
    <w:rsid w:val="00E675E6"/>
    <w:rsid w:val="00E7158A"/>
    <w:rsid w:val="00E740ED"/>
    <w:rsid w:val="00E855A4"/>
    <w:rsid w:val="00E95206"/>
    <w:rsid w:val="00EA45D9"/>
    <w:rsid w:val="00EB035E"/>
    <w:rsid w:val="00EC20C9"/>
    <w:rsid w:val="00EC7BB3"/>
    <w:rsid w:val="00EE0019"/>
    <w:rsid w:val="00EE19CB"/>
    <w:rsid w:val="00EE4900"/>
    <w:rsid w:val="00EE4AF2"/>
    <w:rsid w:val="00F0249F"/>
    <w:rsid w:val="00F031E6"/>
    <w:rsid w:val="00F065C1"/>
    <w:rsid w:val="00F1456E"/>
    <w:rsid w:val="00F201E2"/>
    <w:rsid w:val="00F3002B"/>
    <w:rsid w:val="00F37D9D"/>
    <w:rsid w:val="00F4123A"/>
    <w:rsid w:val="00F4626A"/>
    <w:rsid w:val="00F467F4"/>
    <w:rsid w:val="00F47837"/>
    <w:rsid w:val="00F51B60"/>
    <w:rsid w:val="00F61516"/>
    <w:rsid w:val="00F61F86"/>
    <w:rsid w:val="00F64A4B"/>
    <w:rsid w:val="00F70310"/>
    <w:rsid w:val="00F70E50"/>
    <w:rsid w:val="00F85C07"/>
    <w:rsid w:val="00F861AE"/>
    <w:rsid w:val="00F929BF"/>
    <w:rsid w:val="00F94BC6"/>
    <w:rsid w:val="00F95864"/>
    <w:rsid w:val="00FA6935"/>
    <w:rsid w:val="00FB489C"/>
    <w:rsid w:val="00FB5754"/>
    <w:rsid w:val="00FB69AA"/>
    <w:rsid w:val="00FC0D31"/>
    <w:rsid w:val="00FD58D6"/>
    <w:rsid w:val="00FD63D5"/>
    <w:rsid w:val="00FD7E4C"/>
    <w:rsid w:val="00FE1208"/>
    <w:rsid w:val="00FE3FD4"/>
    <w:rsid w:val="00FE5599"/>
    <w:rsid w:val="00FF2DA2"/>
    <w:rsid w:val="00FF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E4A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Fontepargpadro2">
    <w:name w:val="Fonte parág. padrão2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jc w:val="center"/>
    </w:pPr>
    <w:rPr>
      <w:rFonts w:ascii="Arial Black" w:hAnsi="Arial Black"/>
      <w:b/>
      <w:bCs/>
      <w:sz w:val="48"/>
      <w:szCs w:val="24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texto31">
    <w:name w:val="Corpo de texto 31"/>
    <w:basedOn w:val="Normal"/>
    <w:pPr>
      <w:ind w:right="-496"/>
      <w:jc w:val="center"/>
    </w:pPr>
    <w:rPr>
      <w:rFonts w:ascii="Arial" w:hAnsi="Arial" w:cs="Arial"/>
      <w:b/>
      <w:sz w:val="22"/>
      <w:lang w:val="pt-PT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table" w:styleId="Tabelacomgrade">
    <w:name w:val="Table Grid"/>
    <w:basedOn w:val="Tabelanormal"/>
    <w:uiPriority w:val="59"/>
    <w:rsid w:val="001209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1">
    <w:name w:val="st1"/>
    <w:basedOn w:val="Fontepargpadro"/>
    <w:rsid w:val="006371D4"/>
  </w:style>
  <w:style w:type="paragraph" w:customStyle="1" w:styleId="Standard">
    <w:name w:val="Standard"/>
    <w:rsid w:val="00001247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customStyle="1" w:styleId="CabealhoChar">
    <w:name w:val="Cabeçalho Char"/>
    <w:link w:val="Cabealho"/>
    <w:rsid w:val="00CE1101"/>
    <w:rPr>
      <w:lang w:eastAsia="ar-SA"/>
    </w:rPr>
  </w:style>
  <w:style w:type="paragraph" w:customStyle="1" w:styleId="Default">
    <w:name w:val="Default"/>
    <w:rsid w:val="00660F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D44A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4A6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44A67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4A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4A67"/>
    <w:rPr>
      <w:b/>
      <w:bCs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E4AF2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table" w:styleId="SombreamentoClaro">
    <w:name w:val="Light Shading"/>
    <w:basedOn w:val="Tabelanormal"/>
    <w:uiPriority w:val="60"/>
    <w:rsid w:val="00B0057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E4A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Fontepargpadro2">
    <w:name w:val="Fonte parág. padrão2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jc w:val="center"/>
    </w:pPr>
    <w:rPr>
      <w:rFonts w:ascii="Arial Black" w:hAnsi="Arial Black"/>
      <w:b/>
      <w:bCs/>
      <w:sz w:val="48"/>
      <w:szCs w:val="24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texto31">
    <w:name w:val="Corpo de texto 31"/>
    <w:basedOn w:val="Normal"/>
    <w:pPr>
      <w:ind w:right="-496"/>
      <w:jc w:val="center"/>
    </w:pPr>
    <w:rPr>
      <w:rFonts w:ascii="Arial" w:hAnsi="Arial" w:cs="Arial"/>
      <w:b/>
      <w:sz w:val="22"/>
      <w:lang w:val="pt-PT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table" w:styleId="Tabelacomgrade">
    <w:name w:val="Table Grid"/>
    <w:basedOn w:val="Tabelanormal"/>
    <w:uiPriority w:val="59"/>
    <w:rsid w:val="001209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1">
    <w:name w:val="st1"/>
    <w:basedOn w:val="Fontepargpadro"/>
    <w:rsid w:val="006371D4"/>
  </w:style>
  <w:style w:type="paragraph" w:customStyle="1" w:styleId="Standard">
    <w:name w:val="Standard"/>
    <w:rsid w:val="00001247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customStyle="1" w:styleId="CabealhoChar">
    <w:name w:val="Cabeçalho Char"/>
    <w:link w:val="Cabealho"/>
    <w:rsid w:val="00CE1101"/>
    <w:rPr>
      <w:lang w:eastAsia="ar-SA"/>
    </w:rPr>
  </w:style>
  <w:style w:type="paragraph" w:customStyle="1" w:styleId="Default">
    <w:name w:val="Default"/>
    <w:rsid w:val="00660F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D44A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4A6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44A67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4A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4A67"/>
    <w:rPr>
      <w:b/>
      <w:bCs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E4AF2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table" w:styleId="SombreamentoClaro">
    <w:name w:val="Light Shading"/>
    <w:basedOn w:val="Tabelanormal"/>
    <w:uiPriority w:val="60"/>
    <w:rsid w:val="00B0057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985BE-F782-4B6B-A12A-F104D2DCC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4906</Words>
  <Characters>26495</Characters>
  <Application>Microsoft Office Word</Application>
  <DocSecurity>0</DocSecurity>
  <Lines>220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0186 - PDI/IFAM/09</vt:lpstr>
    </vt:vector>
  </TitlesOfParts>
  <Company>HP</Company>
  <LinksUpToDate>false</LinksUpToDate>
  <CharactersWithSpaces>31339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0186 - PDI/IFAM/09</dc:title>
  <dc:creator>DEMTEC</dc:creator>
  <cp:lastModifiedBy>Paulo Adelino</cp:lastModifiedBy>
  <cp:revision>2</cp:revision>
  <cp:lastPrinted>2015-03-13T01:48:00Z</cp:lastPrinted>
  <dcterms:created xsi:type="dcterms:W3CDTF">2016-01-11T22:27:00Z</dcterms:created>
  <dcterms:modified xsi:type="dcterms:W3CDTF">2016-01-11T22:27:00Z</dcterms:modified>
</cp:coreProperties>
</file>