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A14509">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1D3969CE" wp14:editId="3E9CB331">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1C9330DA" wp14:editId="55C5CAB3">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22C" w:rsidRPr="00246D90" w:rsidRDefault="00E8022C" w:rsidP="009E0BA5">
                            <w:pPr>
                              <w:spacing w:after="0" w:line="240" w:lineRule="auto"/>
                              <w:jc w:val="right"/>
                              <w:rPr>
                                <w:b/>
                                <w:color w:val="FF0000"/>
                                <w:sz w:val="72"/>
                                <w:szCs w:val="72"/>
                              </w:rPr>
                            </w:pPr>
                            <w:r w:rsidRPr="00246D90">
                              <w:rPr>
                                <w:b/>
                                <w:color w:val="FF0000"/>
                                <w:sz w:val="72"/>
                                <w:szCs w:val="72"/>
                              </w:rPr>
                              <w:t>Relatório de Gestão</w:t>
                            </w:r>
                          </w:p>
                          <w:p w:rsidR="00E8022C" w:rsidRPr="00DD0CFD" w:rsidRDefault="00E8022C"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E8022C" w:rsidRPr="00246D90" w:rsidRDefault="00E8022C" w:rsidP="009E0BA5">
                      <w:pPr>
                        <w:spacing w:after="0" w:line="240" w:lineRule="auto"/>
                        <w:jc w:val="right"/>
                        <w:rPr>
                          <w:b/>
                          <w:color w:val="FF0000"/>
                          <w:sz w:val="72"/>
                          <w:szCs w:val="72"/>
                        </w:rPr>
                      </w:pPr>
                      <w:r w:rsidRPr="00246D90">
                        <w:rPr>
                          <w:b/>
                          <w:color w:val="FF0000"/>
                          <w:sz w:val="72"/>
                          <w:szCs w:val="72"/>
                        </w:rPr>
                        <w:t>Relatório de Gestão</w:t>
                      </w:r>
                    </w:p>
                    <w:p w:rsidR="00E8022C" w:rsidRPr="00DD0CFD" w:rsidRDefault="00E8022C"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1FFE1503" wp14:editId="7178E1B6">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460DD">
      <w:pPr>
        <w:spacing w:after="0"/>
        <w:ind w:left="709" w:firstLine="709"/>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E8022C"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r:id="rId15"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E8022C"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E8022C"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E8022C"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00C94623" w:rsidRPr="000F1BE9">
          <w:rPr>
            <w:rStyle w:val="Hyperlink"/>
            <w:bCs/>
            <w:noProof/>
          </w:rPr>
          <w:t>1.1.</w:t>
        </w:r>
        <w:r w:rsidR="00C94623">
          <w:rPr>
            <w:rFonts w:eastAsiaTheme="minorEastAsia" w:cstheme="minorBidi"/>
            <w:smallCaps w:val="0"/>
            <w:noProof/>
            <w:sz w:val="22"/>
            <w:szCs w:val="22"/>
            <w:lang w:eastAsia="pt-BR"/>
          </w:rPr>
          <w:tab/>
        </w:r>
        <w:r w:rsidR="00C94623" w:rsidRPr="000F1BE9">
          <w:rPr>
            <w:rStyle w:val="Hyperlink"/>
            <w:bCs/>
            <w:noProof/>
          </w:rPr>
          <w:t>Finalidade e Competências</w:t>
        </w:r>
        <w:r w:rsidR="00C94623">
          <w:rPr>
            <w:noProof/>
            <w:webHidden/>
          </w:rPr>
          <w:tab/>
        </w:r>
        <w:r w:rsidR="00C94623">
          <w:rPr>
            <w:noProof/>
            <w:webHidden/>
          </w:rPr>
          <w:fldChar w:fldCharType="begin"/>
        </w:r>
        <w:r w:rsidR="00C94623">
          <w:rPr>
            <w:noProof/>
            <w:webHidden/>
          </w:rPr>
          <w:instrText xml:space="preserve"> PAGEREF _Toc445560015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00C94623" w:rsidRPr="000F1BE9">
          <w:rPr>
            <w:rStyle w:val="Hyperlink"/>
            <w:noProof/>
          </w:rPr>
          <w:t>1.2.</w:t>
        </w:r>
        <w:r w:rsidR="00C94623">
          <w:rPr>
            <w:rFonts w:eastAsiaTheme="minorEastAsia" w:cstheme="minorBidi"/>
            <w:smallCaps w:val="0"/>
            <w:noProof/>
            <w:sz w:val="22"/>
            <w:szCs w:val="22"/>
            <w:lang w:eastAsia="pt-BR"/>
          </w:rPr>
          <w:tab/>
        </w:r>
        <w:r w:rsidR="00C94623" w:rsidRPr="000F1BE9">
          <w:rPr>
            <w:rStyle w:val="Hyperlink"/>
            <w:bCs/>
            <w:noProof/>
          </w:rPr>
          <w:t>Normas e regulamentos de criação, alteração e funcionamento do órgão ou da entidade</w:t>
        </w:r>
        <w:r w:rsidR="00C94623">
          <w:rPr>
            <w:noProof/>
            <w:webHidden/>
          </w:rPr>
          <w:tab/>
        </w:r>
        <w:r w:rsidR="00C94623">
          <w:rPr>
            <w:noProof/>
            <w:webHidden/>
          </w:rPr>
          <w:fldChar w:fldCharType="begin"/>
        </w:r>
        <w:r w:rsidR="00C94623">
          <w:rPr>
            <w:noProof/>
            <w:webHidden/>
          </w:rPr>
          <w:instrText xml:space="preserve"> PAGEREF _Toc445560016 \h </w:instrText>
        </w:r>
        <w:r w:rsidR="00C94623">
          <w:rPr>
            <w:noProof/>
            <w:webHidden/>
          </w:rPr>
        </w:r>
        <w:r w:rsidR="00C94623">
          <w:rPr>
            <w:noProof/>
            <w:webHidden/>
          </w:rPr>
          <w:fldChar w:fldCharType="separate"/>
        </w:r>
        <w:r w:rsidR="00C94623">
          <w:rPr>
            <w:noProof/>
            <w:webHidden/>
          </w:rPr>
          <w:t>30</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00C94623" w:rsidRPr="000F1BE9">
          <w:rPr>
            <w:rStyle w:val="Hyperlink"/>
            <w:bCs/>
            <w:noProof/>
          </w:rPr>
          <w:t>1.3.</w:t>
        </w:r>
        <w:r w:rsidR="00C94623">
          <w:rPr>
            <w:rFonts w:eastAsiaTheme="minorEastAsia" w:cstheme="minorBidi"/>
            <w:smallCaps w:val="0"/>
            <w:noProof/>
            <w:sz w:val="22"/>
            <w:szCs w:val="22"/>
            <w:lang w:eastAsia="pt-BR"/>
          </w:rPr>
          <w:tab/>
        </w:r>
        <w:r w:rsidR="00C94623" w:rsidRPr="000F1BE9">
          <w:rPr>
            <w:rStyle w:val="Hyperlink"/>
            <w:bCs/>
            <w:noProof/>
          </w:rPr>
          <w:t>Ambiente de atuação</w:t>
        </w:r>
        <w:r w:rsidR="00C94623">
          <w:rPr>
            <w:noProof/>
            <w:webHidden/>
          </w:rPr>
          <w:tab/>
        </w:r>
        <w:r w:rsidR="00C94623">
          <w:rPr>
            <w:noProof/>
            <w:webHidden/>
          </w:rPr>
          <w:fldChar w:fldCharType="begin"/>
        </w:r>
        <w:r w:rsidR="00C94623">
          <w:rPr>
            <w:noProof/>
            <w:webHidden/>
          </w:rPr>
          <w:instrText xml:space="preserve"> PAGEREF _Toc445560017 \h </w:instrText>
        </w:r>
        <w:r w:rsidR="00C94623">
          <w:rPr>
            <w:noProof/>
            <w:webHidden/>
          </w:rPr>
        </w:r>
        <w:r w:rsidR="00C94623">
          <w:rPr>
            <w:noProof/>
            <w:webHidden/>
          </w:rPr>
          <w:fldChar w:fldCharType="separate"/>
        </w:r>
        <w:r w:rsidR="00C94623">
          <w:rPr>
            <w:noProof/>
            <w:webHidden/>
          </w:rPr>
          <w:t>35</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00C94623" w:rsidRPr="000F1BE9">
          <w:rPr>
            <w:rStyle w:val="Hyperlink"/>
            <w:bCs/>
            <w:noProof/>
          </w:rPr>
          <w:t>1.4.</w:t>
        </w:r>
        <w:r w:rsidR="00C94623">
          <w:rPr>
            <w:rFonts w:eastAsiaTheme="minorEastAsia" w:cstheme="minorBidi"/>
            <w:smallCaps w:val="0"/>
            <w:noProof/>
            <w:sz w:val="22"/>
            <w:szCs w:val="22"/>
            <w:lang w:eastAsia="pt-BR"/>
          </w:rPr>
          <w:tab/>
        </w:r>
        <w:r w:rsidR="00C94623" w:rsidRPr="000F1BE9">
          <w:rPr>
            <w:rStyle w:val="Hyperlink"/>
            <w:bCs/>
            <w:noProof/>
          </w:rPr>
          <w:t>Organograma</w:t>
        </w:r>
        <w:r w:rsidR="00C94623">
          <w:rPr>
            <w:noProof/>
            <w:webHidden/>
          </w:rPr>
          <w:tab/>
        </w:r>
        <w:r w:rsidR="00C94623">
          <w:rPr>
            <w:noProof/>
            <w:webHidden/>
          </w:rPr>
          <w:fldChar w:fldCharType="begin"/>
        </w:r>
        <w:r w:rsidR="00C94623">
          <w:rPr>
            <w:noProof/>
            <w:webHidden/>
          </w:rPr>
          <w:instrText xml:space="preserve"> PAGEREF _Toc445560018 \h </w:instrText>
        </w:r>
        <w:r w:rsidR="00C94623">
          <w:rPr>
            <w:noProof/>
            <w:webHidden/>
          </w:rPr>
        </w:r>
        <w:r w:rsidR="00C94623">
          <w:rPr>
            <w:noProof/>
            <w:webHidden/>
          </w:rPr>
          <w:fldChar w:fldCharType="separate"/>
        </w:r>
        <w:r w:rsidR="00C94623">
          <w:rPr>
            <w:noProof/>
            <w:webHidden/>
          </w:rPr>
          <w:t>138</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00C94623" w:rsidRPr="00C413D0">
          <w:rPr>
            <w:rStyle w:val="Hyperlink"/>
            <w:bCs/>
            <w:noProof/>
            <w:highlight w:val="yellow"/>
          </w:rPr>
          <w:t>1.5.</w:t>
        </w:r>
        <w:r w:rsidR="00C94623" w:rsidRPr="00C413D0">
          <w:rPr>
            <w:rFonts w:eastAsiaTheme="minorEastAsia" w:cstheme="minorBidi"/>
            <w:smallCaps w:val="0"/>
            <w:noProof/>
            <w:sz w:val="22"/>
            <w:szCs w:val="22"/>
            <w:highlight w:val="yellow"/>
            <w:lang w:eastAsia="pt-BR"/>
          </w:rPr>
          <w:tab/>
        </w:r>
        <w:r w:rsidR="00C94623" w:rsidRPr="00C413D0">
          <w:rPr>
            <w:rStyle w:val="Hyperlink"/>
            <w:bCs/>
            <w:noProof/>
            <w:highlight w:val="yellow"/>
          </w:rPr>
          <w:t>Macroprocessos finalísticos</w:t>
        </w:r>
        <w:r w:rsidR="00C94623" w:rsidRPr="00C413D0">
          <w:rPr>
            <w:noProof/>
            <w:webHidden/>
            <w:highlight w:val="yellow"/>
          </w:rPr>
          <w:tab/>
        </w:r>
        <w:r w:rsidR="00C94623" w:rsidRPr="00C413D0">
          <w:rPr>
            <w:noProof/>
            <w:webHidden/>
            <w:highlight w:val="yellow"/>
          </w:rPr>
          <w:fldChar w:fldCharType="begin"/>
        </w:r>
        <w:r w:rsidR="00C94623" w:rsidRPr="00C413D0">
          <w:rPr>
            <w:noProof/>
            <w:webHidden/>
            <w:highlight w:val="yellow"/>
          </w:rPr>
          <w:instrText xml:space="preserve"> PAGEREF _Toc445560019 \h </w:instrText>
        </w:r>
        <w:r w:rsidR="00C94623" w:rsidRPr="00C413D0">
          <w:rPr>
            <w:noProof/>
            <w:webHidden/>
            <w:highlight w:val="yellow"/>
          </w:rPr>
        </w:r>
        <w:r w:rsidR="00C94623" w:rsidRPr="00C413D0">
          <w:rPr>
            <w:noProof/>
            <w:webHidden/>
            <w:highlight w:val="yellow"/>
          </w:rPr>
          <w:fldChar w:fldCharType="separate"/>
        </w:r>
        <w:r w:rsidR="00C94623" w:rsidRPr="00C413D0">
          <w:rPr>
            <w:noProof/>
            <w:webHidden/>
            <w:highlight w:val="yellow"/>
          </w:rPr>
          <w:t>145</w:t>
        </w:r>
        <w:r w:rsidR="00C94623" w:rsidRPr="00C413D0">
          <w:rPr>
            <w:noProof/>
            <w:webHidden/>
            <w:highlight w:val="yellow"/>
          </w:rPr>
          <w:fldChar w:fldCharType="end"/>
        </w:r>
      </w:hyperlink>
    </w:p>
    <w:p w:rsidR="00C94623" w:rsidRDefault="00E8022C">
      <w:pPr>
        <w:pStyle w:val="Sumrio1"/>
        <w:tabs>
          <w:tab w:val="left" w:pos="600"/>
        </w:tabs>
        <w:rPr>
          <w:rFonts w:eastAsiaTheme="minorEastAsia" w:cstheme="minorBidi"/>
          <w:b w:val="0"/>
          <w:bCs w:val="0"/>
          <w:caps w:val="0"/>
          <w:noProof/>
          <w:sz w:val="22"/>
          <w:szCs w:val="22"/>
          <w:lang w:eastAsia="pt-BR"/>
        </w:rPr>
      </w:pPr>
      <w:hyperlink w:anchor="_Toc445560020" w:history="1">
        <w:r w:rsidR="00C94623" w:rsidRPr="000F1BE9">
          <w:rPr>
            <w:rStyle w:val="Hyperlink"/>
            <w:rFonts w:ascii="Arial" w:eastAsia="Times New Roman" w:hAnsi="Arial" w:cs="Arial"/>
            <w:noProof/>
            <w:kern w:val="32"/>
          </w:rPr>
          <w:t>2.</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PLANEJAMENTO ORGANIZACIONAL E DESEMPENHO ORÇAMENTÁRIO E OPERACIONAL</w:t>
        </w:r>
        <w:r w:rsidR="00C94623">
          <w:rPr>
            <w:noProof/>
            <w:webHidden/>
          </w:rPr>
          <w:tab/>
        </w:r>
        <w:r w:rsidR="00C94623">
          <w:rPr>
            <w:noProof/>
            <w:webHidden/>
          </w:rPr>
          <w:fldChar w:fldCharType="begin"/>
        </w:r>
        <w:r w:rsidR="00C94623">
          <w:rPr>
            <w:noProof/>
            <w:webHidden/>
          </w:rPr>
          <w:instrText xml:space="preserve"> PAGEREF _Toc445560020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00C94623" w:rsidRPr="000F1BE9">
          <w:rPr>
            <w:rStyle w:val="Hyperlink"/>
            <w:bCs/>
            <w:noProof/>
          </w:rPr>
          <w:t>2.1.</w:t>
        </w:r>
        <w:r w:rsidR="00C94623">
          <w:rPr>
            <w:rFonts w:eastAsiaTheme="minorEastAsia" w:cstheme="minorBidi"/>
            <w:smallCaps w:val="0"/>
            <w:noProof/>
            <w:sz w:val="22"/>
            <w:szCs w:val="22"/>
            <w:lang w:eastAsia="pt-BR"/>
          </w:rPr>
          <w:tab/>
        </w:r>
        <w:r w:rsidR="00C94623" w:rsidRPr="000F1BE9">
          <w:rPr>
            <w:rStyle w:val="Hyperlink"/>
            <w:bCs/>
            <w:noProof/>
          </w:rPr>
          <w:t>Planejamento organizacional</w:t>
        </w:r>
        <w:r w:rsidR="00C94623">
          <w:rPr>
            <w:noProof/>
            <w:webHidden/>
          </w:rPr>
          <w:tab/>
        </w:r>
        <w:r w:rsidR="00C94623">
          <w:rPr>
            <w:noProof/>
            <w:webHidden/>
          </w:rPr>
          <w:fldChar w:fldCharType="begin"/>
        </w:r>
        <w:r w:rsidR="00C94623">
          <w:rPr>
            <w:noProof/>
            <w:webHidden/>
          </w:rPr>
          <w:instrText xml:space="preserve"> PAGEREF _Toc445560021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00C94623" w:rsidRPr="000F1BE9">
          <w:rPr>
            <w:rStyle w:val="Hyperlink"/>
            <w:bCs/>
            <w:noProof/>
          </w:rPr>
          <w:t>2.1.1.</w:t>
        </w:r>
        <w:r w:rsidR="00C94623">
          <w:rPr>
            <w:rFonts w:eastAsiaTheme="minorEastAsia" w:cstheme="minorBidi"/>
            <w:i w:val="0"/>
            <w:iCs w:val="0"/>
            <w:noProof/>
            <w:sz w:val="22"/>
            <w:szCs w:val="22"/>
            <w:lang w:eastAsia="pt-BR"/>
          </w:rPr>
          <w:tab/>
        </w:r>
        <w:r w:rsidR="00C94623" w:rsidRPr="000F1BE9">
          <w:rPr>
            <w:rStyle w:val="Hyperlink"/>
            <w:bCs/>
            <w:noProof/>
          </w:rPr>
          <w:t>Descrição sintética dos objetivos do exercício</w:t>
        </w:r>
        <w:r w:rsidR="00C94623">
          <w:rPr>
            <w:noProof/>
            <w:webHidden/>
          </w:rPr>
          <w:tab/>
        </w:r>
        <w:r w:rsidR="00C94623">
          <w:rPr>
            <w:noProof/>
            <w:webHidden/>
          </w:rPr>
          <w:fldChar w:fldCharType="begin"/>
        </w:r>
        <w:r w:rsidR="00C94623">
          <w:rPr>
            <w:noProof/>
            <w:webHidden/>
          </w:rPr>
          <w:instrText xml:space="preserve"> PAGEREF _Toc445560022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00C94623" w:rsidRPr="000F1BE9">
          <w:rPr>
            <w:rStyle w:val="Hyperlink"/>
            <w:bCs/>
            <w:noProof/>
          </w:rPr>
          <w:t>2.1.2.</w:t>
        </w:r>
        <w:r w:rsidR="00C94623">
          <w:rPr>
            <w:rFonts w:eastAsiaTheme="minorEastAsia" w:cstheme="minorBidi"/>
            <w:i w:val="0"/>
            <w:iCs w:val="0"/>
            <w:noProof/>
            <w:sz w:val="22"/>
            <w:szCs w:val="22"/>
            <w:lang w:eastAsia="pt-BR"/>
          </w:rPr>
          <w:tab/>
        </w:r>
        <w:r w:rsidR="00C94623" w:rsidRPr="000F1BE9">
          <w:rPr>
            <w:rStyle w:val="Hyperlink"/>
            <w:bCs/>
            <w:noProof/>
          </w:rPr>
          <w:t>Estágio de implementação do planejamento estratégico</w:t>
        </w:r>
        <w:r w:rsidR="00C94623">
          <w:rPr>
            <w:noProof/>
            <w:webHidden/>
          </w:rPr>
          <w:tab/>
        </w:r>
        <w:r w:rsidR="00C94623">
          <w:rPr>
            <w:noProof/>
            <w:webHidden/>
          </w:rPr>
          <w:fldChar w:fldCharType="begin"/>
        </w:r>
        <w:r w:rsidR="00C94623">
          <w:rPr>
            <w:noProof/>
            <w:webHidden/>
          </w:rPr>
          <w:instrText xml:space="preserve"> PAGEREF _Toc445560023 \h </w:instrText>
        </w:r>
        <w:r w:rsidR="00C94623">
          <w:rPr>
            <w:noProof/>
            <w:webHidden/>
          </w:rPr>
        </w:r>
        <w:r w:rsidR="00C94623">
          <w:rPr>
            <w:noProof/>
            <w:webHidden/>
          </w:rPr>
          <w:fldChar w:fldCharType="separate"/>
        </w:r>
        <w:r w:rsidR="00C94623">
          <w:rPr>
            <w:noProof/>
            <w:webHidden/>
          </w:rPr>
          <w:t>162</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00C94623" w:rsidRPr="000F1BE9">
          <w:rPr>
            <w:rStyle w:val="Hyperlink"/>
            <w:bCs/>
            <w:noProof/>
          </w:rPr>
          <w:t>2.1.3.</w:t>
        </w:r>
        <w:r w:rsidR="00C94623">
          <w:rPr>
            <w:rFonts w:eastAsiaTheme="minorEastAsia" w:cstheme="minorBidi"/>
            <w:i w:val="0"/>
            <w:iCs w:val="0"/>
            <w:noProof/>
            <w:sz w:val="22"/>
            <w:szCs w:val="22"/>
            <w:lang w:eastAsia="pt-BR"/>
          </w:rPr>
          <w:tab/>
        </w:r>
        <w:r w:rsidR="00C94623" w:rsidRPr="000F1BE9">
          <w:rPr>
            <w:rStyle w:val="Hyperlink"/>
            <w:bCs/>
            <w:noProof/>
          </w:rPr>
          <w:t>Vinculação dos planos da unidade com as competências institucionais e outros planos</w:t>
        </w:r>
        <w:r w:rsidR="00C94623">
          <w:rPr>
            <w:noProof/>
            <w:webHidden/>
          </w:rPr>
          <w:tab/>
        </w:r>
        <w:r w:rsidR="00C94623">
          <w:rPr>
            <w:noProof/>
            <w:webHidden/>
          </w:rPr>
          <w:fldChar w:fldCharType="begin"/>
        </w:r>
        <w:r w:rsidR="00C94623">
          <w:rPr>
            <w:noProof/>
            <w:webHidden/>
          </w:rPr>
          <w:instrText xml:space="preserve"> PAGEREF _Toc445560024 \h </w:instrText>
        </w:r>
        <w:r w:rsidR="00C94623">
          <w:rPr>
            <w:noProof/>
            <w:webHidden/>
          </w:rPr>
        </w:r>
        <w:r w:rsidR="00C94623">
          <w:rPr>
            <w:noProof/>
            <w:webHidden/>
          </w:rPr>
          <w:fldChar w:fldCharType="separate"/>
        </w:r>
        <w:r w:rsidR="00C94623">
          <w:rPr>
            <w:noProof/>
            <w:webHidden/>
          </w:rPr>
          <w:t>165</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00C94623" w:rsidRPr="000F1BE9">
          <w:rPr>
            <w:rStyle w:val="Hyperlink"/>
            <w:bCs/>
            <w:noProof/>
          </w:rPr>
          <w:t>2.2.</w:t>
        </w:r>
        <w:r w:rsidR="00C94623">
          <w:rPr>
            <w:rFonts w:eastAsiaTheme="minorEastAsia" w:cstheme="minorBidi"/>
            <w:smallCaps w:val="0"/>
            <w:noProof/>
            <w:sz w:val="22"/>
            <w:szCs w:val="22"/>
            <w:lang w:eastAsia="pt-BR"/>
          </w:rPr>
          <w:tab/>
        </w:r>
        <w:r w:rsidR="00C94623" w:rsidRPr="000F1BE9">
          <w:rPr>
            <w:rStyle w:val="Hyperlink"/>
            <w:bCs/>
            <w:noProof/>
          </w:rPr>
          <w:t>Formas e instrumentos de monitoramento da execução e dos resultados dos planos</w:t>
        </w:r>
        <w:r w:rsidR="00C94623">
          <w:rPr>
            <w:noProof/>
            <w:webHidden/>
          </w:rPr>
          <w:tab/>
        </w:r>
        <w:r w:rsidR="00C94623">
          <w:rPr>
            <w:noProof/>
            <w:webHidden/>
          </w:rPr>
          <w:fldChar w:fldCharType="begin"/>
        </w:r>
        <w:r w:rsidR="00C94623">
          <w:rPr>
            <w:noProof/>
            <w:webHidden/>
          </w:rPr>
          <w:instrText xml:space="preserve"> PAGEREF _Toc445560025 \h </w:instrText>
        </w:r>
        <w:r w:rsidR="00C94623">
          <w:rPr>
            <w:noProof/>
            <w:webHidden/>
          </w:rPr>
        </w:r>
        <w:r w:rsidR="00C94623">
          <w:rPr>
            <w:noProof/>
            <w:webHidden/>
          </w:rPr>
          <w:fldChar w:fldCharType="separate"/>
        </w:r>
        <w:r w:rsidR="00C94623">
          <w:rPr>
            <w:noProof/>
            <w:webHidden/>
          </w:rPr>
          <w:t>178</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00C94623" w:rsidRPr="000F1BE9">
          <w:rPr>
            <w:rStyle w:val="Hyperlink"/>
            <w:bCs/>
            <w:noProof/>
          </w:rPr>
          <w:t>2.3.</w:t>
        </w:r>
        <w:r w:rsidR="00C94623">
          <w:rPr>
            <w:rFonts w:eastAsiaTheme="minorEastAsia" w:cstheme="minorBidi"/>
            <w:smallCaps w:val="0"/>
            <w:noProof/>
            <w:sz w:val="22"/>
            <w:szCs w:val="22"/>
            <w:lang w:eastAsia="pt-BR"/>
          </w:rPr>
          <w:tab/>
        </w:r>
        <w:r w:rsidR="00C94623" w:rsidRPr="000F1BE9">
          <w:rPr>
            <w:rStyle w:val="Hyperlink"/>
            <w:bCs/>
            <w:noProof/>
          </w:rPr>
          <w:t>Desempenho orçamentário</w:t>
        </w:r>
        <w:r w:rsidR="00C94623">
          <w:rPr>
            <w:noProof/>
            <w:webHidden/>
          </w:rPr>
          <w:tab/>
        </w:r>
        <w:r w:rsidR="00C94623">
          <w:rPr>
            <w:noProof/>
            <w:webHidden/>
          </w:rPr>
          <w:fldChar w:fldCharType="begin"/>
        </w:r>
        <w:r w:rsidR="00C94623">
          <w:rPr>
            <w:noProof/>
            <w:webHidden/>
          </w:rPr>
          <w:instrText xml:space="preserve"> PAGEREF _Toc445560026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00C94623" w:rsidRPr="000F1BE9">
          <w:rPr>
            <w:rStyle w:val="Hyperlink"/>
            <w:bCs/>
            <w:noProof/>
          </w:rPr>
          <w:t>2.3.1.</w:t>
        </w:r>
        <w:r w:rsidR="00C94623">
          <w:rPr>
            <w:rFonts w:eastAsiaTheme="minorEastAsia" w:cstheme="minorBidi"/>
            <w:i w:val="0"/>
            <w:iCs w:val="0"/>
            <w:noProof/>
            <w:sz w:val="22"/>
            <w:szCs w:val="22"/>
            <w:lang w:eastAsia="pt-BR"/>
          </w:rPr>
          <w:tab/>
        </w:r>
        <w:r w:rsidR="00C94623" w:rsidRPr="000F1BE9">
          <w:rPr>
            <w:rStyle w:val="Hyperlink"/>
            <w:bCs/>
            <w:noProof/>
          </w:rPr>
          <w:t>Execução física e financeira das ações da Lei Orçamentária Anual de responsabilidade da unidade</w:t>
        </w:r>
        <w:r w:rsidR="00C94623">
          <w:rPr>
            <w:noProof/>
            <w:webHidden/>
          </w:rPr>
          <w:tab/>
        </w:r>
        <w:r w:rsidR="00C94623">
          <w:rPr>
            <w:noProof/>
            <w:webHidden/>
          </w:rPr>
          <w:fldChar w:fldCharType="begin"/>
        </w:r>
        <w:r w:rsidR="00C94623">
          <w:rPr>
            <w:noProof/>
            <w:webHidden/>
          </w:rPr>
          <w:instrText xml:space="preserve"> PAGEREF _Toc445560027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00C94623" w:rsidRPr="000F1BE9">
          <w:rPr>
            <w:rStyle w:val="Hyperlink"/>
            <w:bCs/>
            <w:noProof/>
          </w:rPr>
          <w:t>2.3.2.</w:t>
        </w:r>
        <w:r w:rsidR="00C94623">
          <w:rPr>
            <w:rFonts w:eastAsiaTheme="minorEastAsia" w:cstheme="minorBidi"/>
            <w:i w:val="0"/>
            <w:iCs w:val="0"/>
            <w:noProof/>
            <w:sz w:val="22"/>
            <w:szCs w:val="22"/>
            <w:lang w:eastAsia="pt-BR"/>
          </w:rPr>
          <w:tab/>
        </w:r>
        <w:r w:rsidR="00C94623" w:rsidRPr="000F1BE9">
          <w:rPr>
            <w:rStyle w:val="Hyperlink"/>
            <w:bCs/>
            <w:noProof/>
          </w:rPr>
          <w:t>Fatores intervenientes no desempenho orçamentário</w:t>
        </w:r>
        <w:r w:rsidR="00C94623">
          <w:rPr>
            <w:noProof/>
            <w:webHidden/>
          </w:rPr>
          <w:tab/>
        </w:r>
        <w:r w:rsidR="00C94623">
          <w:rPr>
            <w:noProof/>
            <w:webHidden/>
          </w:rPr>
          <w:fldChar w:fldCharType="begin"/>
        </w:r>
        <w:r w:rsidR="00C94623">
          <w:rPr>
            <w:noProof/>
            <w:webHidden/>
          </w:rPr>
          <w:instrText xml:space="preserve"> PAGEREF _Toc445560028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00C94623" w:rsidRPr="000F1BE9">
          <w:rPr>
            <w:rStyle w:val="Hyperlink"/>
            <w:bCs/>
            <w:noProof/>
          </w:rPr>
          <w:t>2.3.3.</w:t>
        </w:r>
        <w:r w:rsidR="00C94623">
          <w:rPr>
            <w:rFonts w:eastAsiaTheme="minorEastAsia" w:cstheme="minorBidi"/>
            <w:i w:val="0"/>
            <w:iCs w:val="0"/>
            <w:noProof/>
            <w:sz w:val="22"/>
            <w:szCs w:val="22"/>
            <w:lang w:eastAsia="pt-BR"/>
          </w:rPr>
          <w:tab/>
        </w:r>
        <w:r w:rsidR="00C94623" w:rsidRPr="000F1BE9">
          <w:rPr>
            <w:rStyle w:val="Hyperlink"/>
            <w:bCs/>
            <w:noProof/>
          </w:rPr>
          <w:t>Obrigações assumidas sem respectivo crédito autorizado no orçamento</w:t>
        </w:r>
        <w:r w:rsidR="00C94623">
          <w:rPr>
            <w:noProof/>
            <w:webHidden/>
          </w:rPr>
          <w:tab/>
        </w:r>
        <w:r w:rsidR="00C94623">
          <w:rPr>
            <w:noProof/>
            <w:webHidden/>
          </w:rPr>
          <w:fldChar w:fldCharType="begin"/>
        </w:r>
        <w:r w:rsidR="00C94623">
          <w:rPr>
            <w:noProof/>
            <w:webHidden/>
          </w:rPr>
          <w:instrText xml:space="preserve"> PAGEREF _Toc445560029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00C94623" w:rsidRPr="000F1BE9">
          <w:rPr>
            <w:rStyle w:val="Hyperlink"/>
            <w:bCs/>
            <w:noProof/>
          </w:rPr>
          <w:t>2.3.4.</w:t>
        </w:r>
        <w:r w:rsidR="00C94623">
          <w:rPr>
            <w:rFonts w:eastAsiaTheme="minorEastAsia" w:cstheme="minorBidi"/>
            <w:i w:val="0"/>
            <w:iCs w:val="0"/>
            <w:noProof/>
            <w:sz w:val="22"/>
            <w:szCs w:val="22"/>
            <w:lang w:eastAsia="pt-BR"/>
          </w:rPr>
          <w:tab/>
        </w:r>
        <w:r w:rsidR="00C94623" w:rsidRPr="000F1BE9">
          <w:rPr>
            <w:rStyle w:val="Hyperlink"/>
            <w:bCs/>
            <w:noProof/>
          </w:rPr>
          <w:t>Restos a pagar de exercícios anteriores</w:t>
        </w:r>
        <w:r w:rsidR="00C94623">
          <w:rPr>
            <w:noProof/>
            <w:webHidden/>
          </w:rPr>
          <w:tab/>
        </w:r>
        <w:r w:rsidR="00C94623">
          <w:rPr>
            <w:noProof/>
            <w:webHidden/>
          </w:rPr>
          <w:fldChar w:fldCharType="begin"/>
        </w:r>
        <w:r w:rsidR="00C94623">
          <w:rPr>
            <w:noProof/>
            <w:webHidden/>
          </w:rPr>
          <w:instrText xml:space="preserve"> PAGEREF _Toc445560030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00C94623" w:rsidRPr="000F1BE9">
          <w:rPr>
            <w:rStyle w:val="Hyperlink"/>
            <w:bCs/>
            <w:noProof/>
          </w:rPr>
          <w:t>2.3.5.</w:t>
        </w:r>
        <w:r w:rsidR="00C94623">
          <w:rPr>
            <w:rFonts w:eastAsiaTheme="minorEastAsia" w:cstheme="minorBidi"/>
            <w:i w:val="0"/>
            <w:iCs w:val="0"/>
            <w:noProof/>
            <w:sz w:val="22"/>
            <w:szCs w:val="22"/>
            <w:lang w:eastAsia="pt-BR"/>
          </w:rPr>
          <w:tab/>
        </w:r>
        <w:r w:rsidR="00C94623" w:rsidRPr="000F1BE9">
          <w:rPr>
            <w:rStyle w:val="Hyperlink"/>
            <w:bCs/>
            <w:noProof/>
          </w:rPr>
          <w:t>Execução descentralizada com transferência de recursos</w:t>
        </w:r>
        <w:r w:rsidR="00C94623">
          <w:rPr>
            <w:noProof/>
            <w:webHidden/>
          </w:rPr>
          <w:tab/>
        </w:r>
        <w:r w:rsidR="00C94623">
          <w:rPr>
            <w:noProof/>
            <w:webHidden/>
          </w:rPr>
          <w:fldChar w:fldCharType="begin"/>
        </w:r>
        <w:r w:rsidR="00C94623">
          <w:rPr>
            <w:noProof/>
            <w:webHidden/>
          </w:rPr>
          <w:instrText xml:space="preserve"> PAGEREF _Toc445560031 \h </w:instrText>
        </w:r>
        <w:r w:rsidR="00C94623">
          <w:rPr>
            <w:noProof/>
            <w:webHidden/>
          </w:rPr>
        </w:r>
        <w:r w:rsidR="00C94623">
          <w:rPr>
            <w:noProof/>
            <w:webHidden/>
          </w:rPr>
          <w:fldChar w:fldCharType="separate"/>
        </w:r>
        <w:r w:rsidR="00C94623">
          <w:rPr>
            <w:noProof/>
            <w:webHidden/>
          </w:rPr>
          <w:t>223</w:t>
        </w:r>
        <w:r w:rsidR="00C94623">
          <w:rPr>
            <w:noProof/>
            <w:webHidden/>
          </w:rPr>
          <w:fldChar w:fldCharType="end"/>
        </w:r>
      </w:hyperlink>
    </w:p>
    <w:p w:rsidR="00C94623" w:rsidRDefault="00E8022C">
      <w:pPr>
        <w:pStyle w:val="Sumrio4"/>
        <w:tabs>
          <w:tab w:val="left" w:pos="1400"/>
          <w:tab w:val="right" w:leader="dot" w:pos="8919"/>
        </w:tabs>
        <w:rPr>
          <w:rFonts w:eastAsiaTheme="minorEastAsia" w:cstheme="minorBidi"/>
          <w:noProof/>
          <w:sz w:val="22"/>
          <w:szCs w:val="22"/>
          <w:lang w:eastAsia="pt-BR"/>
        </w:rPr>
      </w:pPr>
      <w:hyperlink w:anchor="_Toc445560032" w:history="1">
        <w:r w:rsidR="00C94623" w:rsidRPr="000F1BE9">
          <w:rPr>
            <w:rStyle w:val="Hyperlink"/>
            <w:bCs/>
            <w:noProof/>
          </w:rPr>
          <w:t>2.3.5.1.</w:t>
        </w:r>
        <w:r w:rsidR="00C94623">
          <w:rPr>
            <w:rFonts w:eastAsiaTheme="minorEastAsia" w:cstheme="minorBidi"/>
            <w:noProof/>
            <w:sz w:val="22"/>
            <w:szCs w:val="22"/>
            <w:lang w:eastAsia="pt-BR"/>
          </w:rPr>
          <w:tab/>
        </w:r>
        <w:r w:rsidR="00C94623" w:rsidRPr="000F1BE9">
          <w:rPr>
            <w:rStyle w:val="Hyperlink"/>
            <w:bCs/>
            <w:noProof/>
          </w:rPr>
          <w:t>Informações sobre a estrutura de pessoal para análise das prestações de contas</w:t>
        </w:r>
        <w:r w:rsidR="00C94623">
          <w:rPr>
            <w:noProof/>
            <w:webHidden/>
          </w:rPr>
          <w:tab/>
        </w:r>
        <w:r w:rsidR="00C94623">
          <w:rPr>
            <w:noProof/>
            <w:webHidden/>
          </w:rPr>
          <w:fldChar w:fldCharType="begin"/>
        </w:r>
        <w:r w:rsidR="00C94623">
          <w:rPr>
            <w:noProof/>
            <w:webHidden/>
          </w:rPr>
          <w:instrText xml:space="preserve"> PAGEREF _Toc445560032 \h </w:instrText>
        </w:r>
        <w:r w:rsidR="00C94623">
          <w:rPr>
            <w:noProof/>
            <w:webHidden/>
          </w:rPr>
        </w:r>
        <w:r w:rsidR="00C94623">
          <w:rPr>
            <w:noProof/>
            <w:webHidden/>
          </w:rPr>
          <w:fldChar w:fldCharType="separate"/>
        </w:r>
        <w:r w:rsidR="00C94623">
          <w:rPr>
            <w:noProof/>
            <w:webHidden/>
          </w:rPr>
          <w:t>227</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00C94623" w:rsidRPr="000F1BE9">
          <w:rPr>
            <w:rStyle w:val="Hyperlink"/>
            <w:bCs/>
            <w:noProof/>
          </w:rPr>
          <w:t>2.3.6.</w:t>
        </w:r>
        <w:r w:rsidR="00C94623">
          <w:rPr>
            <w:rFonts w:eastAsiaTheme="minorEastAsia" w:cstheme="minorBidi"/>
            <w:i w:val="0"/>
            <w:iCs w:val="0"/>
            <w:noProof/>
            <w:sz w:val="22"/>
            <w:szCs w:val="22"/>
            <w:lang w:eastAsia="pt-BR"/>
          </w:rPr>
          <w:tab/>
        </w:r>
        <w:r w:rsidR="00C94623" w:rsidRPr="000F1BE9">
          <w:rPr>
            <w:rStyle w:val="Hyperlink"/>
            <w:bCs/>
            <w:noProof/>
          </w:rPr>
          <w:t>Informações sobre a realização das receitas</w:t>
        </w:r>
        <w:r w:rsidR="00C94623">
          <w:rPr>
            <w:noProof/>
            <w:webHidden/>
          </w:rPr>
          <w:tab/>
        </w:r>
        <w:r w:rsidR="00C94623">
          <w:rPr>
            <w:noProof/>
            <w:webHidden/>
          </w:rPr>
          <w:fldChar w:fldCharType="begin"/>
        </w:r>
        <w:r w:rsidR="00C94623">
          <w:rPr>
            <w:noProof/>
            <w:webHidden/>
          </w:rPr>
          <w:instrText xml:space="preserve"> PAGEREF _Toc445560033 \h </w:instrText>
        </w:r>
        <w:r w:rsidR="00C94623">
          <w:rPr>
            <w:noProof/>
            <w:webHidden/>
          </w:rPr>
        </w:r>
        <w:r w:rsidR="00C94623">
          <w:rPr>
            <w:noProof/>
            <w:webHidden/>
          </w:rPr>
          <w:fldChar w:fldCharType="separate"/>
        </w:r>
        <w:r w:rsidR="00C94623">
          <w:rPr>
            <w:noProof/>
            <w:webHidden/>
          </w:rPr>
          <w:t>228</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00C94623" w:rsidRPr="000F1BE9">
          <w:rPr>
            <w:rStyle w:val="Hyperlink"/>
            <w:bCs/>
            <w:noProof/>
          </w:rPr>
          <w:t>2.3.7.</w:t>
        </w:r>
        <w:r w:rsidR="00C94623">
          <w:rPr>
            <w:rFonts w:eastAsiaTheme="minorEastAsia" w:cstheme="minorBidi"/>
            <w:i w:val="0"/>
            <w:iCs w:val="0"/>
            <w:noProof/>
            <w:sz w:val="22"/>
            <w:szCs w:val="22"/>
            <w:lang w:eastAsia="pt-BR"/>
          </w:rPr>
          <w:tab/>
        </w:r>
        <w:r w:rsidR="00C94623" w:rsidRPr="000F1BE9">
          <w:rPr>
            <w:rStyle w:val="Hyperlink"/>
            <w:bCs/>
            <w:noProof/>
          </w:rPr>
          <w:t>Informação sobre a execução das despesas</w:t>
        </w:r>
        <w:r w:rsidR="00C94623">
          <w:rPr>
            <w:noProof/>
            <w:webHidden/>
          </w:rPr>
          <w:tab/>
        </w:r>
        <w:r w:rsidR="00C94623">
          <w:rPr>
            <w:noProof/>
            <w:webHidden/>
          </w:rPr>
          <w:fldChar w:fldCharType="begin"/>
        </w:r>
        <w:r w:rsidR="00C94623">
          <w:rPr>
            <w:noProof/>
            <w:webHidden/>
          </w:rPr>
          <w:instrText xml:space="preserve"> PAGEREF _Toc445560034 \h </w:instrText>
        </w:r>
        <w:r w:rsidR="00C94623">
          <w:rPr>
            <w:noProof/>
            <w:webHidden/>
          </w:rPr>
        </w:r>
        <w:r w:rsidR="00C94623">
          <w:rPr>
            <w:noProof/>
            <w:webHidden/>
          </w:rPr>
          <w:fldChar w:fldCharType="separate"/>
        </w:r>
        <w:r w:rsidR="00C94623">
          <w:rPr>
            <w:noProof/>
            <w:webHidden/>
          </w:rPr>
          <w:t>229</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00C94623" w:rsidRPr="000F1BE9">
          <w:rPr>
            <w:rStyle w:val="Hyperlink"/>
            <w:bCs/>
            <w:noProof/>
          </w:rPr>
          <w:t>2.4.</w:t>
        </w:r>
        <w:r w:rsidR="00C94623">
          <w:rPr>
            <w:rFonts w:eastAsiaTheme="minorEastAsia" w:cstheme="minorBidi"/>
            <w:smallCaps w:val="0"/>
            <w:noProof/>
            <w:sz w:val="22"/>
            <w:szCs w:val="22"/>
            <w:lang w:eastAsia="pt-BR"/>
          </w:rPr>
          <w:tab/>
        </w:r>
        <w:r w:rsidR="00C94623" w:rsidRPr="000F1BE9">
          <w:rPr>
            <w:rStyle w:val="Hyperlink"/>
            <w:bCs/>
            <w:noProof/>
          </w:rPr>
          <w:t>Apresentação e análise crítica de indicadores de desempenho</w:t>
        </w:r>
        <w:r w:rsidR="00C94623">
          <w:rPr>
            <w:noProof/>
            <w:webHidden/>
          </w:rPr>
          <w:tab/>
        </w:r>
        <w:r w:rsidR="00C94623">
          <w:rPr>
            <w:noProof/>
            <w:webHidden/>
          </w:rPr>
          <w:fldChar w:fldCharType="begin"/>
        </w:r>
        <w:r w:rsidR="00C94623">
          <w:rPr>
            <w:noProof/>
            <w:webHidden/>
          </w:rPr>
          <w:instrText xml:space="preserve"> PAGEREF _Toc445560035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00C94623" w:rsidRPr="000F1BE9">
          <w:rPr>
            <w:rStyle w:val="Hyperlink"/>
            <w:bCs/>
            <w:noProof/>
          </w:rPr>
          <w:t>2.4.1.</w:t>
        </w:r>
        <w:r w:rsidR="00C94623">
          <w:rPr>
            <w:rFonts w:eastAsiaTheme="minorEastAsia" w:cstheme="minorBidi"/>
            <w:i w:val="0"/>
            <w:iCs w:val="0"/>
            <w:noProof/>
            <w:sz w:val="22"/>
            <w:szCs w:val="22"/>
            <w:lang w:eastAsia="pt-BR"/>
          </w:rPr>
          <w:tab/>
        </w:r>
        <w:r w:rsidR="00C94623" w:rsidRPr="000F1BE9">
          <w:rPr>
            <w:rStyle w:val="Hyperlink"/>
            <w:bCs/>
            <w:noProof/>
          </w:rPr>
          <w:t>Apresentação e análise dos indicadores de desempenho conforme deliberação do Tribunal de Contas da União</w:t>
        </w:r>
        <w:r w:rsidR="00C94623">
          <w:rPr>
            <w:noProof/>
            <w:webHidden/>
          </w:rPr>
          <w:tab/>
        </w:r>
        <w:r w:rsidR="00C94623">
          <w:rPr>
            <w:noProof/>
            <w:webHidden/>
          </w:rPr>
          <w:fldChar w:fldCharType="begin"/>
        </w:r>
        <w:r w:rsidR="00C94623">
          <w:rPr>
            <w:noProof/>
            <w:webHidden/>
          </w:rPr>
          <w:instrText xml:space="preserve"> PAGEREF _Toc445560036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00C94623" w:rsidRPr="00B7654A">
          <w:rPr>
            <w:rStyle w:val="Hyperlink"/>
            <w:bCs/>
            <w:noProof/>
            <w:highlight w:val="yellow"/>
          </w:rPr>
          <w:t>2.4.2.</w:t>
        </w:r>
        <w:r w:rsidR="00C94623" w:rsidRPr="00B7654A">
          <w:rPr>
            <w:rFonts w:eastAsiaTheme="minorEastAsia" w:cstheme="minorBidi"/>
            <w:i w:val="0"/>
            <w:iCs w:val="0"/>
            <w:noProof/>
            <w:sz w:val="22"/>
            <w:szCs w:val="22"/>
            <w:highlight w:val="yellow"/>
            <w:lang w:eastAsia="pt-BR"/>
          </w:rPr>
          <w:tab/>
        </w:r>
        <w:r w:rsidR="00C94623" w:rsidRPr="00B7654A">
          <w:rPr>
            <w:rStyle w:val="Hyperlink"/>
            <w:bCs/>
            <w:noProof/>
            <w:highlight w:val="yellow"/>
          </w:rPr>
          <w:t>Análises dos Resultados dos indicadores de Gestão das IFET</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_Toc445560037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246</w:t>
        </w:r>
        <w:r w:rsidR="00C94623" w:rsidRPr="00B7654A">
          <w:rPr>
            <w:noProof/>
            <w:webHidden/>
            <w:highlight w:val="yellow"/>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00C94623" w:rsidRPr="000F1BE9">
          <w:rPr>
            <w:rStyle w:val="Hyperlink"/>
            <w:bCs/>
            <w:noProof/>
          </w:rPr>
          <w:t>2.4.3.</w:t>
        </w:r>
        <w:r w:rsidR="00C94623">
          <w:rPr>
            <w:rFonts w:eastAsiaTheme="minorEastAsia" w:cstheme="minorBidi"/>
            <w:i w:val="0"/>
            <w:iCs w:val="0"/>
            <w:noProof/>
            <w:sz w:val="22"/>
            <w:szCs w:val="22"/>
            <w:lang w:eastAsia="pt-BR"/>
          </w:rPr>
          <w:tab/>
        </w:r>
        <w:r w:rsidR="00C94623" w:rsidRPr="000F1BE9">
          <w:rPr>
            <w:rStyle w:val="Hyperlink"/>
            <w:bCs/>
            <w:noProof/>
          </w:rPr>
          <w:t>Indicadores gerenciais sobre recursos humanos</w:t>
        </w:r>
        <w:r w:rsidR="00C94623">
          <w:rPr>
            <w:noProof/>
            <w:webHidden/>
          </w:rPr>
          <w:tab/>
        </w:r>
        <w:r w:rsidR="00C94623">
          <w:rPr>
            <w:noProof/>
            <w:webHidden/>
          </w:rPr>
          <w:fldChar w:fldCharType="begin"/>
        </w:r>
        <w:r w:rsidR="00C94623">
          <w:rPr>
            <w:noProof/>
            <w:webHidden/>
          </w:rPr>
          <w:instrText xml:space="preserve"> PAGEREF _Toc445560038 \h </w:instrText>
        </w:r>
        <w:r w:rsidR="00C94623">
          <w:rPr>
            <w:noProof/>
            <w:webHidden/>
          </w:rPr>
        </w:r>
        <w:r w:rsidR="00C94623">
          <w:rPr>
            <w:noProof/>
            <w:webHidden/>
          </w:rPr>
          <w:fldChar w:fldCharType="separate"/>
        </w:r>
        <w:r w:rsidR="00C94623">
          <w:rPr>
            <w:noProof/>
            <w:webHidden/>
          </w:rPr>
          <w:t>247</w:t>
        </w:r>
        <w:r w:rsidR="00C94623">
          <w:rPr>
            <w:noProof/>
            <w:webHidden/>
          </w:rPr>
          <w:fldChar w:fldCharType="end"/>
        </w:r>
      </w:hyperlink>
    </w:p>
    <w:p w:rsidR="00C94623" w:rsidRDefault="00E8022C">
      <w:pPr>
        <w:pStyle w:val="Sumrio1"/>
        <w:tabs>
          <w:tab w:val="left" w:pos="600"/>
        </w:tabs>
        <w:rPr>
          <w:rFonts w:eastAsiaTheme="minorEastAsia" w:cstheme="minorBidi"/>
          <w:b w:val="0"/>
          <w:bCs w:val="0"/>
          <w:caps w:val="0"/>
          <w:noProof/>
          <w:sz w:val="22"/>
          <w:szCs w:val="22"/>
          <w:lang w:eastAsia="pt-BR"/>
        </w:rPr>
      </w:pPr>
      <w:hyperlink w:anchor="_Toc445560039" w:history="1">
        <w:r w:rsidR="00C94623" w:rsidRPr="000F1BE9">
          <w:rPr>
            <w:rStyle w:val="Hyperlink"/>
            <w:rFonts w:ascii="Arial" w:hAnsi="Arial" w:cs="Arial"/>
            <w:noProof/>
          </w:rPr>
          <w:t>3.</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GOVERNANÇA</w:t>
        </w:r>
        <w:r w:rsidR="00C94623">
          <w:rPr>
            <w:noProof/>
            <w:webHidden/>
          </w:rPr>
          <w:tab/>
        </w:r>
        <w:r w:rsidR="00C94623">
          <w:rPr>
            <w:noProof/>
            <w:webHidden/>
          </w:rPr>
          <w:fldChar w:fldCharType="begin"/>
        </w:r>
        <w:r w:rsidR="00C94623">
          <w:rPr>
            <w:noProof/>
            <w:webHidden/>
          </w:rPr>
          <w:instrText xml:space="preserve"> PAGEREF _Toc445560039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00C94623" w:rsidRPr="000F1BE9">
          <w:rPr>
            <w:rStyle w:val="Hyperlink"/>
            <w:noProof/>
            <w:spacing w:val="-5"/>
          </w:rPr>
          <w:t>3.1.</w:t>
        </w:r>
        <w:r w:rsidR="00C94623">
          <w:rPr>
            <w:rFonts w:eastAsiaTheme="minorEastAsia" w:cstheme="minorBidi"/>
            <w:smallCaps w:val="0"/>
            <w:noProof/>
            <w:sz w:val="22"/>
            <w:szCs w:val="22"/>
            <w:lang w:eastAsia="pt-BR"/>
          </w:rPr>
          <w:tab/>
        </w:r>
        <w:r w:rsidR="00C94623" w:rsidRPr="000F1BE9">
          <w:rPr>
            <w:rStyle w:val="Hyperlink"/>
            <w:noProof/>
            <w:spacing w:val="-5"/>
          </w:rPr>
          <w:t>Descrição das estruturas de governança</w:t>
        </w:r>
        <w:r w:rsidR="00C94623">
          <w:rPr>
            <w:noProof/>
            <w:webHidden/>
          </w:rPr>
          <w:tab/>
        </w:r>
        <w:r w:rsidR="00C94623">
          <w:rPr>
            <w:noProof/>
            <w:webHidden/>
          </w:rPr>
          <w:fldChar w:fldCharType="begin"/>
        </w:r>
        <w:r w:rsidR="00C94623">
          <w:rPr>
            <w:noProof/>
            <w:webHidden/>
          </w:rPr>
          <w:instrText xml:space="preserve"> PAGEREF _Toc445560040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00C94623" w:rsidRPr="000F1BE9">
          <w:rPr>
            <w:rStyle w:val="Hyperlink"/>
            <w:noProof/>
            <w:spacing w:val="-5"/>
          </w:rPr>
          <w:t>3.2.</w:t>
        </w:r>
        <w:r w:rsidR="00C94623">
          <w:rPr>
            <w:rFonts w:eastAsiaTheme="minorEastAsia" w:cstheme="minorBidi"/>
            <w:smallCaps w:val="0"/>
            <w:noProof/>
            <w:sz w:val="22"/>
            <w:szCs w:val="22"/>
            <w:lang w:eastAsia="pt-BR"/>
          </w:rPr>
          <w:tab/>
        </w:r>
        <w:r w:rsidR="00C94623" w:rsidRPr="000F1BE9">
          <w:rPr>
            <w:rStyle w:val="Hyperlink"/>
            <w:noProof/>
            <w:spacing w:val="-5"/>
          </w:rPr>
          <w:t>Atuação da unidade de auditoria interna</w:t>
        </w:r>
        <w:r w:rsidR="00C94623">
          <w:rPr>
            <w:noProof/>
            <w:webHidden/>
          </w:rPr>
          <w:tab/>
        </w:r>
        <w:r w:rsidR="00C94623">
          <w:rPr>
            <w:noProof/>
            <w:webHidden/>
          </w:rPr>
          <w:fldChar w:fldCharType="begin"/>
        </w:r>
        <w:r w:rsidR="00C94623">
          <w:rPr>
            <w:noProof/>
            <w:webHidden/>
          </w:rPr>
          <w:instrText xml:space="preserve"> PAGEREF _Toc445560041 \h </w:instrText>
        </w:r>
        <w:r w:rsidR="00C94623">
          <w:rPr>
            <w:noProof/>
            <w:webHidden/>
          </w:rPr>
        </w:r>
        <w:r w:rsidR="00C94623">
          <w:rPr>
            <w:noProof/>
            <w:webHidden/>
          </w:rPr>
          <w:fldChar w:fldCharType="separate"/>
        </w:r>
        <w:r w:rsidR="00C94623">
          <w:rPr>
            <w:noProof/>
            <w:webHidden/>
          </w:rPr>
          <w:t>256</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00C94623" w:rsidRPr="000F1BE9">
          <w:rPr>
            <w:rStyle w:val="Hyperlink"/>
            <w:noProof/>
            <w:spacing w:val="-5"/>
          </w:rPr>
          <w:t>3.3.</w:t>
        </w:r>
        <w:r w:rsidR="00C94623">
          <w:rPr>
            <w:rFonts w:eastAsiaTheme="minorEastAsia" w:cstheme="minorBidi"/>
            <w:smallCaps w:val="0"/>
            <w:noProof/>
            <w:sz w:val="22"/>
            <w:szCs w:val="22"/>
            <w:lang w:eastAsia="pt-BR"/>
          </w:rPr>
          <w:tab/>
        </w:r>
        <w:r w:rsidR="00C94623" w:rsidRPr="000F1BE9">
          <w:rPr>
            <w:rStyle w:val="Hyperlink"/>
            <w:noProof/>
            <w:spacing w:val="-5"/>
          </w:rPr>
          <w:t>Atividades de correição e apuração de ilícitos administrativos</w:t>
        </w:r>
        <w:r w:rsidR="00C94623">
          <w:rPr>
            <w:noProof/>
            <w:webHidden/>
          </w:rPr>
          <w:tab/>
        </w:r>
        <w:r w:rsidR="00C94623">
          <w:rPr>
            <w:noProof/>
            <w:webHidden/>
          </w:rPr>
          <w:fldChar w:fldCharType="begin"/>
        </w:r>
        <w:r w:rsidR="00C94623">
          <w:rPr>
            <w:noProof/>
            <w:webHidden/>
          </w:rPr>
          <w:instrText xml:space="preserve"> PAGEREF _Toc445560042 \h </w:instrText>
        </w:r>
        <w:r w:rsidR="00C94623">
          <w:rPr>
            <w:noProof/>
            <w:webHidden/>
          </w:rPr>
        </w:r>
        <w:r w:rsidR="00C94623">
          <w:rPr>
            <w:noProof/>
            <w:webHidden/>
          </w:rPr>
          <w:fldChar w:fldCharType="separate"/>
        </w:r>
        <w:r w:rsidR="00C94623">
          <w:rPr>
            <w:noProof/>
            <w:webHidden/>
          </w:rPr>
          <w:t>261</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00C94623" w:rsidRPr="000F1BE9">
          <w:rPr>
            <w:rStyle w:val="Hyperlink"/>
            <w:noProof/>
            <w:spacing w:val="-9"/>
          </w:rPr>
          <w:t>3.4.</w:t>
        </w:r>
        <w:r w:rsidR="00C94623">
          <w:rPr>
            <w:rFonts w:eastAsiaTheme="minorEastAsia" w:cstheme="minorBidi"/>
            <w:smallCaps w:val="0"/>
            <w:noProof/>
            <w:sz w:val="22"/>
            <w:szCs w:val="22"/>
            <w:lang w:eastAsia="pt-BR"/>
          </w:rPr>
          <w:tab/>
        </w:r>
        <w:r w:rsidR="00C94623" w:rsidRPr="000F1BE9">
          <w:rPr>
            <w:rStyle w:val="Hyperlink"/>
            <w:noProof/>
            <w:spacing w:val="-5"/>
          </w:rPr>
          <w:t>Gestão de riscos e controles internos</w:t>
        </w:r>
        <w:r w:rsidR="00C94623" w:rsidRPr="000F1BE9">
          <w:rPr>
            <w:rStyle w:val="Hyperlink"/>
            <w:noProof/>
            <w:spacing w:val="-4"/>
          </w:rPr>
          <w:t>.</w:t>
        </w:r>
        <w:r w:rsidR="00C94623">
          <w:rPr>
            <w:noProof/>
            <w:webHidden/>
          </w:rPr>
          <w:tab/>
        </w:r>
        <w:r w:rsidR="00C94623">
          <w:rPr>
            <w:noProof/>
            <w:webHidden/>
          </w:rPr>
          <w:fldChar w:fldCharType="begin"/>
        </w:r>
        <w:r w:rsidR="00C94623">
          <w:rPr>
            <w:noProof/>
            <w:webHidden/>
          </w:rPr>
          <w:instrText xml:space="preserve"> PAGEREF _Toc445560043 \h </w:instrText>
        </w:r>
        <w:r w:rsidR="00C94623">
          <w:rPr>
            <w:noProof/>
            <w:webHidden/>
          </w:rPr>
        </w:r>
        <w:r w:rsidR="00C94623">
          <w:rPr>
            <w:noProof/>
            <w:webHidden/>
          </w:rPr>
          <w:fldChar w:fldCharType="separate"/>
        </w:r>
        <w:r w:rsidR="00C94623">
          <w:rPr>
            <w:noProof/>
            <w:webHidden/>
          </w:rPr>
          <w:t>266</w:t>
        </w:r>
        <w:r w:rsidR="00C94623">
          <w:rPr>
            <w:noProof/>
            <w:webHidden/>
          </w:rPr>
          <w:fldChar w:fldCharType="end"/>
        </w:r>
      </w:hyperlink>
    </w:p>
    <w:p w:rsidR="00C94623" w:rsidRDefault="00E8022C">
      <w:pPr>
        <w:pStyle w:val="Sumrio1"/>
        <w:tabs>
          <w:tab w:val="left" w:pos="600"/>
        </w:tabs>
        <w:rPr>
          <w:rFonts w:eastAsiaTheme="minorEastAsia" w:cstheme="minorBidi"/>
          <w:b w:val="0"/>
          <w:bCs w:val="0"/>
          <w:caps w:val="0"/>
          <w:noProof/>
          <w:sz w:val="22"/>
          <w:szCs w:val="22"/>
          <w:lang w:eastAsia="pt-BR"/>
        </w:rPr>
      </w:pPr>
      <w:hyperlink w:anchor="_Toc445560044" w:history="1">
        <w:r w:rsidR="00C94623" w:rsidRPr="000F1BE9">
          <w:rPr>
            <w:rStyle w:val="Hyperlink"/>
            <w:noProof/>
          </w:rPr>
          <w:t>4.</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RELACIONAMENTO</w:t>
        </w:r>
        <w:r w:rsidR="00C94623" w:rsidRPr="000F1BE9">
          <w:rPr>
            <w:rStyle w:val="Hyperlink"/>
            <w:noProof/>
          </w:rPr>
          <w:t xml:space="preserve"> </w:t>
        </w:r>
        <w:r w:rsidR="00C94623" w:rsidRPr="000F1BE9">
          <w:rPr>
            <w:rStyle w:val="Hyperlink"/>
            <w:rFonts w:ascii="Arial" w:hAnsi="Arial" w:cs="Arial"/>
            <w:noProof/>
          </w:rPr>
          <w:t>COM A SOCIEDADE</w:t>
        </w:r>
        <w:r w:rsidR="00C94623">
          <w:rPr>
            <w:noProof/>
            <w:webHidden/>
          </w:rPr>
          <w:tab/>
        </w:r>
        <w:r w:rsidR="00C94623">
          <w:rPr>
            <w:noProof/>
            <w:webHidden/>
          </w:rPr>
          <w:fldChar w:fldCharType="begin"/>
        </w:r>
        <w:r w:rsidR="00C94623">
          <w:rPr>
            <w:noProof/>
            <w:webHidden/>
          </w:rPr>
          <w:instrText xml:space="preserve"> PAGEREF _Toc445560044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00C94623" w:rsidRPr="000F1BE9">
          <w:rPr>
            <w:rStyle w:val="Hyperlink"/>
            <w:noProof/>
            <w:spacing w:val="-9"/>
          </w:rPr>
          <w:t>4.1.</w:t>
        </w:r>
        <w:r w:rsidR="00C94623">
          <w:rPr>
            <w:rFonts w:eastAsiaTheme="minorEastAsia" w:cstheme="minorBidi"/>
            <w:smallCaps w:val="0"/>
            <w:noProof/>
            <w:sz w:val="22"/>
            <w:szCs w:val="22"/>
            <w:lang w:eastAsia="pt-BR"/>
          </w:rPr>
          <w:tab/>
        </w:r>
        <w:r w:rsidR="00C94623" w:rsidRPr="000F1BE9">
          <w:rPr>
            <w:rStyle w:val="Hyperlink"/>
            <w:noProof/>
            <w:spacing w:val="-4"/>
          </w:rPr>
          <w:t>Canais de acesso do cidadão</w:t>
        </w:r>
        <w:r w:rsidR="00C94623">
          <w:rPr>
            <w:noProof/>
            <w:webHidden/>
          </w:rPr>
          <w:tab/>
        </w:r>
        <w:r w:rsidR="00C94623">
          <w:rPr>
            <w:noProof/>
            <w:webHidden/>
          </w:rPr>
          <w:fldChar w:fldCharType="begin"/>
        </w:r>
        <w:r w:rsidR="00C94623">
          <w:rPr>
            <w:noProof/>
            <w:webHidden/>
          </w:rPr>
          <w:instrText xml:space="preserve"> PAGEREF _Toc445560045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00C94623" w:rsidRPr="000F1BE9">
          <w:rPr>
            <w:rStyle w:val="Hyperlink"/>
            <w:noProof/>
            <w:spacing w:val="-9"/>
          </w:rPr>
          <w:t>4.2.</w:t>
        </w:r>
        <w:r w:rsidR="00C94623">
          <w:rPr>
            <w:rFonts w:eastAsiaTheme="minorEastAsia" w:cstheme="minorBidi"/>
            <w:smallCaps w:val="0"/>
            <w:noProof/>
            <w:sz w:val="22"/>
            <w:szCs w:val="22"/>
            <w:lang w:eastAsia="pt-BR"/>
          </w:rPr>
          <w:tab/>
        </w:r>
        <w:r w:rsidR="00C94623" w:rsidRPr="000F1BE9">
          <w:rPr>
            <w:rStyle w:val="Hyperlink"/>
            <w:noProof/>
            <w:spacing w:val="-6"/>
          </w:rPr>
          <w:t>Carta de Serviços ao Cidadão</w:t>
        </w:r>
        <w:r w:rsidR="00C94623">
          <w:rPr>
            <w:noProof/>
            <w:webHidden/>
          </w:rPr>
          <w:tab/>
        </w:r>
        <w:r w:rsidR="00C94623">
          <w:rPr>
            <w:noProof/>
            <w:webHidden/>
          </w:rPr>
          <w:fldChar w:fldCharType="begin"/>
        </w:r>
        <w:r w:rsidR="00C94623">
          <w:rPr>
            <w:noProof/>
            <w:webHidden/>
          </w:rPr>
          <w:instrText xml:space="preserve"> PAGEREF _Toc445560046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00C94623" w:rsidRPr="000F1BE9">
          <w:rPr>
            <w:rStyle w:val="Hyperlink"/>
            <w:noProof/>
            <w:spacing w:val="-9"/>
          </w:rPr>
          <w:t>4.3.</w:t>
        </w:r>
        <w:r w:rsidR="00C94623">
          <w:rPr>
            <w:rFonts w:eastAsiaTheme="minorEastAsia" w:cstheme="minorBidi"/>
            <w:smallCaps w:val="0"/>
            <w:noProof/>
            <w:sz w:val="22"/>
            <w:szCs w:val="22"/>
            <w:lang w:eastAsia="pt-BR"/>
          </w:rPr>
          <w:tab/>
        </w:r>
        <w:r w:rsidR="00C94623" w:rsidRPr="000F1BE9">
          <w:rPr>
            <w:rStyle w:val="Hyperlink"/>
            <w:noProof/>
            <w:spacing w:val="-4"/>
          </w:rPr>
          <w:t>Aferição do grau de satisfação dos cidadãos-usuários</w:t>
        </w:r>
        <w:r w:rsidR="00C94623">
          <w:rPr>
            <w:noProof/>
            <w:webHidden/>
          </w:rPr>
          <w:tab/>
        </w:r>
        <w:r w:rsidR="00C94623">
          <w:rPr>
            <w:noProof/>
            <w:webHidden/>
          </w:rPr>
          <w:fldChar w:fldCharType="begin"/>
        </w:r>
        <w:r w:rsidR="00C94623">
          <w:rPr>
            <w:noProof/>
            <w:webHidden/>
          </w:rPr>
          <w:instrText xml:space="preserve"> PAGEREF _Toc445560047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00C94623" w:rsidRPr="000F1BE9">
          <w:rPr>
            <w:rStyle w:val="Hyperlink"/>
            <w:noProof/>
            <w:spacing w:val="-9"/>
          </w:rPr>
          <w:t>4.4.</w:t>
        </w:r>
        <w:r w:rsidR="00C94623">
          <w:rPr>
            <w:rFonts w:eastAsiaTheme="minorEastAsia" w:cstheme="minorBidi"/>
            <w:smallCaps w:val="0"/>
            <w:noProof/>
            <w:sz w:val="22"/>
            <w:szCs w:val="22"/>
            <w:lang w:eastAsia="pt-BR"/>
          </w:rPr>
          <w:tab/>
        </w:r>
        <w:r w:rsidR="00C94623" w:rsidRPr="000F1BE9">
          <w:rPr>
            <w:rStyle w:val="Hyperlink"/>
            <w:noProof/>
            <w:spacing w:val="-11"/>
          </w:rPr>
          <w:t xml:space="preserve">Mecanismos de transparência das informações relevantes sobre a </w:t>
        </w:r>
        <w:r w:rsidR="00C94623" w:rsidRPr="000F1BE9">
          <w:rPr>
            <w:rStyle w:val="Hyperlink"/>
            <w:noProof/>
            <w:spacing w:val="-8"/>
          </w:rPr>
          <w:t>atuação da unidade</w:t>
        </w:r>
        <w:r w:rsidR="00C94623">
          <w:rPr>
            <w:noProof/>
            <w:webHidden/>
          </w:rPr>
          <w:tab/>
        </w:r>
        <w:r w:rsidR="00C94623">
          <w:rPr>
            <w:noProof/>
            <w:webHidden/>
          </w:rPr>
          <w:fldChar w:fldCharType="begin"/>
        </w:r>
        <w:r w:rsidR="00C94623">
          <w:rPr>
            <w:noProof/>
            <w:webHidden/>
          </w:rPr>
          <w:instrText xml:space="preserve"> PAGEREF _Toc445560048 \h </w:instrText>
        </w:r>
        <w:r w:rsidR="00C94623">
          <w:rPr>
            <w:noProof/>
            <w:webHidden/>
          </w:rPr>
        </w:r>
        <w:r w:rsidR="00C94623">
          <w:rPr>
            <w:noProof/>
            <w:webHidden/>
          </w:rPr>
          <w:fldChar w:fldCharType="separate"/>
        </w:r>
        <w:r w:rsidR="00C94623">
          <w:rPr>
            <w:noProof/>
            <w:webHidden/>
          </w:rPr>
          <w:t>273</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00C94623" w:rsidRPr="000F1BE9">
          <w:rPr>
            <w:rStyle w:val="Hyperlink"/>
            <w:noProof/>
            <w:spacing w:val="-9"/>
          </w:rPr>
          <w:t>4.5.</w:t>
        </w:r>
        <w:r w:rsidR="00C94623">
          <w:rPr>
            <w:rFonts w:eastAsiaTheme="minorEastAsia" w:cstheme="minorBidi"/>
            <w:smallCaps w:val="0"/>
            <w:noProof/>
            <w:sz w:val="22"/>
            <w:szCs w:val="22"/>
            <w:lang w:eastAsia="pt-BR"/>
          </w:rPr>
          <w:tab/>
        </w:r>
        <w:r w:rsidR="00C94623" w:rsidRPr="000F1BE9">
          <w:rPr>
            <w:rStyle w:val="Hyperlink"/>
            <w:noProof/>
            <w:spacing w:val="-10"/>
          </w:rPr>
          <w:t xml:space="preserve">Medidas para garantir a acessibilidade aos produtos, serviços e </w:t>
        </w:r>
        <w:r w:rsidR="00C94623" w:rsidRPr="000F1BE9">
          <w:rPr>
            <w:rStyle w:val="Hyperlink"/>
            <w:noProof/>
            <w:spacing w:val="-4"/>
          </w:rPr>
          <w:t>instalações</w:t>
        </w:r>
        <w:r w:rsidR="00C94623">
          <w:rPr>
            <w:noProof/>
            <w:webHidden/>
          </w:rPr>
          <w:tab/>
        </w:r>
        <w:r w:rsidR="00C94623">
          <w:rPr>
            <w:noProof/>
            <w:webHidden/>
          </w:rPr>
          <w:fldChar w:fldCharType="begin"/>
        </w:r>
        <w:r w:rsidR="00C94623">
          <w:rPr>
            <w:noProof/>
            <w:webHidden/>
          </w:rPr>
          <w:instrText xml:space="preserve"> PAGEREF _Toc445560049 \h </w:instrText>
        </w:r>
        <w:r w:rsidR="00C94623">
          <w:rPr>
            <w:noProof/>
            <w:webHidden/>
          </w:rPr>
        </w:r>
        <w:r w:rsidR="00C94623">
          <w:rPr>
            <w:noProof/>
            <w:webHidden/>
          </w:rPr>
          <w:fldChar w:fldCharType="separate"/>
        </w:r>
        <w:r w:rsidR="00C94623">
          <w:rPr>
            <w:noProof/>
            <w:webHidden/>
          </w:rPr>
          <w:t>274</w:t>
        </w:r>
        <w:r w:rsidR="00C94623">
          <w:rPr>
            <w:noProof/>
            <w:webHidden/>
          </w:rPr>
          <w:fldChar w:fldCharType="end"/>
        </w:r>
      </w:hyperlink>
    </w:p>
    <w:p w:rsidR="00C94623" w:rsidRDefault="00E8022C">
      <w:pPr>
        <w:pStyle w:val="Sumrio1"/>
        <w:tabs>
          <w:tab w:val="left" w:pos="600"/>
        </w:tabs>
        <w:rPr>
          <w:rFonts w:eastAsiaTheme="minorEastAsia" w:cstheme="minorBidi"/>
          <w:b w:val="0"/>
          <w:bCs w:val="0"/>
          <w:caps w:val="0"/>
          <w:noProof/>
          <w:sz w:val="22"/>
          <w:szCs w:val="22"/>
          <w:lang w:eastAsia="pt-BR"/>
        </w:rPr>
      </w:pPr>
      <w:hyperlink w:anchor="_Toc445560050" w:history="1">
        <w:r w:rsidR="00C94623" w:rsidRPr="000F1BE9">
          <w:rPr>
            <w:rStyle w:val="Hyperlink"/>
            <w:rFonts w:ascii="Arial" w:hAnsi="Arial" w:cs="Arial"/>
            <w:noProof/>
          </w:rPr>
          <w:t>5.</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DESEMPENHO FINANCEIRO E INFORMAÇÕES CONTÁBEIS</w:t>
        </w:r>
        <w:r w:rsidR="00C94623">
          <w:rPr>
            <w:noProof/>
            <w:webHidden/>
          </w:rPr>
          <w:tab/>
        </w:r>
        <w:r w:rsidR="00C94623">
          <w:rPr>
            <w:noProof/>
            <w:webHidden/>
          </w:rPr>
          <w:fldChar w:fldCharType="begin"/>
        </w:r>
        <w:r w:rsidR="00C94623">
          <w:rPr>
            <w:noProof/>
            <w:webHidden/>
          </w:rPr>
          <w:instrText xml:space="preserve"> PAGEREF _Toc445560050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00C94623" w:rsidRPr="00B7654A">
          <w:rPr>
            <w:rStyle w:val="Hyperlink"/>
            <w:noProof/>
            <w:spacing w:val="-9"/>
            <w:highlight w:val="yellow"/>
          </w:rPr>
          <w:t>5.1.</w:t>
        </w:r>
        <w:r w:rsidR="00C94623" w:rsidRPr="00B7654A">
          <w:rPr>
            <w:rFonts w:eastAsiaTheme="minorEastAsia" w:cstheme="minorBidi"/>
            <w:smallCaps w:val="0"/>
            <w:noProof/>
            <w:sz w:val="22"/>
            <w:szCs w:val="22"/>
            <w:highlight w:val="yellow"/>
            <w:lang w:eastAsia="pt-BR"/>
          </w:rPr>
          <w:tab/>
        </w:r>
        <w:r w:rsidR="00C94623" w:rsidRPr="00B7654A">
          <w:rPr>
            <w:rStyle w:val="Hyperlink"/>
            <w:noProof/>
            <w:spacing w:val="-9"/>
            <w:highlight w:val="yellow"/>
          </w:rPr>
          <w:t>Desempenho financeiro do exercício</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_Toc445560051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276</w:t>
        </w:r>
        <w:r w:rsidR="00C94623" w:rsidRPr="00B7654A">
          <w:rPr>
            <w:noProof/>
            <w:webHidden/>
            <w:highlight w:val="yellow"/>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00C94623" w:rsidRPr="000F1BE9">
          <w:rPr>
            <w:rStyle w:val="Hyperlink"/>
            <w:noProof/>
            <w:spacing w:val="-7"/>
          </w:rPr>
          <w:t>5.2.</w:t>
        </w:r>
        <w:r w:rsidR="00C94623">
          <w:rPr>
            <w:rFonts w:eastAsiaTheme="minorEastAsia" w:cstheme="minorBidi"/>
            <w:smallCaps w:val="0"/>
            <w:noProof/>
            <w:sz w:val="22"/>
            <w:szCs w:val="22"/>
            <w:lang w:eastAsia="pt-BR"/>
          </w:rPr>
          <w:tab/>
        </w:r>
        <w:r w:rsidR="00C94623" w:rsidRPr="000F1BE9">
          <w:rPr>
            <w:rStyle w:val="Hyperlink"/>
            <w:noProof/>
            <w:spacing w:val="-7"/>
          </w:rPr>
          <w:t>Tratamento contábil da depreciação, da amortização e da exaustão de itens do patrimônio e avaliação e mensuração de ativos e passivos</w:t>
        </w:r>
        <w:r w:rsidR="00C94623">
          <w:rPr>
            <w:noProof/>
            <w:webHidden/>
          </w:rPr>
          <w:tab/>
        </w:r>
        <w:r w:rsidR="00C94623">
          <w:rPr>
            <w:noProof/>
            <w:webHidden/>
          </w:rPr>
          <w:fldChar w:fldCharType="begin"/>
        </w:r>
        <w:r w:rsidR="00C94623">
          <w:rPr>
            <w:noProof/>
            <w:webHidden/>
          </w:rPr>
          <w:instrText xml:space="preserve"> PAGEREF _Toc445560052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00C94623" w:rsidRPr="000F1BE9">
          <w:rPr>
            <w:rStyle w:val="Hyperlink"/>
            <w:noProof/>
            <w:spacing w:val="-7"/>
          </w:rPr>
          <w:t>5.3.</w:t>
        </w:r>
        <w:r w:rsidR="00C94623">
          <w:rPr>
            <w:rFonts w:eastAsiaTheme="minorEastAsia" w:cstheme="minorBidi"/>
            <w:smallCaps w:val="0"/>
            <w:noProof/>
            <w:sz w:val="22"/>
            <w:szCs w:val="22"/>
            <w:lang w:eastAsia="pt-BR"/>
          </w:rPr>
          <w:tab/>
        </w:r>
        <w:r w:rsidR="00C94623" w:rsidRPr="000F1BE9">
          <w:rPr>
            <w:rStyle w:val="Hyperlink"/>
            <w:noProof/>
            <w:spacing w:val="-7"/>
          </w:rPr>
          <w:t>Demonstrações contábeis exigidas pela Lei 4.320/64 e notas explicativas</w:t>
        </w:r>
        <w:r w:rsidR="00C94623">
          <w:rPr>
            <w:noProof/>
            <w:webHidden/>
          </w:rPr>
          <w:tab/>
        </w:r>
        <w:r w:rsidR="00C94623">
          <w:rPr>
            <w:noProof/>
            <w:webHidden/>
          </w:rPr>
          <w:fldChar w:fldCharType="begin"/>
        </w:r>
        <w:r w:rsidR="00C94623">
          <w:rPr>
            <w:noProof/>
            <w:webHidden/>
          </w:rPr>
          <w:instrText xml:space="preserve"> PAGEREF _Toc445560053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E8022C">
      <w:pPr>
        <w:pStyle w:val="Sumrio2"/>
        <w:tabs>
          <w:tab w:val="right" w:leader="dot" w:pos="8919"/>
        </w:tabs>
        <w:rPr>
          <w:rFonts w:eastAsiaTheme="minorEastAsia" w:cstheme="minorBidi"/>
          <w:smallCaps w:val="0"/>
          <w:noProof/>
          <w:sz w:val="22"/>
          <w:szCs w:val="22"/>
          <w:lang w:eastAsia="pt-BR"/>
        </w:rPr>
      </w:pPr>
      <w:hyperlink w:anchor="_Toc445560054" w:history="1">
        <w:r w:rsidR="00C94623" w:rsidRPr="000F1BE9">
          <w:rPr>
            <w:rStyle w:val="Hyperlink"/>
            <w:noProof/>
            <w:spacing w:val="-7"/>
          </w:rPr>
          <w:t>Considerando que a visibilidade não ficou muito boa, todas as demonstrações foram incluídas como anexo desse relatório.</w:t>
        </w:r>
        <w:r w:rsidR="00C94623">
          <w:rPr>
            <w:noProof/>
            <w:webHidden/>
          </w:rPr>
          <w:tab/>
        </w:r>
        <w:r w:rsidR="00C94623">
          <w:rPr>
            <w:noProof/>
            <w:webHidden/>
          </w:rPr>
          <w:fldChar w:fldCharType="begin"/>
        </w:r>
        <w:r w:rsidR="00C94623">
          <w:rPr>
            <w:noProof/>
            <w:webHidden/>
          </w:rPr>
          <w:instrText xml:space="preserve"> PAGEREF _Toc445560054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E8022C">
      <w:pPr>
        <w:pStyle w:val="Sumrio1"/>
        <w:tabs>
          <w:tab w:val="left" w:pos="600"/>
        </w:tabs>
        <w:rPr>
          <w:rFonts w:eastAsiaTheme="minorEastAsia" w:cstheme="minorBidi"/>
          <w:b w:val="0"/>
          <w:bCs w:val="0"/>
          <w:caps w:val="0"/>
          <w:noProof/>
          <w:sz w:val="22"/>
          <w:szCs w:val="22"/>
          <w:lang w:eastAsia="pt-BR"/>
        </w:rPr>
      </w:pPr>
      <w:hyperlink w:anchor="_Toc445560055" w:history="1">
        <w:r w:rsidR="00C94623" w:rsidRPr="000F1BE9">
          <w:rPr>
            <w:rStyle w:val="Hyperlink"/>
            <w:rFonts w:ascii="Arial" w:hAnsi="Arial" w:cs="Arial"/>
            <w:noProof/>
          </w:rPr>
          <w:t>6.</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ÁREAS ESPECIAIS DA GESTÃO</w:t>
        </w:r>
        <w:r w:rsidR="00C94623">
          <w:rPr>
            <w:noProof/>
            <w:webHidden/>
          </w:rPr>
          <w:tab/>
        </w:r>
        <w:r w:rsidR="00C94623">
          <w:rPr>
            <w:noProof/>
            <w:webHidden/>
          </w:rPr>
          <w:fldChar w:fldCharType="begin"/>
        </w:r>
        <w:r w:rsidR="00C94623">
          <w:rPr>
            <w:noProof/>
            <w:webHidden/>
          </w:rPr>
          <w:instrText xml:space="preserve"> PAGEREF _Toc445560055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E8022C">
      <w:pPr>
        <w:pStyle w:val="Sumrio1"/>
        <w:tabs>
          <w:tab w:val="left" w:pos="600"/>
        </w:tabs>
        <w:rPr>
          <w:rFonts w:eastAsiaTheme="minorEastAsia" w:cstheme="minorBidi"/>
          <w:b w:val="0"/>
          <w:bCs w:val="0"/>
          <w:caps w:val="0"/>
          <w:noProof/>
          <w:sz w:val="22"/>
          <w:szCs w:val="22"/>
          <w:lang w:eastAsia="pt-BR"/>
        </w:rPr>
      </w:pPr>
      <w:hyperlink w:anchor="_Toc445560056" w:history="1">
        <w:r w:rsidR="00C94623" w:rsidRPr="000F1BE9">
          <w:rPr>
            <w:rStyle w:val="Hyperlink"/>
            <w:noProof/>
          </w:rPr>
          <w:t>6.1.</w:t>
        </w:r>
        <w:r w:rsidR="00C94623">
          <w:rPr>
            <w:rFonts w:eastAsiaTheme="minorEastAsia" w:cstheme="minorBidi"/>
            <w:b w:val="0"/>
            <w:bCs w:val="0"/>
            <w:caps w:val="0"/>
            <w:noProof/>
            <w:sz w:val="22"/>
            <w:szCs w:val="22"/>
            <w:lang w:eastAsia="pt-BR"/>
          </w:rPr>
          <w:tab/>
        </w:r>
        <w:r w:rsidR="00C94623" w:rsidRPr="000F1BE9">
          <w:rPr>
            <w:rStyle w:val="Hyperlink"/>
            <w:noProof/>
          </w:rPr>
          <w:t>Gestão de pessoas</w:t>
        </w:r>
        <w:r w:rsidR="00C94623">
          <w:rPr>
            <w:noProof/>
            <w:webHidden/>
          </w:rPr>
          <w:tab/>
        </w:r>
        <w:r w:rsidR="00C94623">
          <w:rPr>
            <w:noProof/>
            <w:webHidden/>
          </w:rPr>
          <w:fldChar w:fldCharType="begin"/>
        </w:r>
        <w:r w:rsidR="00C94623">
          <w:rPr>
            <w:noProof/>
            <w:webHidden/>
          </w:rPr>
          <w:instrText xml:space="preserve"> PAGEREF _Toc445560056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00C94623" w:rsidRPr="000F1BE9">
          <w:rPr>
            <w:rStyle w:val="Hyperlink"/>
            <w:noProof/>
            <w:spacing w:val="-11"/>
          </w:rPr>
          <w:t>6.1.1.</w:t>
        </w:r>
        <w:r w:rsidR="00C94623">
          <w:rPr>
            <w:rFonts w:eastAsiaTheme="minorEastAsia" w:cstheme="minorBidi"/>
            <w:i w:val="0"/>
            <w:iCs w:val="0"/>
            <w:noProof/>
            <w:sz w:val="22"/>
            <w:szCs w:val="22"/>
            <w:lang w:eastAsia="pt-BR"/>
          </w:rPr>
          <w:tab/>
        </w:r>
        <w:r w:rsidR="00C94623" w:rsidRPr="000F1BE9">
          <w:rPr>
            <w:rStyle w:val="Hyperlink"/>
            <w:bCs/>
            <w:noProof/>
          </w:rPr>
          <w:t>Estrutura de pessoal da unidade</w:t>
        </w:r>
        <w:r w:rsidR="00C94623">
          <w:rPr>
            <w:noProof/>
            <w:webHidden/>
          </w:rPr>
          <w:tab/>
        </w:r>
        <w:r w:rsidR="00C94623">
          <w:rPr>
            <w:noProof/>
            <w:webHidden/>
          </w:rPr>
          <w:fldChar w:fldCharType="begin"/>
        </w:r>
        <w:r w:rsidR="00C94623">
          <w:rPr>
            <w:noProof/>
            <w:webHidden/>
          </w:rPr>
          <w:instrText xml:space="preserve"> PAGEREF _Toc445560057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E8022C">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00C94623" w:rsidRPr="000F1BE9">
          <w:rPr>
            <w:rStyle w:val="Hyperlink"/>
            <w:bCs/>
            <w:noProof/>
          </w:rPr>
          <w:t>6.1.1.1.</w:t>
        </w:r>
        <w:r w:rsidR="00C94623">
          <w:rPr>
            <w:rFonts w:eastAsiaTheme="minorEastAsia" w:cstheme="minorBidi"/>
            <w:i w:val="0"/>
            <w:iCs w:val="0"/>
            <w:noProof/>
            <w:sz w:val="22"/>
            <w:szCs w:val="22"/>
            <w:lang w:eastAsia="pt-BR"/>
          </w:rPr>
          <w:tab/>
        </w:r>
        <w:r w:rsidR="00C94623" w:rsidRPr="000F1BE9">
          <w:rPr>
            <w:rStyle w:val="Hyperlink"/>
            <w:bCs/>
            <w:noProof/>
          </w:rPr>
          <w:t>Análise Crítica</w:t>
        </w:r>
        <w:r w:rsidR="00C94623">
          <w:rPr>
            <w:noProof/>
            <w:webHidden/>
          </w:rPr>
          <w:tab/>
        </w:r>
        <w:r w:rsidR="00C94623">
          <w:rPr>
            <w:noProof/>
            <w:webHidden/>
          </w:rPr>
          <w:fldChar w:fldCharType="begin"/>
        </w:r>
        <w:r w:rsidR="00C94623">
          <w:rPr>
            <w:noProof/>
            <w:webHidden/>
          </w:rPr>
          <w:instrText xml:space="preserve"> PAGEREF _Toc445560058 \h </w:instrText>
        </w:r>
        <w:r w:rsidR="00C94623">
          <w:rPr>
            <w:noProof/>
            <w:webHidden/>
          </w:rPr>
        </w:r>
        <w:r w:rsidR="00C94623">
          <w:rPr>
            <w:noProof/>
            <w:webHidden/>
          </w:rPr>
          <w:fldChar w:fldCharType="separate"/>
        </w:r>
        <w:r w:rsidR="00C94623">
          <w:rPr>
            <w:noProof/>
            <w:webHidden/>
          </w:rPr>
          <w:t>294</w:t>
        </w:r>
        <w:r w:rsidR="00C94623">
          <w:rPr>
            <w:noProof/>
            <w:webHidden/>
          </w:rPr>
          <w:fldChar w:fldCharType="end"/>
        </w:r>
      </w:hyperlink>
    </w:p>
    <w:p w:rsidR="00C94623" w:rsidRDefault="00E8022C">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00C94623" w:rsidRPr="000F1BE9">
          <w:rPr>
            <w:rStyle w:val="Hyperlink"/>
            <w:bCs/>
            <w:noProof/>
          </w:rPr>
          <w:t>6.1.1.2.</w:t>
        </w:r>
        <w:r w:rsidR="00C94623">
          <w:rPr>
            <w:rFonts w:eastAsiaTheme="minorEastAsia" w:cstheme="minorBidi"/>
            <w:i w:val="0"/>
            <w:iCs w:val="0"/>
            <w:noProof/>
            <w:sz w:val="22"/>
            <w:szCs w:val="22"/>
            <w:lang w:eastAsia="pt-BR"/>
          </w:rPr>
          <w:tab/>
        </w:r>
        <w:r w:rsidR="00C94623" w:rsidRPr="000F1BE9">
          <w:rPr>
            <w:rStyle w:val="Hyperlink"/>
            <w:bCs/>
            <w:noProof/>
          </w:rPr>
          <w:t>Qualificação e Capacitação da força de trabalho</w:t>
        </w:r>
        <w:r w:rsidR="00C94623">
          <w:rPr>
            <w:noProof/>
            <w:webHidden/>
          </w:rPr>
          <w:tab/>
        </w:r>
        <w:r w:rsidR="00C94623">
          <w:rPr>
            <w:noProof/>
            <w:webHidden/>
          </w:rPr>
          <w:fldChar w:fldCharType="begin"/>
        </w:r>
        <w:r w:rsidR="00C94623">
          <w:rPr>
            <w:noProof/>
            <w:webHidden/>
          </w:rPr>
          <w:instrText xml:space="preserve"> PAGEREF _Toc445560059 \h </w:instrText>
        </w:r>
        <w:r w:rsidR="00C94623">
          <w:rPr>
            <w:noProof/>
            <w:webHidden/>
          </w:rPr>
        </w:r>
        <w:r w:rsidR="00C94623">
          <w:rPr>
            <w:noProof/>
            <w:webHidden/>
          </w:rPr>
          <w:fldChar w:fldCharType="separate"/>
        </w:r>
        <w:r w:rsidR="00C94623">
          <w:rPr>
            <w:noProof/>
            <w:webHidden/>
          </w:rPr>
          <w:t>297</w:t>
        </w:r>
        <w:r w:rsidR="00C94623">
          <w:rPr>
            <w:noProof/>
            <w:webHidden/>
          </w:rPr>
          <w:fldChar w:fldCharType="end"/>
        </w:r>
      </w:hyperlink>
    </w:p>
    <w:p w:rsidR="00C94623" w:rsidRDefault="00E8022C">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00C94623" w:rsidRPr="000F1BE9">
          <w:rPr>
            <w:rStyle w:val="Hyperlink"/>
            <w:bCs/>
            <w:noProof/>
          </w:rPr>
          <w:t>6.1.1.3.</w:t>
        </w:r>
        <w:r w:rsidR="00C94623">
          <w:rPr>
            <w:rFonts w:eastAsiaTheme="minorEastAsia" w:cstheme="minorBidi"/>
            <w:i w:val="0"/>
            <w:iCs w:val="0"/>
            <w:noProof/>
            <w:sz w:val="22"/>
            <w:szCs w:val="22"/>
            <w:lang w:eastAsia="pt-BR"/>
          </w:rPr>
          <w:tab/>
        </w:r>
        <w:r w:rsidR="00C94623" w:rsidRPr="000F1BE9">
          <w:rPr>
            <w:rStyle w:val="Hyperlink"/>
            <w:bCs/>
            <w:noProof/>
          </w:rPr>
          <w:t>Demonstrativo das despesas com pessoal Custos de Pessoal da Unidade Jurisdicionada/ SETOR FINANCEIRO</w:t>
        </w:r>
        <w:r w:rsidR="00C94623">
          <w:rPr>
            <w:noProof/>
            <w:webHidden/>
          </w:rPr>
          <w:tab/>
        </w:r>
        <w:r w:rsidR="00C94623">
          <w:rPr>
            <w:noProof/>
            <w:webHidden/>
          </w:rPr>
          <w:fldChar w:fldCharType="begin"/>
        </w:r>
        <w:r w:rsidR="00C94623">
          <w:rPr>
            <w:noProof/>
            <w:webHidden/>
          </w:rPr>
          <w:instrText xml:space="preserve"> PAGEREF _Toc445560060 \h </w:instrText>
        </w:r>
        <w:r w:rsidR="00C94623">
          <w:rPr>
            <w:noProof/>
            <w:webHidden/>
          </w:rPr>
        </w:r>
        <w:r w:rsidR="00C94623">
          <w:rPr>
            <w:noProof/>
            <w:webHidden/>
          </w:rPr>
          <w:fldChar w:fldCharType="separate"/>
        </w:r>
        <w:r w:rsidR="00C94623">
          <w:rPr>
            <w:noProof/>
            <w:webHidden/>
          </w:rPr>
          <w:t>305</w:t>
        </w:r>
        <w:r w:rsidR="00C94623">
          <w:rPr>
            <w:noProof/>
            <w:webHidden/>
          </w:rPr>
          <w:fldChar w:fldCharType="end"/>
        </w:r>
      </w:hyperlink>
    </w:p>
    <w:p w:rsidR="00C94623" w:rsidRDefault="00E8022C">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00C94623" w:rsidRPr="000F1BE9">
          <w:rPr>
            <w:rStyle w:val="Hyperlink"/>
            <w:bCs/>
            <w:noProof/>
          </w:rPr>
          <w:t>6.1.1.4.</w:t>
        </w:r>
        <w:r w:rsidR="00C94623">
          <w:rPr>
            <w:rFonts w:eastAsiaTheme="minorEastAsia" w:cstheme="minorBidi"/>
            <w:i w:val="0"/>
            <w:iCs w:val="0"/>
            <w:noProof/>
            <w:sz w:val="22"/>
            <w:szCs w:val="22"/>
            <w:lang w:eastAsia="pt-BR"/>
          </w:rPr>
          <w:tab/>
        </w:r>
        <w:r w:rsidR="00C94623" w:rsidRPr="000F1BE9">
          <w:rPr>
            <w:rStyle w:val="Hyperlink"/>
            <w:bCs/>
            <w:noProof/>
          </w:rPr>
          <w:t>Gestão de riscos relacionados ao pessoal</w:t>
        </w:r>
        <w:r w:rsidR="00C94623">
          <w:rPr>
            <w:noProof/>
            <w:webHidden/>
          </w:rPr>
          <w:tab/>
        </w:r>
        <w:r w:rsidR="00C94623">
          <w:rPr>
            <w:noProof/>
            <w:webHidden/>
          </w:rPr>
          <w:fldChar w:fldCharType="begin"/>
        </w:r>
        <w:r w:rsidR="00C94623">
          <w:rPr>
            <w:noProof/>
            <w:webHidden/>
          </w:rPr>
          <w:instrText xml:space="preserve"> PAGEREF _Toc445560061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E8022C">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00C94623" w:rsidRPr="000F1BE9">
          <w:rPr>
            <w:rStyle w:val="Hyperlink"/>
            <w:bCs/>
            <w:noProof/>
          </w:rPr>
          <w:t>6.1.1.4.1.</w:t>
        </w:r>
        <w:r w:rsidR="00C94623">
          <w:rPr>
            <w:rFonts w:eastAsiaTheme="minorEastAsia" w:cstheme="minorBidi"/>
            <w:i w:val="0"/>
            <w:iCs w:val="0"/>
            <w:noProof/>
            <w:sz w:val="22"/>
            <w:szCs w:val="22"/>
            <w:lang w:eastAsia="pt-BR"/>
          </w:rPr>
          <w:tab/>
        </w:r>
        <w:r w:rsidR="00C94623" w:rsidRPr="000F1BE9">
          <w:rPr>
            <w:rStyle w:val="Hyperlink"/>
            <w:bCs/>
            <w:noProof/>
          </w:rPr>
          <w:t>Irregularidades na área de pessoal – Acumulação indevida de cargos, funções e empregos públicos</w:t>
        </w:r>
        <w:r w:rsidR="00C94623">
          <w:rPr>
            <w:noProof/>
            <w:webHidden/>
          </w:rPr>
          <w:tab/>
        </w:r>
        <w:r w:rsidR="00C94623">
          <w:rPr>
            <w:noProof/>
            <w:webHidden/>
          </w:rPr>
          <w:fldChar w:fldCharType="begin"/>
        </w:r>
        <w:r w:rsidR="00C94623">
          <w:rPr>
            <w:noProof/>
            <w:webHidden/>
          </w:rPr>
          <w:instrText xml:space="preserve"> PAGEREF _Toc445560062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E8022C">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00C94623" w:rsidRPr="000F1BE9">
          <w:rPr>
            <w:rStyle w:val="Hyperlink"/>
            <w:bCs/>
            <w:noProof/>
          </w:rPr>
          <w:t>6.1.1.4.2.</w:t>
        </w:r>
        <w:r w:rsidR="00C94623">
          <w:rPr>
            <w:rFonts w:eastAsiaTheme="minorEastAsia" w:cstheme="minorBidi"/>
            <w:i w:val="0"/>
            <w:iCs w:val="0"/>
            <w:noProof/>
            <w:sz w:val="22"/>
            <w:szCs w:val="22"/>
            <w:lang w:eastAsia="pt-BR"/>
          </w:rPr>
          <w:tab/>
        </w:r>
        <w:r w:rsidR="00C94623" w:rsidRPr="000F1BE9">
          <w:rPr>
            <w:rStyle w:val="Hyperlink"/>
            <w:bCs/>
            <w:noProof/>
          </w:rPr>
          <w:t>Terceirização Irregular de Cargos</w:t>
        </w:r>
        <w:r w:rsidR="00C94623">
          <w:rPr>
            <w:noProof/>
            <w:webHidden/>
          </w:rPr>
          <w:tab/>
        </w:r>
        <w:r w:rsidR="00C94623">
          <w:rPr>
            <w:noProof/>
            <w:webHidden/>
          </w:rPr>
          <w:fldChar w:fldCharType="begin"/>
        </w:r>
        <w:r w:rsidR="00C94623">
          <w:rPr>
            <w:noProof/>
            <w:webHidden/>
          </w:rPr>
          <w:instrText xml:space="preserve"> PAGEREF _Toc445560063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E8022C">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00C94623" w:rsidRPr="000F1BE9">
          <w:rPr>
            <w:rStyle w:val="Hyperlink"/>
            <w:bCs/>
            <w:noProof/>
          </w:rPr>
          <w:t>6.1.1.4.3.</w:t>
        </w:r>
        <w:r w:rsidR="00C94623">
          <w:rPr>
            <w:rFonts w:eastAsiaTheme="minorEastAsia" w:cstheme="minorBidi"/>
            <w:i w:val="0"/>
            <w:iCs w:val="0"/>
            <w:noProof/>
            <w:sz w:val="22"/>
            <w:szCs w:val="22"/>
            <w:lang w:eastAsia="pt-BR"/>
          </w:rPr>
          <w:tab/>
        </w:r>
        <w:r w:rsidR="00C94623" w:rsidRPr="000F1BE9">
          <w:rPr>
            <w:rStyle w:val="Hyperlink"/>
            <w:bCs/>
            <w:noProof/>
          </w:rPr>
          <w:t>Riscos Identificados na Gestão</w:t>
        </w:r>
        <w:r w:rsidR="00C94623">
          <w:rPr>
            <w:noProof/>
            <w:webHidden/>
          </w:rPr>
          <w:tab/>
        </w:r>
        <w:r w:rsidR="00C94623">
          <w:rPr>
            <w:noProof/>
            <w:webHidden/>
          </w:rPr>
          <w:fldChar w:fldCharType="begin"/>
        </w:r>
        <w:r w:rsidR="00C94623">
          <w:rPr>
            <w:noProof/>
            <w:webHidden/>
          </w:rPr>
          <w:instrText xml:space="preserve"> PAGEREF _Toc445560064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00C94623" w:rsidRPr="000F1BE9">
          <w:rPr>
            <w:rStyle w:val="Hyperlink"/>
            <w:bCs/>
            <w:noProof/>
          </w:rPr>
          <w:t>6.1.2.</w:t>
        </w:r>
        <w:r w:rsidR="00C94623">
          <w:rPr>
            <w:rFonts w:eastAsiaTheme="minorEastAsia" w:cstheme="minorBidi"/>
            <w:i w:val="0"/>
            <w:iCs w:val="0"/>
            <w:noProof/>
            <w:sz w:val="22"/>
            <w:szCs w:val="22"/>
            <w:lang w:eastAsia="pt-BR"/>
          </w:rPr>
          <w:tab/>
        </w:r>
        <w:r w:rsidR="00C94623" w:rsidRPr="000F1BE9">
          <w:rPr>
            <w:rStyle w:val="Hyperlink"/>
            <w:bCs/>
            <w:noProof/>
          </w:rPr>
          <w:t>Contratação de pessoal de apoio e de estagiários</w:t>
        </w:r>
        <w:r w:rsidR="00C94623">
          <w:rPr>
            <w:noProof/>
            <w:webHidden/>
          </w:rPr>
          <w:tab/>
        </w:r>
        <w:r w:rsidR="00C94623">
          <w:rPr>
            <w:noProof/>
            <w:webHidden/>
          </w:rPr>
          <w:fldChar w:fldCharType="begin"/>
        </w:r>
        <w:r w:rsidR="00C94623">
          <w:rPr>
            <w:noProof/>
            <w:webHidden/>
          </w:rPr>
          <w:instrText xml:space="preserve"> PAGEREF _Toc445560065 \h </w:instrText>
        </w:r>
        <w:r w:rsidR="00C94623">
          <w:rPr>
            <w:noProof/>
            <w:webHidden/>
          </w:rPr>
        </w:r>
        <w:r w:rsidR="00C94623">
          <w:rPr>
            <w:noProof/>
            <w:webHidden/>
          </w:rPr>
          <w:fldChar w:fldCharType="separate"/>
        </w:r>
        <w:r w:rsidR="00C94623">
          <w:rPr>
            <w:noProof/>
            <w:webHidden/>
          </w:rPr>
          <w:t>310</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00C94623" w:rsidRPr="000F1BE9">
          <w:rPr>
            <w:rStyle w:val="Hyperlink"/>
            <w:bCs/>
            <w:noProof/>
          </w:rPr>
          <w:t>6.2.</w:t>
        </w:r>
        <w:r w:rsidR="00C94623">
          <w:rPr>
            <w:rFonts w:eastAsiaTheme="minorEastAsia" w:cstheme="minorBidi"/>
            <w:smallCaps w:val="0"/>
            <w:noProof/>
            <w:sz w:val="22"/>
            <w:szCs w:val="22"/>
            <w:lang w:eastAsia="pt-BR"/>
          </w:rPr>
          <w:tab/>
        </w:r>
        <w:r w:rsidR="00C94623" w:rsidRPr="000F1BE9">
          <w:rPr>
            <w:rStyle w:val="Hyperlink"/>
            <w:bCs/>
            <w:noProof/>
          </w:rPr>
          <w:t>Gestão do patrimônio e da infraestrutura</w:t>
        </w:r>
        <w:r w:rsidR="00C94623">
          <w:rPr>
            <w:noProof/>
            <w:webHidden/>
          </w:rPr>
          <w:tab/>
        </w:r>
        <w:r w:rsidR="00C94623">
          <w:rPr>
            <w:noProof/>
            <w:webHidden/>
          </w:rPr>
          <w:fldChar w:fldCharType="begin"/>
        </w:r>
        <w:r w:rsidR="00C94623">
          <w:rPr>
            <w:noProof/>
            <w:webHidden/>
          </w:rPr>
          <w:instrText xml:space="preserve"> PAGEREF _Toc445560066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00C94623" w:rsidRPr="000F1BE9">
          <w:rPr>
            <w:rStyle w:val="Hyperlink"/>
            <w:bCs/>
            <w:noProof/>
          </w:rPr>
          <w:t>6.2.1.</w:t>
        </w:r>
        <w:r w:rsidR="00C94623">
          <w:rPr>
            <w:rFonts w:eastAsiaTheme="minorEastAsia" w:cstheme="minorBidi"/>
            <w:i w:val="0"/>
            <w:iCs w:val="0"/>
            <w:noProof/>
            <w:sz w:val="22"/>
            <w:szCs w:val="22"/>
            <w:lang w:eastAsia="pt-BR"/>
          </w:rPr>
          <w:tab/>
        </w:r>
        <w:r w:rsidR="00C94623" w:rsidRPr="000F1BE9">
          <w:rPr>
            <w:rStyle w:val="Hyperlink"/>
            <w:bCs/>
            <w:noProof/>
          </w:rPr>
          <w:t>Gestão da frota de veículos própria e terceirizada</w:t>
        </w:r>
        <w:r w:rsidR="00C94623">
          <w:rPr>
            <w:noProof/>
            <w:webHidden/>
          </w:rPr>
          <w:tab/>
        </w:r>
        <w:r w:rsidR="00C94623">
          <w:rPr>
            <w:noProof/>
            <w:webHidden/>
          </w:rPr>
          <w:fldChar w:fldCharType="begin"/>
        </w:r>
        <w:r w:rsidR="00C94623">
          <w:rPr>
            <w:noProof/>
            <w:webHidden/>
          </w:rPr>
          <w:instrText xml:space="preserve"> PAGEREF _Toc445560067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00C94623" w:rsidRPr="000F1BE9">
          <w:rPr>
            <w:rStyle w:val="Hyperlink"/>
            <w:bCs/>
            <w:noProof/>
          </w:rPr>
          <w:t>6.3.</w:t>
        </w:r>
        <w:r w:rsidR="00C94623">
          <w:rPr>
            <w:rFonts w:eastAsiaTheme="minorEastAsia" w:cstheme="minorBidi"/>
            <w:smallCaps w:val="0"/>
            <w:noProof/>
            <w:sz w:val="22"/>
            <w:szCs w:val="22"/>
            <w:lang w:eastAsia="pt-BR"/>
          </w:rPr>
          <w:tab/>
        </w:r>
        <w:r w:rsidR="00C94623" w:rsidRPr="000F1BE9">
          <w:rPr>
            <w:rStyle w:val="Hyperlink"/>
            <w:bCs/>
            <w:noProof/>
          </w:rPr>
          <w:t>Gestão da tecnologia da informação</w:t>
        </w:r>
        <w:r w:rsidR="00C94623">
          <w:rPr>
            <w:noProof/>
            <w:webHidden/>
          </w:rPr>
          <w:tab/>
        </w:r>
        <w:r w:rsidR="00C94623">
          <w:rPr>
            <w:noProof/>
            <w:webHidden/>
          </w:rPr>
          <w:fldChar w:fldCharType="begin"/>
        </w:r>
        <w:r w:rsidR="00C94623">
          <w:rPr>
            <w:noProof/>
            <w:webHidden/>
          </w:rPr>
          <w:instrText xml:space="preserve"> PAGEREF _Toc445560068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E8022C">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00C94623" w:rsidRPr="000F1BE9">
          <w:rPr>
            <w:rStyle w:val="Hyperlink"/>
            <w:bCs/>
            <w:noProof/>
          </w:rPr>
          <w:t>6.3.1.</w:t>
        </w:r>
        <w:r w:rsidR="00C94623">
          <w:rPr>
            <w:rFonts w:eastAsiaTheme="minorEastAsia" w:cstheme="minorBidi"/>
            <w:i w:val="0"/>
            <w:iCs w:val="0"/>
            <w:noProof/>
            <w:sz w:val="22"/>
            <w:szCs w:val="22"/>
            <w:lang w:eastAsia="pt-BR"/>
          </w:rPr>
          <w:tab/>
        </w:r>
        <w:r w:rsidR="00C94623" w:rsidRPr="000F1BE9">
          <w:rPr>
            <w:rStyle w:val="Hyperlink"/>
            <w:bCs/>
            <w:noProof/>
          </w:rPr>
          <w:t>Principais sistemas de informações</w:t>
        </w:r>
        <w:r w:rsidR="00C94623">
          <w:rPr>
            <w:noProof/>
            <w:webHidden/>
          </w:rPr>
          <w:tab/>
        </w:r>
        <w:r w:rsidR="00C94623">
          <w:rPr>
            <w:noProof/>
            <w:webHidden/>
          </w:rPr>
          <w:fldChar w:fldCharType="begin"/>
        </w:r>
        <w:r w:rsidR="00C94623">
          <w:rPr>
            <w:noProof/>
            <w:webHidden/>
          </w:rPr>
          <w:instrText xml:space="preserve"> PAGEREF _Toc445560069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00C94623" w:rsidRPr="000F1BE9">
          <w:rPr>
            <w:rStyle w:val="Hyperlink"/>
            <w:bCs/>
            <w:noProof/>
          </w:rPr>
          <w:t>6.4.</w:t>
        </w:r>
        <w:r w:rsidR="00C94623">
          <w:rPr>
            <w:rFonts w:eastAsiaTheme="minorEastAsia" w:cstheme="minorBidi"/>
            <w:smallCaps w:val="0"/>
            <w:noProof/>
            <w:sz w:val="22"/>
            <w:szCs w:val="22"/>
            <w:lang w:eastAsia="pt-BR"/>
          </w:rPr>
          <w:tab/>
        </w:r>
        <w:r w:rsidR="00C94623" w:rsidRPr="000F1BE9">
          <w:rPr>
            <w:rStyle w:val="Hyperlink"/>
            <w:bCs/>
            <w:noProof/>
          </w:rPr>
          <w:t>Gestão ambiental e sustentabilidade</w:t>
        </w:r>
        <w:r w:rsidR="00C94623">
          <w:rPr>
            <w:noProof/>
            <w:webHidden/>
          </w:rPr>
          <w:tab/>
        </w:r>
        <w:r w:rsidR="00C94623">
          <w:rPr>
            <w:noProof/>
            <w:webHidden/>
          </w:rPr>
          <w:fldChar w:fldCharType="begin"/>
        </w:r>
        <w:r w:rsidR="00C94623">
          <w:rPr>
            <w:noProof/>
            <w:webHidden/>
          </w:rPr>
          <w:instrText xml:space="preserve"> PAGEREF _Toc445560070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E8022C">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00C94623" w:rsidRPr="000F1BE9">
          <w:rPr>
            <w:rStyle w:val="Hyperlink"/>
            <w:bCs/>
            <w:noProof/>
          </w:rPr>
          <w:t>6.4.1.</w:t>
        </w:r>
        <w:r w:rsidR="00C94623">
          <w:rPr>
            <w:rFonts w:eastAsiaTheme="minorEastAsia" w:cstheme="minorBidi"/>
            <w:smallCaps w:val="0"/>
            <w:noProof/>
            <w:sz w:val="22"/>
            <w:szCs w:val="22"/>
            <w:lang w:eastAsia="pt-BR"/>
          </w:rPr>
          <w:tab/>
        </w:r>
        <w:r w:rsidR="00C94623" w:rsidRPr="000F1BE9">
          <w:rPr>
            <w:rStyle w:val="Hyperlink"/>
            <w:bCs/>
            <w:noProof/>
          </w:rPr>
          <w:t>Adoção de critérios de sustentabilidade ambiental na aquisição de bens e na contratação de serviços ou obras</w:t>
        </w:r>
        <w:r w:rsidR="00C94623">
          <w:rPr>
            <w:noProof/>
            <w:webHidden/>
          </w:rPr>
          <w:tab/>
        </w:r>
        <w:r w:rsidR="00C94623">
          <w:rPr>
            <w:noProof/>
            <w:webHidden/>
          </w:rPr>
          <w:fldChar w:fldCharType="begin"/>
        </w:r>
        <w:r w:rsidR="00C94623">
          <w:rPr>
            <w:noProof/>
            <w:webHidden/>
          </w:rPr>
          <w:instrText xml:space="preserve"> PAGEREF _Toc445560071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00C94623" w:rsidRPr="000F1BE9">
          <w:rPr>
            <w:rStyle w:val="Hyperlink"/>
            <w:rFonts w:ascii="Arial" w:hAnsi="Arial" w:cs="Arial"/>
            <w:b/>
            <w:bCs/>
            <w:noProof/>
          </w:rPr>
          <w:t>7.</w:t>
        </w:r>
        <w:r w:rsidR="00C94623">
          <w:rPr>
            <w:rFonts w:eastAsiaTheme="minorEastAsia" w:cstheme="minorBidi"/>
            <w:smallCaps w:val="0"/>
            <w:noProof/>
            <w:sz w:val="22"/>
            <w:szCs w:val="22"/>
            <w:lang w:eastAsia="pt-BR"/>
          </w:rPr>
          <w:tab/>
        </w:r>
        <w:r w:rsidR="00C94623" w:rsidRPr="000F1BE9">
          <w:rPr>
            <w:rStyle w:val="Hyperlink"/>
            <w:rFonts w:ascii="Arial" w:hAnsi="Arial" w:cs="Arial"/>
            <w:b/>
            <w:bCs/>
            <w:noProof/>
          </w:rPr>
          <w:t>CONFORMIDADE DA GESTAO E DEMANDAS DE ÓRGAOS DE CONTROLE</w:t>
        </w:r>
        <w:r w:rsidR="00C94623">
          <w:rPr>
            <w:noProof/>
            <w:webHidden/>
          </w:rPr>
          <w:tab/>
        </w:r>
        <w:r w:rsidR="00C94623">
          <w:rPr>
            <w:noProof/>
            <w:webHidden/>
          </w:rPr>
          <w:fldChar w:fldCharType="begin"/>
        </w:r>
        <w:r w:rsidR="00C94623">
          <w:rPr>
            <w:noProof/>
            <w:webHidden/>
          </w:rPr>
          <w:instrText xml:space="preserve"> PAGEREF _Toc445560072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00C94623" w:rsidRPr="000F1BE9">
          <w:rPr>
            <w:rStyle w:val="Hyperlink"/>
            <w:bCs/>
            <w:noProof/>
          </w:rPr>
          <w:t>7.1.</w:t>
        </w:r>
        <w:r w:rsidR="00C94623">
          <w:rPr>
            <w:rFonts w:eastAsiaTheme="minorEastAsia" w:cstheme="minorBidi"/>
            <w:smallCaps w:val="0"/>
            <w:noProof/>
            <w:sz w:val="22"/>
            <w:szCs w:val="22"/>
            <w:lang w:eastAsia="pt-BR"/>
          </w:rPr>
          <w:tab/>
        </w:r>
        <w:r w:rsidR="00C94623" w:rsidRPr="000F1BE9">
          <w:rPr>
            <w:rStyle w:val="Hyperlink"/>
            <w:bCs/>
            <w:noProof/>
          </w:rPr>
          <w:t>Tratamento de determinações e recomendações do TCU</w:t>
        </w:r>
        <w:r w:rsidR="00C94623">
          <w:rPr>
            <w:noProof/>
            <w:webHidden/>
          </w:rPr>
          <w:tab/>
        </w:r>
        <w:r w:rsidR="00C94623">
          <w:rPr>
            <w:noProof/>
            <w:webHidden/>
          </w:rPr>
          <w:fldChar w:fldCharType="begin"/>
        </w:r>
        <w:r w:rsidR="00C94623">
          <w:rPr>
            <w:noProof/>
            <w:webHidden/>
          </w:rPr>
          <w:instrText xml:space="preserve"> PAGEREF _Toc445560073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00C94623" w:rsidRPr="000F1BE9">
          <w:rPr>
            <w:rStyle w:val="Hyperlink"/>
            <w:bCs/>
            <w:noProof/>
          </w:rPr>
          <w:t>7.2.</w:t>
        </w:r>
        <w:r w:rsidR="00C94623">
          <w:rPr>
            <w:rFonts w:eastAsiaTheme="minorEastAsia" w:cstheme="minorBidi"/>
            <w:smallCaps w:val="0"/>
            <w:noProof/>
            <w:sz w:val="22"/>
            <w:szCs w:val="22"/>
            <w:lang w:eastAsia="pt-BR"/>
          </w:rPr>
          <w:tab/>
        </w:r>
        <w:r w:rsidR="00C94623" w:rsidRPr="000F1BE9">
          <w:rPr>
            <w:rStyle w:val="Hyperlink"/>
            <w:bCs/>
            <w:noProof/>
          </w:rPr>
          <w:t>Tratamento de recomendações do Órgão de Controle Interno</w:t>
        </w:r>
        <w:r w:rsidR="00C94623">
          <w:rPr>
            <w:noProof/>
            <w:webHidden/>
          </w:rPr>
          <w:tab/>
        </w:r>
        <w:r w:rsidR="00C94623">
          <w:rPr>
            <w:noProof/>
            <w:webHidden/>
          </w:rPr>
          <w:fldChar w:fldCharType="begin"/>
        </w:r>
        <w:r w:rsidR="00C94623">
          <w:rPr>
            <w:noProof/>
            <w:webHidden/>
          </w:rPr>
          <w:instrText xml:space="preserve"> PAGEREF _Toc445560074 \h </w:instrText>
        </w:r>
        <w:r w:rsidR="00C94623">
          <w:rPr>
            <w:noProof/>
            <w:webHidden/>
          </w:rPr>
        </w:r>
        <w:r w:rsidR="00C94623">
          <w:rPr>
            <w:noProof/>
            <w:webHidden/>
          </w:rPr>
          <w:fldChar w:fldCharType="separate"/>
        </w:r>
        <w:r w:rsidR="00C94623">
          <w:rPr>
            <w:noProof/>
            <w:webHidden/>
          </w:rPr>
          <w:t>428</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00C94623" w:rsidRPr="000F1BE9">
          <w:rPr>
            <w:rStyle w:val="Hyperlink"/>
            <w:bCs/>
            <w:noProof/>
          </w:rPr>
          <w:t>7.3.</w:t>
        </w:r>
        <w:r w:rsidR="00C94623">
          <w:rPr>
            <w:rFonts w:eastAsiaTheme="minorEastAsia" w:cstheme="minorBidi"/>
            <w:smallCaps w:val="0"/>
            <w:noProof/>
            <w:sz w:val="22"/>
            <w:szCs w:val="22"/>
            <w:lang w:eastAsia="pt-BR"/>
          </w:rPr>
          <w:tab/>
        </w:r>
        <w:r w:rsidR="00C94623" w:rsidRPr="000F1BE9">
          <w:rPr>
            <w:rStyle w:val="Hyperlink"/>
            <w:bCs/>
            <w:noProof/>
          </w:rPr>
          <w:t>Medidas administrativas para a apuração de responsabilidade por danos ao Erário</w:t>
        </w:r>
        <w:r w:rsidR="00C94623">
          <w:rPr>
            <w:noProof/>
            <w:webHidden/>
          </w:rPr>
          <w:tab/>
        </w:r>
        <w:r w:rsidR="00C94623">
          <w:rPr>
            <w:noProof/>
            <w:webHidden/>
          </w:rPr>
          <w:fldChar w:fldCharType="begin"/>
        </w:r>
        <w:r w:rsidR="00C94623">
          <w:rPr>
            <w:noProof/>
            <w:webHidden/>
          </w:rPr>
          <w:instrText xml:space="preserve"> PAGEREF _Toc445560075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00C94623" w:rsidRPr="000F1BE9">
          <w:rPr>
            <w:rStyle w:val="Hyperlink"/>
            <w:bCs/>
            <w:noProof/>
          </w:rPr>
          <w:t>7.4.</w:t>
        </w:r>
        <w:r w:rsidR="00C94623">
          <w:rPr>
            <w:rFonts w:eastAsiaTheme="minorEastAsia" w:cstheme="minorBidi"/>
            <w:smallCaps w:val="0"/>
            <w:noProof/>
            <w:sz w:val="22"/>
            <w:szCs w:val="22"/>
            <w:lang w:eastAsia="pt-BR"/>
          </w:rPr>
          <w:tab/>
        </w:r>
        <w:r w:rsidR="00C94623" w:rsidRPr="000F1BE9">
          <w:rPr>
            <w:rStyle w:val="Hyperlink"/>
            <w:bCs/>
            <w:noProof/>
          </w:rPr>
          <w:t>Demonstração da conformidade do cronograma de pagamentos de obrigações com o disposto no art. 50 da Lei 8.666/1993</w:t>
        </w:r>
        <w:r w:rsidR="00C94623">
          <w:rPr>
            <w:noProof/>
            <w:webHidden/>
          </w:rPr>
          <w:tab/>
        </w:r>
        <w:r w:rsidR="00C94623">
          <w:rPr>
            <w:noProof/>
            <w:webHidden/>
          </w:rPr>
          <w:fldChar w:fldCharType="begin"/>
        </w:r>
        <w:r w:rsidR="00C94623">
          <w:rPr>
            <w:noProof/>
            <w:webHidden/>
          </w:rPr>
          <w:instrText xml:space="preserve"> PAGEREF _Toc445560076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00C94623" w:rsidRPr="000F1BE9">
          <w:rPr>
            <w:rStyle w:val="Hyperlink"/>
            <w:bCs/>
            <w:noProof/>
          </w:rPr>
          <w:t>7.5.</w:t>
        </w:r>
        <w:r w:rsidR="00C94623">
          <w:rPr>
            <w:rFonts w:eastAsiaTheme="minorEastAsia" w:cstheme="minorBidi"/>
            <w:smallCaps w:val="0"/>
            <w:noProof/>
            <w:sz w:val="22"/>
            <w:szCs w:val="22"/>
            <w:lang w:eastAsia="pt-BR"/>
          </w:rPr>
          <w:tab/>
        </w:r>
        <w:r w:rsidR="00C94623" w:rsidRPr="000F1BE9">
          <w:rPr>
            <w:rStyle w:val="Hyperlink"/>
            <w:bCs/>
            <w:noProof/>
          </w:rPr>
          <w:t>Informações sobre a revisão dos contratos vigentes firmados com empresas beneficiadas pela desoneração da folha de pagamento</w:t>
        </w:r>
        <w:r w:rsidR="00C94623">
          <w:rPr>
            <w:noProof/>
            <w:webHidden/>
          </w:rPr>
          <w:tab/>
        </w:r>
        <w:r w:rsidR="00C94623">
          <w:rPr>
            <w:noProof/>
            <w:webHidden/>
          </w:rPr>
          <w:fldChar w:fldCharType="begin"/>
        </w:r>
        <w:r w:rsidR="00C94623">
          <w:rPr>
            <w:noProof/>
            <w:webHidden/>
          </w:rPr>
          <w:instrText xml:space="preserve"> PAGEREF _Toc445560077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E8022C">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00C94623" w:rsidRPr="00B7654A">
          <w:rPr>
            <w:rStyle w:val="Hyperlink"/>
            <w:bCs/>
            <w:noProof/>
          </w:rPr>
          <w:t>7.6.</w:t>
        </w:r>
        <w:r w:rsidR="00C94623" w:rsidRPr="00B7654A">
          <w:rPr>
            <w:rFonts w:eastAsiaTheme="minorEastAsia" w:cstheme="minorBidi"/>
            <w:smallCaps w:val="0"/>
            <w:noProof/>
            <w:sz w:val="22"/>
            <w:szCs w:val="22"/>
            <w:lang w:eastAsia="pt-BR"/>
          </w:rPr>
          <w:tab/>
        </w:r>
        <w:r w:rsidR="00C94623" w:rsidRPr="00B7654A">
          <w:rPr>
            <w:rStyle w:val="Hyperlink"/>
            <w:bCs/>
            <w:noProof/>
          </w:rPr>
          <w:t>Informações sobre as ações de publicidade e propaganda</w:t>
        </w:r>
        <w:r w:rsidR="00C94623" w:rsidRPr="00B7654A">
          <w:rPr>
            <w:noProof/>
            <w:webHidden/>
          </w:rPr>
          <w:tab/>
        </w:r>
        <w:r w:rsidR="00C94623" w:rsidRPr="00B7654A">
          <w:rPr>
            <w:noProof/>
            <w:webHidden/>
          </w:rPr>
          <w:fldChar w:fldCharType="begin"/>
        </w:r>
        <w:r w:rsidR="00C94623" w:rsidRPr="00B7654A">
          <w:rPr>
            <w:noProof/>
            <w:webHidden/>
          </w:rPr>
          <w:instrText xml:space="preserve"> PAGEREF _Toc445560078 \h </w:instrText>
        </w:r>
        <w:r w:rsidR="00C94623" w:rsidRPr="00B7654A">
          <w:rPr>
            <w:noProof/>
            <w:webHidden/>
          </w:rPr>
        </w:r>
        <w:r w:rsidR="00C94623" w:rsidRPr="00B7654A">
          <w:rPr>
            <w:noProof/>
            <w:webHidden/>
          </w:rPr>
          <w:fldChar w:fldCharType="separate"/>
        </w:r>
        <w:r w:rsidR="00C94623" w:rsidRPr="00B7654A">
          <w:rPr>
            <w:noProof/>
            <w:webHidden/>
          </w:rPr>
          <w:t>435</w:t>
        </w:r>
        <w:r w:rsidR="00C94623" w:rsidRPr="00B7654A">
          <w:rPr>
            <w:noProof/>
            <w:webHidden/>
          </w:rPr>
          <w:fldChar w:fldCharType="end"/>
        </w:r>
      </w:hyperlink>
    </w:p>
    <w:p w:rsidR="00C94623" w:rsidRDefault="00E8022C">
      <w:pPr>
        <w:pStyle w:val="Sumrio1"/>
        <w:tabs>
          <w:tab w:val="left" w:pos="600"/>
        </w:tabs>
        <w:rPr>
          <w:rFonts w:eastAsiaTheme="minorEastAsia" w:cstheme="minorBidi"/>
          <w:b w:val="0"/>
          <w:bCs w:val="0"/>
          <w:caps w:val="0"/>
          <w:noProof/>
          <w:sz w:val="22"/>
          <w:szCs w:val="22"/>
          <w:lang w:eastAsia="pt-BR"/>
        </w:rPr>
      </w:pPr>
      <w:hyperlink w:anchor="_Toc445560079" w:history="1">
        <w:r w:rsidR="00C94623" w:rsidRPr="000F1BE9">
          <w:rPr>
            <w:rStyle w:val="Hyperlink"/>
            <w:rFonts w:ascii="Arial" w:hAnsi="Arial" w:cs="Arial"/>
            <w:noProof/>
          </w:rPr>
          <w:t>9.</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OUTRAS INFORMACOES RELEVANTES</w:t>
        </w:r>
        <w:r w:rsidR="00C94623">
          <w:rPr>
            <w:noProof/>
            <w:webHidden/>
          </w:rPr>
          <w:tab/>
        </w:r>
        <w:r w:rsidR="00C94623">
          <w:rPr>
            <w:noProof/>
            <w:webHidden/>
          </w:rPr>
          <w:fldChar w:fldCharType="begin"/>
        </w:r>
        <w:r w:rsidR="00C94623">
          <w:rPr>
            <w:noProof/>
            <w:webHidden/>
          </w:rPr>
          <w:instrText xml:space="preserve"> PAGEREF _Toc445560079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E8022C">
      <w:pPr>
        <w:pStyle w:val="Sumrio1"/>
        <w:tabs>
          <w:tab w:val="left" w:pos="600"/>
        </w:tabs>
        <w:rPr>
          <w:rFonts w:eastAsiaTheme="minorEastAsia" w:cstheme="minorBidi"/>
          <w:b w:val="0"/>
          <w:bCs w:val="0"/>
          <w:caps w:val="0"/>
          <w:noProof/>
          <w:sz w:val="22"/>
          <w:szCs w:val="22"/>
          <w:lang w:eastAsia="pt-BR"/>
        </w:rPr>
      </w:pPr>
      <w:hyperlink w:anchor="_Toc445560080" w:history="1">
        <w:r w:rsidR="00C94623" w:rsidRPr="000F1BE9">
          <w:rPr>
            <w:rStyle w:val="Hyperlink"/>
            <w:rFonts w:ascii="Arial" w:hAnsi="Arial" w:cs="Arial"/>
            <w:noProof/>
          </w:rPr>
          <w:t>10.</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ANEXOS E APENDICES</w:t>
        </w:r>
        <w:r w:rsidR="00C94623">
          <w:rPr>
            <w:noProof/>
            <w:webHidden/>
          </w:rPr>
          <w:tab/>
        </w:r>
        <w:r w:rsidR="00C94623">
          <w:rPr>
            <w:noProof/>
            <w:webHidden/>
          </w:rPr>
          <w:fldChar w:fldCharType="begin"/>
        </w:r>
        <w:r w:rsidR="00C94623">
          <w:rPr>
            <w:noProof/>
            <w:webHidden/>
          </w:rPr>
          <w:instrText xml:space="preserve"> PAGEREF _Toc445560080 \h </w:instrText>
        </w:r>
        <w:r w:rsidR="00C94623">
          <w:rPr>
            <w:noProof/>
            <w:webHidden/>
          </w:rPr>
        </w:r>
        <w:r w:rsidR="00C94623">
          <w:rPr>
            <w:noProof/>
            <w:webHidden/>
          </w:rPr>
          <w:fldChar w:fldCharType="separate"/>
        </w:r>
        <w:r w:rsidR="00C94623">
          <w:rPr>
            <w:noProof/>
            <w:webHidden/>
          </w:rPr>
          <w:t>445</w:t>
        </w:r>
        <w:r w:rsidR="00C94623">
          <w:rPr>
            <w:noProof/>
            <w:webHidden/>
          </w:rPr>
          <w:fldChar w:fldCharType="end"/>
        </w:r>
      </w:hyperlink>
    </w:p>
    <w:p w:rsidR="00C94623" w:rsidRDefault="00E8022C">
      <w:pPr>
        <w:pStyle w:val="Sumrio1"/>
        <w:rPr>
          <w:rFonts w:eastAsiaTheme="minorEastAsia" w:cstheme="minorBidi"/>
          <w:b w:val="0"/>
          <w:bCs w:val="0"/>
          <w:caps w:val="0"/>
          <w:noProof/>
          <w:sz w:val="22"/>
          <w:szCs w:val="22"/>
          <w:lang w:eastAsia="pt-BR"/>
        </w:rPr>
      </w:pPr>
      <w:hyperlink w:anchor="_Toc445560081" w:history="1">
        <w:r w:rsidR="00C94623" w:rsidRPr="000F1BE9">
          <w:rPr>
            <w:rStyle w:val="Hyperlink"/>
            <w:noProof/>
          </w:rPr>
          <w:t>REFERÊNCIAS</w:t>
        </w:r>
        <w:r w:rsidR="00C94623">
          <w:rPr>
            <w:noProof/>
            <w:webHidden/>
          </w:rPr>
          <w:tab/>
        </w:r>
        <w:r w:rsidR="00C94623">
          <w:rPr>
            <w:noProof/>
            <w:webHidden/>
          </w:rPr>
          <w:fldChar w:fldCharType="begin"/>
        </w:r>
        <w:r w:rsidR="00C94623">
          <w:rPr>
            <w:noProof/>
            <w:webHidden/>
          </w:rPr>
          <w:instrText xml:space="preserve"> PAGEREF _Toc445560081 \h </w:instrText>
        </w:r>
        <w:r w:rsidR="00C94623">
          <w:rPr>
            <w:noProof/>
            <w:webHidden/>
          </w:rPr>
        </w:r>
        <w:r w:rsidR="00C94623">
          <w:rPr>
            <w:noProof/>
            <w:webHidden/>
          </w:rPr>
          <w:fldChar w:fldCharType="separate"/>
        </w:r>
        <w:r w:rsidR="00C94623">
          <w:rPr>
            <w:noProof/>
            <w:webHidden/>
          </w:rPr>
          <w:t>446</w:t>
        </w:r>
        <w:r w:rsidR="00C94623">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w:t>
      </w:r>
      <w:proofErr w:type="spellStart"/>
      <w:r w:rsidRPr="005F3494">
        <w:rPr>
          <w:kern w:val="32"/>
          <w:szCs w:val="24"/>
        </w:rPr>
        <w:t>nom</w:t>
      </w:r>
      <w:r w:rsidR="0065283B">
        <w:rPr>
          <w:kern w:val="32"/>
          <w:szCs w:val="24"/>
        </w:rPr>
        <w:t>EaD</w:t>
      </w:r>
      <w:r w:rsidRPr="005F3494">
        <w:rPr>
          <w:kern w:val="32"/>
          <w:szCs w:val="24"/>
        </w:rPr>
        <w:t>a</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w:t>
      </w:r>
      <w:proofErr w:type="spellStart"/>
      <w:r w:rsidRPr="005F3494">
        <w:rPr>
          <w:kern w:val="32"/>
          <w:szCs w:val="24"/>
        </w:rPr>
        <w:t>nom</w:t>
      </w:r>
      <w:r w:rsidR="0065283B">
        <w:rPr>
          <w:kern w:val="32"/>
          <w:szCs w:val="24"/>
        </w:rPr>
        <w:t>EaD</w:t>
      </w:r>
      <w:r w:rsidRPr="005F3494">
        <w:rPr>
          <w:kern w:val="32"/>
          <w:szCs w:val="24"/>
        </w:rPr>
        <w:t>o</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560014"/>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56001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B7654A">
      <w:pPr>
        <w:autoSpaceDE w:val="0"/>
        <w:autoSpaceDN w:val="0"/>
        <w:adjustRightInd w:val="0"/>
        <w:spacing w:after="0"/>
        <w:ind w:firstLine="851"/>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w:t>
      </w:r>
      <w:r w:rsidRPr="004E3251">
        <w:rPr>
          <w:szCs w:val="24"/>
        </w:rPr>
        <w:lastRenderedPageBreak/>
        <w:t xml:space="preserve">profissional nos diversos setores </w:t>
      </w:r>
      <w:r w:rsidRPr="00BD16FC">
        <w:rPr>
          <w:szCs w:val="24"/>
        </w:rPr>
        <w:t>da economia, com ênfase no desenvolvimento socioeconômico local, regional e nacional;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programas de extensão e de divulgação científica e tecnológica;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B7654A">
      <w:pPr>
        <w:autoSpaceDE w:val="0"/>
        <w:autoSpaceDN w:val="0"/>
        <w:adjustRightInd w:val="0"/>
        <w:spacing w:after="0"/>
        <w:ind w:firstLine="851"/>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w:t>
      </w:r>
      <w:r w:rsidRPr="00BD16FC">
        <w:rPr>
          <w:szCs w:val="24"/>
        </w:rPr>
        <w:lastRenderedPageBreak/>
        <w:t xml:space="preserve">março de 2011, publicado no DOU de 14 de abril de 2011, seção 1. O </w:t>
      </w:r>
      <w:r w:rsidR="00F96FEF">
        <w:rPr>
          <w:szCs w:val="24"/>
        </w:rPr>
        <w:t>IFAM</w:t>
      </w:r>
      <w:r w:rsidRPr="00BD16FC">
        <w:rPr>
          <w:szCs w:val="24"/>
        </w:rPr>
        <w:t>, em sua atuação, ob</w:t>
      </w:r>
      <w:r w:rsidR="000924B5">
        <w:rPr>
          <w:szCs w:val="24"/>
        </w:rPr>
        <w:t xml:space="preserve">serva os princípios </w:t>
      </w:r>
      <w:proofErr w:type="spellStart"/>
      <w:r w:rsidR="000924B5">
        <w:rPr>
          <w:szCs w:val="24"/>
        </w:rPr>
        <w:t>nort</w:t>
      </w:r>
      <w:r w:rsidR="0065283B">
        <w:rPr>
          <w:szCs w:val="24"/>
        </w:rPr>
        <w:t>EaD</w:t>
      </w:r>
      <w:r w:rsidR="000924B5">
        <w:rPr>
          <w:szCs w:val="24"/>
        </w:rPr>
        <w:t>ores</w:t>
      </w:r>
      <w:proofErr w:type="spellEnd"/>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F23762">
      <w:pPr>
        <w:pStyle w:val="PargrafodaLista"/>
        <w:numPr>
          <w:ilvl w:val="1"/>
          <w:numId w:val="5"/>
        </w:numPr>
        <w:autoSpaceDE w:val="0"/>
        <w:autoSpaceDN w:val="0"/>
        <w:adjustRightInd w:val="0"/>
        <w:spacing w:after="0"/>
        <w:ind w:left="993" w:hanging="426"/>
        <w:outlineLvl w:val="1"/>
        <w:rPr>
          <w:szCs w:val="24"/>
        </w:rPr>
      </w:pPr>
      <w:bookmarkStart w:id="50" w:name="_Toc422492635"/>
      <w:bookmarkStart w:id="51" w:name="_Toc422492870"/>
      <w:bookmarkStart w:id="52" w:name="_Toc445560016"/>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F23762">
      <w:pPr>
        <w:autoSpaceDE w:val="0"/>
        <w:autoSpaceDN w:val="0"/>
        <w:adjustRightInd w:val="0"/>
        <w:spacing w:after="0"/>
        <w:ind w:firstLine="851"/>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F23762">
      <w:pPr>
        <w:autoSpaceDE w:val="0"/>
        <w:autoSpaceDN w:val="0"/>
        <w:adjustRightInd w:val="0"/>
        <w:spacing w:after="0"/>
        <w:ind w:firstLine="851"/>
        <w:rPr>
          <w:szCs w:val="24"/>
        </w:rPr>
      </w:pPr>
      <w:r w:rsidRPr="00672DB3">
        <w:rPr>
          <w:szCs w:val="24"/>
        </w:rPr>
        <w:lastRenderedPageBreak/>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t xml:space="preserve">Figura </w:t>
      </w:r>
      <w:fldSimple w:instr=" SEQ Figura \* ARABIC ">
        <w:r w:rsidR="00B7654A">
          <w:rPr>
            <w:noProof/>
          </w:rPr>
          <w:t>1</w:t>
        </w:r>
      </w:fldSimple>
      <w:r>
        <w:t xml:space="preserve"> Evolução Histórica</w:t>
      </w:r>
      <w:r w:rsidR="008331AD">
        <w:t xml:space="preserve"> </w:t>
      </w:r>
      <w:r>
        <w:t xml:space="preserve">do </w:t>
      </w:r>
      <w:proofErr w:type="spellStart"/>
      <w:r>
        <w:t>do</w:t>
      </w:r>
      <w:proofErr w:type="spellEnd"/>
      <w:r>
        <w:t xml:space="preserve">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9C1CFD7" wp14:editId="3B4F1F55">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F23762">
      <w:pPr>
        <w:pStyle w:val="PargrafodaLista"/>
        <w:spacing w:after="0"/>
        <w:ind w:left="0" w:firstLine="851"/>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F23762">
      <w:pPr>
        <w:pStyle w:val="PargrafodaLista"/>
        <w:spacing w:after="0"/>
        <w:ind w:left="0" w:firstLine="851"/>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F23762">
      <w:pPr>
        <w:pStyle w:val="PargrafodaLista"/>
        <w:spacing w:after="0"/>
        <w:ind w:left="0" w:firstLine="851"/>
        <w:rPr>
          <w:bCs/>
          <w:szCs w:val="24"/>
        </w:rPr>
      </w:pPr>
      <w:r w:rsidRPr="00672DB3">
        <w:rPr>
          <w:b/>
          <w:bCs/>
          <w:szCs w:val="24"/>
        </w:rPr>
        <w:lastRenderedPageBreak/>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w:t>
      </w:r>
      <w:r w:rsidRPr="004E7A1E">
        <w:rPr>
          <w:bCs/>
          <w:szCs w:val="24"/>
        </w:rPr>
        <w:lastRenderedPageBreak/>
        <w:t xml:space="preserve">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F23762">
      <w:pPr>
        <w:pStyle w:val="PargrafodaLista"/>
        <w:spacing w:after="0"/>
        <w:ind w:left="0" w:firstLine="851"/>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F23762">
      <w:pPr>
        <w:pStyle w:val="PargrafodaLista"/>
        <w:spacing w:after="0"/>
        <w:ind w:left="0" w:firstLine="851"/>
        <w:rPr>
          <w:bCs/>
          <w:szCs w:val="24"/>
        </w:rPr>
      </w:pPr>
      <w:r w:rsidRPr="00146EBC">
        <w:rPr>
          <w:bCs/>
          <w:szCs w:val="24"/>
        </w:rPr>
        <w:lastRenderedPageBreak/>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F23762">
      <w:pPr>
        <w:pStyle w:val="PargrafodaLista"/>
        <w:spacing w:after="0"/>
        <w:ind w:left="0" w:firstLine="851"/>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w:t>
      </w:r>
      <w:r w:rsidRPr="00146EBC">
        <w:rPr>
          <w:bCs/>
          <w:szCs w:val="24"/>
        </w:rPr>
        <w:lastRenderedPageBreak/>
        <w:t>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560017"/>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105234">
      <w:pPr>
        <w:pStyle w:val="PargrafodaLista"/>
        <w:numPr>
          <w:ilvl w:val="0"/>
          <w:numId w:val="49"/>
        </w:numPr>
        <w:ind w:left="1134" w:hanging="283"/>
        <w:rPr>
          <w:bCs/>
          <w:szCs w:val="24"/>
        </w:rPr>
      </w:pPr>
      <w:r w:rsidRPr="004E55CB">
        <w:rPr>
          <w:bCs/>
          <w:szCs w:val="24"/>
        </w:rPr>
        <w:lastRenderedPageBreak/>
        <w:t xml:space="preserve">propor  a  atualização  das  diretrizes  e  regulamentos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propor normas e editais decorrentes das atividades de ensino;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E24AA4" w:rsidRDefault="00E24AA4" w:rsidP="00E24AA4">
      <w:pPr>
        <w:pStyle w:val="Legenda"/>
        <w:keepNext/>
      </w:pPr>
      <w:bookmarkStart w:id="58" w:name="_Toc445314606"/>
      <w:r>
        <w:lastRenderedPageBreak/>
        <w:t xml:space="preserve">Tabela </w:t>
      </w:r>
      <w:fldSimple w:instr=" SEQ Tabela \* ARABIC ">
        <w:r w:rsidR="0065283B">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Agente Comunitário </w:t>
            </w:r>
            <w:r w:rsidRPr="00652E4B">
              <w:rPr>
                <w:sz w:val="20"/>
                <w:szCs w:val="20"/>
                <w:lang w:eastAsia="pt-BR"/>
              </w:rPr>
              <w:lastRenderedPageBreak/>
              <w:t>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33 de 19/05/15 - </w:t>
            </w:r>
            <w:r w:rsidRPr="00652E4B">
              <w:rPr>
                <w:sz w:val="20"/>
                <w:szCs w:val="20"/>
                <w:lang w:eastAsia="pt-BR"/>
              </w:rPr>
              <w:lastRenderedPageBreak/>
              <w:t>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 xml:space="preserve">Fonte: </w:t>
      </w:r>
      <w:r w:rsidR="00DF43C3">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DF43C3" w:rsidRDefault="00DF43C3" w:rsidP="00DF43C3">
      <w:pPr>
        <w:pStyle w:val="Legenda"/>
        <w:keepNext/>
      </w:pPr>
      <w:r>
        <w:t xml:space="preserve">Tabela </w:t>
      </w:r>
      <w:fldSimple w:instr=" SEQ Tabela \* ARABIC ">
        <w:r w:rsidR="0065283B">
          <w:rPr>
            <w:noProof/>
          </w:rPr>
          <w:t>2</w:t>
        </w:r>
      </w:fldSimple>
      <w:r>
        <w:t xml:space="preserve"> </w:t>
      </w:r>
      <w:r w:rsidRPr="005F262E">
        <w:t>Status dos Planos de Curso</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562"/>
        <w:gridCol w:w="2050"/>
      </w:tblGrid>
      <w:tr w:rsidR="00DF43C3" w:rsidRPr="00DF43C3" w:rsidTr="00787307">
        <w:trPr>
          <w:trHeight w:val="380"/>
        </w:trPr>
        <w:tc>
          <w:tcPr>
            <w:tcW w:w="827" w:type="dxa"/>
            <w:shd w:val="clear" w:color="auto" w:fill="D9D9D9" w:themeFill="background1" w:themeFillShade="D9"/>
          </w:tcPr>
          <w:p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rsidR="00DF43C3" w:rsidRPr="00DF43C3" w:rsidRDefault="00DF43C3" w:rsidP="00DF43C3">
            <w:pPr>
              <w:jc w:val="center"/>
              <w:rPr>
                <w:bCs/>
                <w:sz w:val="22"/>
              </w:rPr>
            </w:pPr>
            <w:r>
              <w:rPr>
                <w:bCs/>
                <w:sz w:val="22"/>
              </w:rPr>
              <w:t>Quantidade</w:t>
            </w:r>
          </w:p>
        </w:tc>
      </w:tr>
      <w:tr w:rsidR="00636291" w:rsidRPr="00DF43C3" w:rsidTr="00787307">
        <w:trPr>
          <w:trHeight w:val="380"/>
        </w:trPr>
        <w:tc>
          <w:tcPr>
            <w:tcW w:w="827" w:type="dxa"/>
            <w:shd w:val="clear" w:color="auto" w:fill="auto"/>
          </w:tcPr>
          <w:p w:rsidR="00636291" w:rsidRPr="00DF43C3" w:rsidRDefault="00636291" w:rsidP="00DF43C3">
            <w:pPr>
              <w:jc w:val="center"/>
              <w:rPr>
                <w:bCs/>
                <w:sz w:val="22"/>
              </w:rPr>
            </w:pPr>
            <w:r w:rsidRPr="00DF43C3">
              <w:rPr>
                <w:bCs/>
                <w:sz w:val="22"/>
              </w:rPr>
              <w:t>01</w:t>
            </w:r>
          </w:p>
        </w:tc>
        <w:tc>
          <w:tcPr>
            <w:tcW w:w="2562" w:type="dxa"/>
            <w:shd w:val="clear" w:color="auto" w:fill="auto"/>
          </w:tcPr>
          <w:p w:rsidR="00636291" w:rsidRPr="00DF43C3" w:rsidRDefault="00636291" w:rsidP="00DF43C3">
            <w:pPr>
              <w:jc w:val="center"/>
              <w:rPr>
                <w:bCs/>
                <w:sz w:val="22"/>
              </w:rPr>
            </w:pPr>
            <w:r w:rsidRPr="00DF43C3">
              <w:rPr>
                <w:bCs/>
                <w:sz w:val="22"/>
              </w:rPr>
              <w:t>Planos Aprovados</w:t>
            </w:r>
          </w:p>
        </w:tc>
        <w:tc>
          <w:tcPr>
            <w:tcW w:w="2050" w:type="dxa"/>
            <w:shd w:val="clear" w:color="auto" w:fill="auto"/>
          </w:tcPr>
          <w:p w:rsidR="00636291" w:rsidRPr="00DF43C3" w:rsidRDefault="00636291" w:rsidP="00DF43C3">
            <w:pPr>
              <w:jc w:val="center"/>
              <w:rPr>
                <w:bCs/>
                <w:sz w:val="22"/>
              </w:rPr>
            </w:pPr>
            <w:r w:rsidRPr="00DF43C3">
              <w:rPr>
                <w:bCs/>
                <w:sz w:val="22"/>
              </w:rPr>
              <w:t>168</w:t>
            </w:r>
          </w:p>
        </w:tc>
      </w:tr>
      <w:tr w:rsidR="00636291" w:rsidRPr="00DF43C3" w:rsidTr="00787307">
        <w:trPr>
          <w:trHeight w:val="380"/>
        </w:trPr>
        <w:tc>
          <w:tcPr>
            <w:tcW w:w="827" w:type="dxa"/>
            <w:shd w:val="clear" w:color="auto" w:fill="D9D9D9" w:themeFill="background1" w:themeFillShade="D9"/>
          </w:tcPr>
          <w:p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rsidR="00636291" w:rsidRPr="00DF43C3" w:rsidRDefault="00636291" w:rsidP="00DF43C3">
            <w:pPr>
              <w:jc w:val="center"/>
              <w:rPr>
                <w:bCs/>
                <w:sz w:val="22"/>
              </w:rPr>
            </w:pPr>
            <w:r w:rsidRPr="00DF43C3">
              <w:rPr>
                <w:bCs/>
                <w:sz w:val="22"/>
              </w:rPr>
              <w:t xml:space="preserve">Planos </w:t>
            </w:r>
            <w:r w:rsidRPr="00DF43C3">
              <w:rPr>
                <w:bCs/>
                <w:i/>
                <w:sz w:val="22"/>
              </w:rPr>
              <w:t>Ad Referendum</w:t>
            </w:r>
          </w:p>
        </w:tc>
        <w:tc>
          <w:tcPr>
            <w:tcW w:w="2050" w:type="dxa"/>
            <w:shd w:val="clear" w:color="auto" w:fill="D9D9D9" w:themeFill="background1" w:themeFillShade="D9"/>
          </w:tcPr>
          <w:p w:rsidR="00636291" w:rsidRPr="00DF43C3" w:rsidRDefault="00636291" w:rsidP="00DF43C3">
            <w:pPr>
              <w:jc w:val="center"/>
              <w:rPr>
                <w:bCs/>
                <w:sz w:val="22"/>
              </w:rPr>
            </w:pPr>
            <w:r w:rsidRPr="00DF43C3">
              <w:rPr>
                <w:bCs/>
                <w:sz w:val="22"/>
              </w:rPr>
              <w:t>05</w:t>
            </w:r>
          </w:p>
        </w:tc>
      </w:tr>
      <w:tr w:rsidR="00636291" w:rsidRPr="00DF43C3" w:rsidTr="00787307">
        <w:trPr>
          <w:trHeight w:val="391"/>
        </w:trPr>
        <w:tc>
          <w:tcPr>
            <w:tcW w:w="827" w:type="dxa"/>
            <w:shd w:val="clear" w:color="auto" w:fill="auto"/>
          </w:tcPr>
          <w:p w:rsidR="00636291" w:rsidRPr="00DF43C3" w:rsidRDefault="00636291" w:rsidP="00DF43C3">
            <w:pPr>
              <w:jc w:val="center"/>
              <w:rPr>
                <w:bCs/>
                <w:sz w:val="22"/>
              </w:rPr>
            </w:pPr>
            <w:r w:rsidRPr="00DF43C3">
              <w:rPr>
                <w:bCs/>
                <w:sz w:val="22"/>
              </w:rPr>
              <w:t>03</w:t>
            </w:r>
          </w:p>
        </w:tc>
        <w:tc>
          <w:tcPr>
            <w:tcW w:w="2562" w:type="dxa"/>
            <w:shd w:val="clear" w:color="auto" w:fill="auto"/>
          </w:tcPr>
          <w:p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rsidR="00636291" w:rsidRPr="00DF43C3" w:rsidRDefault="00636291" w:rsidP="00DF43C3">
            <w:pPr>
              <w:jc w:val="center"/>
              <w:rPr>
                <w:bCs/>
                <w:sz w:val="22"/>
              </w:rPr>
            </w:pPr>
            <w:r w:rsidRPr="00DF43C3">
              <w:rPr>
                <w:bCs/>
                <w:sz w:val="22"/>
              </w:rPr>
              <w:t>01</w:t>
            </w:r>
          </w:p>
        </w:tc>
      </w:tr>
      <w:tr w:rsidR="00636291" w:rsidRPr="00636291" w:rsidTr="00787307">
        <w:trPr>
          <w:trHeight w:val="391"/>
        </w:trPr>
        <w:tc>
          <w:tcPr>
            <w:tcW w:w="3389" w:type="dxa"/>
            <w:gridSpan w:val="2"/>
            <w:shd w:val="clear" w:color="auto" w:fill="D9D9D9" w:themeFill="background1" w:themeFillShade="D9"/>
          </w:tcPr>
          <w:p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rsidR="00636291" w:rsidRPr="00636291" w:rsidRDefault="00636291" w:rsidP="0075715B">
            <w:pPr>
              <w:rPr>
                <w:b/>
                <w:bCs/>
                <w:sz w:val="22"/>
              </w:rPr>
            </w:pPr>
            <w:r w:rsidRPr="00636291">
              <w:rPr>
                <w:b/>
                <w:bCs/>
                <w:sz w:val="22"/>
              </w:rPr>
              <w:t>174</w:t>
            </w:r>
          </w:p>
        </w:tc>
      </w:tr>
    </w:tbl>
    <w:p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lastRenderedPageBreak/>
        <w:t xml:space="preserve">Figura </w:t>
      </w:r>
      <w:fldSimple w:instr=" SEQ Figura \* ARABIC ">
        <w:r w:rsidR="003367EF">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6F10DC87" wp14:editId="74E9102A">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6E3008">
      <w:pPr>
        <w:pStyle w:val="PargrafodaLista"/>
        <w:spacing w:after="0"/>
        <w:ind w:left="0" w:firstLine="851"/>
        <w:rPr>
          <w:bCs/>
          <w:szCs w:val="24"/>
        </w:rPr>
      </w:pPr>
    </w:p>
    <w:p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65283B">
          <w:rPr>
            <w:noProof/>
          </w:rPr>
          <w:t>3</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6E3008" w:rsidRDefault="006E3008" w:rsidP="00BE6C46">
      <w:pPr>
        <w:spacing w:line="276" w:lineRule="auto"/>
        <w:ind w:left="720"/>
        <w:contextualSpacing/>
        <w:jc w:val="left"/>
        <w:rPr>
          <w:b/>
          <w:sz w:val="20"/>
        </w:rPr>
      </w:pPr>
    </w:p>
    <w:p w:rsidR="006E3008" w:rsidRPr="00A02E40" w:rsidRDefault="006E3008" w:rsidP="00A02E40">
      <w:pPr>
        <w:spacing w:after="0"/>
        <w:rPr>
          <w:bCs/>
          <w:sz w:val="20"/>
          <w:szCs w:val="20"/>
        </w:rPr>
      </w:pPr>
      <w:r w:rsidRPr="00A02E40">
        <w:rPr>
          <w:bCs/>
          <w:sz w:val="20"/>
          <w:szCs w:val="20"/>
        </w:rPr>
        <w:t>Fonte: DET/PROEN/2015</w:t>
      </w:r>
    </w:p>
    <w:p w:rsidR="00BE6C46" w:rsidRPr="00BE6C46" w:rsidRDefault="00BE6C46" w:rsidP="00A02E40">
      <w:pPr>
        <w:spacing w:line="276" w:lineRule="auto"/>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lastRenderedPageBreak/>
        <w:t xml:space="preserve">Figura </w:t>
      </w:r>
      <w:fldSimple w:instr=" SEQ Figura \* ARABIC ">
        <w:r w:rsidR="00591EE4">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2C1E1578" wp14:editId="192A59F6">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t xml:space="preserve">Figura </w:t>
      </w:r>
      <w:fldSimple w:instr=" SEQ Figura \* ARABIC ">
        <w:r w:rsidR="003367EF">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08CA0325" wp14:editId="48E74E93">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lastRenderedPageBreak/>
        <w:t xml:space="preserve">Figura </w:t>
      </w:r>
      <w:fldSimple w:instr=" SEQ Figura \* ARABIC ">
        <w:r w:rsidR="003367EF">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6CBE36B7" wp14:editId="5845F819">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w:t>
      </w:r>
      <w:r w:rsidR="001A7368">
        <w:rPr>
          <w:bCs/>
          <w:szCs w:val="24"/>
        </w:rPr>
        <w:t>ao Ensino</w:t>
      </w:r>
      <w:r w:rsidRPr="003B7B5E">
        <w:rPr>
          <w:bCs/>
          <w:szCs w:val="24"/>
        </w:rPr>
        <w:t xml:space="preserve"> Técnic</w:t>
      </w:r>
      <w:r w:rsidR="001A7368">
        <w:rPr>
          <w:bCs/>
          <w:szCs w:val="24"/>
        </w:rPr>
        <w:t xml:space="preserve">o, </w:t>
      </w:r>
      <w:r w:rsidR="00C415FA" w:rsidRPr="003B7B5E">
        <w:rPr>
          <w:bCs/>
          <w:szCs w:val="24"/>
        </w:rPr>
        <w:t>Emprego</w:t>
      </w:r>
      <w:r w:rsidR="001A7368">
        <w:rPr>
          <w:bCs/>
          <w:szCs w:val="24"/>
        </w:rPr>
        <w:t xml:space="preserve"> e Renda</w:t>
      </w:r>
      <w:r w:rsidR="00C415FA" w:rsidRPr="003B7B5E">
        <w:rPr>
          <w:bCs/>
          <w:szCs w:val="24"/>
        </w:rPr>
        <w:t xml:space="preserve"> </w:t>
      </w:r>
      <w:r w:rsidR="001A7368">
        <w:rPr>
          <w:bCs/>
          <w:szCs w:val="24"/>
        </w:rPr>
        <w:t xml:space="preserve">- </w:t>
      </w:r>
      <w:r w:rsidR="00C415FA" w:rsidRPr="003B7B5E">
        <w:rPr>
          <w:bCs/>
          <w:szCs w:val="24"/>
        </w:rPr>
        <w:t>PRONATEC</w:t>
      </w:r>
    </w:p>
    <w:p w:rsidR="008F14E9" w:rsidRDefault="008F14E9" w:rsidP="00250DFB">
      <w:pPr>
        <w:pStyle w:val="PargrafodaLista"/>
        <w:spacing w:after="0"/>
        <w:ind w:left="930"/>
        <w:rPr>
          <w:bCs/>
          <w:szCs w:val="24"/>
        </w:rPr>
      </w:pPr>
    </w:p>
    <w:p w:rsidR="003B7B5E" w:rsidRPr="003B7B5E" w:rsidRDefault="003B7B5E" w:rsidP="00591EE4">
      <w:pPr>
        <w:pStyle w:val="PargrafodaLista"/>
        <w:spacing w:after="0"/>
        <w:ind w:left="0" w:firstLine="851"/>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w:t>
      </w:r>
      <w:r w:rsidR="0036500A" w:rsidRPr="00D334F9">
        <w:rPr>
          <w:bCs/>
          <w:szCs w:val="24"/>
          <w:highlight w:val="yellow"/>
        </w:rPr>
        <w:t>em conjunto com a</w:t>
      </w:r>
      <w:r w:rsidR="00D854A5" w:rsidRPr="00D334F9">
        <w:rPr>
          <w:bCs/>
          <w:szCs w:val="24"/>
          <w:highlight w:val="yellow"/>
        </w:rPr>
        <w:t xml:space="preserve"> </w:t>
      </w:r>
      <w:proofErr w:type="spellStart"/>
      <w:r w:rsidR="00D854A5" w:rsidRPr="00D334F9">
        <w:rPr>
          <w:bCs/>
          <w:szCs w:val="24"/>
          <w:highlight w:val="yellow"/>
        </w:rPr>
        <w:t>Pró-Reitoria</w:t>
      </w:r>
      <w:proofErr w:type="spellEnd"/>
      <w:r w:rsidR="00D854A5" w:rsidRPr="00D334F9">
        <w:rPr>
          <w:bCs/>
          <w:szCs w:val="24"/>
          <w:highlight w:val="yellow"/>
        </w:rPr>
        <w:t xml:space="preserve"> de Ensino</w:t>
      </w:r>
      <w:r w:rsidR="0036500A" w:rsidRPr="00D334F9">
        <w:rPr>
          <w:bCs/>
          <w:szCs w:val="24"/>
          <w:highlight w:val="yellow"/>
        </w:rPr>
        <w:t xml:space="preserve"> e pelo CONSUP</w:t>
      </w:r>
      <w:r w:rsidR="00D854A5">
        <w:rPr>
          <w:bCs/>
          <w:szCs w:val="24"/>
        </w:rPr>
        <w:t xml:space="preserve">, refletindo uma ação de integração entre as duas </w:t>
      </w:r>
      <w:proofErr w:type="spellStart"/>
      <w:r w:rsidR="00D854A5">
        <w:rPr>
          <w:bCs/>
          <w:szCs w:val="24"/>
        </w:rPr>
        <w:t>Pró-Reitorias</w:t>
      </w:r>
      <w:proofErr w:type="spellEnd"/>
      <w:r w:rsidR="00D854A5">
        <w:rPr>
          <w:bCs/>
          <w:szCs w:val="24"/>
        </w:rPr>
        <w:t xml:space="preserve">. Os cursos </w:t>
      </w:r>
      <w:r w:rsidR="00D854A5">
        <w:rPr>
          <w:bCs/>
          <w:szCs w:val="24"/>
        </w:rPr>
        <w:lastRenderedPageBreak/>
        <w:t>Técnicos ofertados na forma concomit</w:t>
      </w:r>
      <w:r w:rsidR="00E401E6">
        <w:rPr>
          <w:bCs/>
          <w:szCs w:val="24"/>
        </w:rPr>
        <w:t xml:space="preserve">ante </w:t>
      </w:r>
      <w:r w:rsidR="00D854A5">
        <w:rPr>
          <w:bCs/>
          <w:szCs w:val="24"/>
        </w:rPr>
        <w:t>estão</w:t>
      </w:r>
      <w:r w:rsidR="00087A54">
        <w:rPr>
          <w:bCs/>
          <w:szCs w:val="24"/>
        </w:rPr>
        <w:t xml:space="preserve"> indicados na </w:t>
      </w:r>
      <w:r w:rsidR="00087A54" w:rsidRPr="00691317">
        <w:rPr>
          <w:bCs/>
          <w:szCs w:val="24"/>
        </w:rPr>
        <w:t>Tabela</w:t>
      </w:r>
      <w:r w:rsidR="00D854A5" w:rsidRPr="00691317">
        <w:rPr>
          <w:bCs/>
          <w:szCs w:val="24"/>
        </w:rPr>
        <w:t xml:space="preserve"> 1</w:t>
      </w:r>
      <w:r w:rsidR="00D854A5">
        <w:rPr>
          <w:bCs/>
          <w:szCs w:val="24"/>
        </w:rPr>
        <w:t xml:space="preserve">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r w:rsidR="00691317">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591EE4">
      <w:pPr>
        <w:pStyle w:val="PargrafodaLista"/>
        <w:spacing w:after="0"/>
        <w:ind w:left="0" w:firstLine="851"/>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691317">
          <w:rPr>
            <w:noProof/>
          </w:rPr>
          <w:t>4</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3367EF">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0F4BCD66" wp14:editId="6A136E43">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2990850"/>
                    </a:xfrm>
                    <a:prstGeom prst="rect">
                      <a:avLst/>
                    </a:prstGeom>
                  </pic:spPr>
                </pic:pic>
              </a:graphicData>
            </a:graphic>
          </wp:inline>
        </w:drawing>
      </w:r>
    </w:p>
    <w:p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591EE4">
      <w:pPr>
        <w:pStyle w:val="PargrafodaLista"/>
        <w:numPr>
          <w:ilvl w:val="3"/>
          <w:numId w:val="5"/>
        </w:numPr>
        <w:spacing w:after="0"/>
        <w:ind w:left="2410" w:hanging="85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591EE4">
      <w:pPr>
        <w:pStyle w:val="PargrafodaLista"/>
        <w:spacing w:after="0"/>
        <w:ind w:left="0" w:firstLine="851"/>
        <w:rPr>
          <w:bCs/>
          <w:szCs w:val="24"/>
        </w:rPr>
      </w:pPr>
      <w:r w:rsidRPr="00E80EFE">
        <w:rPr>
          <w:bCs/>
          <w:szCs w:val="24"/>
        </w:rPr>
        <w:t xml:space="preserve">O IFAM com a oferta de cursos pelo Sistema </w:t>
      </w:r>
      <w:proofErr w:type="spellStart"/>
      <w:r w:rsidR="0065283B">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w:t>
      </w:r>
      <w:r w:rsidR="0065283B">
        <w:rPr>
          <w:bCs/>
          <w:szCs w:val="24"/>
        </w:rPr>
        <w:t>EaD</w:t>
      </w:r>
      <w:r w:rsidRPr="00E80EFE">
        <w:rPr>
          <w:bCs/>
          <w:szCs w:val="24"/>
        </w:rPr>
        <w:t>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591EE4">
      <w:pPr>
        <w:pStyle w:val="PargrafodaLista"/>
        <w:spacing w:after="0"/>
        <w:ind w:left="0" w:firstLine="851"/>
        <w:rPr>
          <w:bCs/>
          <w:szCs w:val="24"/>
        </w:rPr>
      </w:pPr>
      <w:r>
        <w:rPr>
          <w:bCs/>
          <w:szCs w:val="24"/>
        </w:rPr>
        <w:t xml:space="preserve">Atualmente as ações de </w:t>
      </w:r>
      <w:proofErr w:type="spellStart"/>
      <w:r w:rsidR="0065283B">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591EE4">
      <w:pPr>
        <w:pStyle w:val="PargrafodaLista"/>
        <w:numPr>
          <w:ilvl w:val="4"/>
          <w:numId w:val="5"/>
        </w:numPr>
        <w:spacing w:after="0"/>
        <w:ind w:left="2552" w:hanging="1112"/>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591EE4">
      <w:pPr>
        <w:pStyle w:val="PargrafodaLista"/>
        <w:spacing w:after="0"/>
        <w:ind w:left="0" w:firstLine="851"/>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591EE4">
      <w:pPr>
        <w:pStyle w:val="PargrafodaLista"/>
        <w:spacing w:after="0"/>
        <w:ind w:left="0" w:firstLine="851"/>
        <w:rPr>
          <w:bCs/>
          <w:szCs w:val="24"/>
        </w:rPr>
      </w:pPr>
      <w:r w:rsidRPr="000F08E2">
        <w:rPr>
          <w:bCs/>
          <w:szCs w:val="24"/>
        </w:rPr>
        <w:t xml:space="preserve">A profissionalização, inclusive a distância, deve ser elemento que contribua para o ingresso, permanência e conclusão do Ensino Médio para jovens e adultos.  A modalidade </w:t>
      </w:r>
      <w:proofErr w:type="spellStart"/>
      <w:r w:rsidR="0065283B">
        <w:rPr>
          <w:bCs/>
          <w:szCs w:val="24"/>
        </w:rPr>
        <w:lastRenderedPageBreak/>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65283B">
          <w:rPr>
            <w:noProof/>
          </w:rPr>
          <w:t>5</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65283B" w:rsidP="002C3DAB">
            <w:pPr>
              <w:spacing w:after="0" w:line="240" w:lineRule="auto"/>
              <w:jc w:val="center"/>
              <w:rPr>
                <w:b/>
                <w:sz w:val="18"/>
                <w:szCs w:val="18"/>
              </w:rPr>
            </w:pPr>
            <w:proofErr w:type="spellStart"/>
            <w:r>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086671">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0679E0A0" wp14:editId="0CAB1D44">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086671" w:rsidP="00086671">
      <w:pPr>
        <w:pStyle w:val="PargrafodaLista"/>
        <w:numPr>
          <w:ilvl w:val="5"/>
          <w:numId w:val="5"/>
        </w:numPr>
        <w:spacing w:after="0"/>
        <w:ind w:left="2977" w:hanging="1177"/>
        <w:rPr>
          <w:bCs/>
          <w:szCs w:val="24"/>
        </w:rPr>
      </w:pPr>
      <w:r>
        <w:rPr>
          <w:bCs/>
          <w:szCs w:val="24"/>
        </w:rPr>
        <w:t>Pró-Funcionário</w:t>
      </w:r>
    </w:p>
    <w:p w:rsidR="00357AF5" w:rsidRDefault="00357AF5" w:rsidP="007F20AC">
      <w:pPr>
        <w:pStyle w:val="PargrafodaLista"/>
        <w:spacing w:after="0"/>
        <w:ind w:left="1418"/>
        <w:rPr>
          <w:bCs/>
          <w:szCs w:val="24"/>
        </w:rPr>
      </w:pPr>
    </w:p>
    <w:p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r w:rsidR="00086671">
        <w:rPr>
          <w:bCs/>
          <w:szCs w:val="24"/>
        </w:rPr>
        <w:t>Pró-Funcionário</w:t>
      </w:r>
      <w:r w:rsidRPr="00E24E0C">
        <w:rPr>
          <w:bCs/>
          <w:szCs w:val="24"/>
        </w:rPr>
        <w:t>.</w:t>
      </w:r>
    </w:p>
    <w:p w:rsidR="002B2C3F"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086671" w:rsidRDefault="00086671" w:rsidP="00086671">
      <w:pPr>
        <w:pStyle w:val="Legenda"/>
        <w:keepNext/>
      </w:pPr>
      <w:r>
        <w:t xml:space="preserve">Tabela </w:t>
      </w:r>
      <w:fldSimple w:instr=" SEQ Tabela \* ARABIC ">
        <w:r w:rsidR="0065283B">
          <w:rPr>
            <w:noProof/>
          </w:rPr>
          <w:t>6</w:t>
        </w:r>
      </w:fldSimple>
      <w:r>
        <w:t xml:space="preserve"> Quadro Novas Ofertas de Cursos em 2015</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76F">
      <w:pPr>
        <w:pStyle w:val="PargrafodaLista"/>
        <w:numPr>
          <w:ilvl w:val="5"/>
          <w:numId w:val="5"/>
        </w:numPr>
        <w:spacing w:after="0"/>
        <w:ind w:left="2977" w:hanging="1177"/>
        <w:rPr>
          <w:bCs/>
          <w:szCs w:val="24"/>
        </w:rPr>
      </w:pPr>
      <w:proofErr w:type="spellStart"/>
      <w:r>
        <w:rPr>
          <w:bCs/>
          <w:szCs w:val="24"/>
        </w:rPr>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F9576F">
      <w:pPr>
        <w:pStyle w:val="PargrafodaLista"/>
        <w:spacing w:after="0"/>
        <w:ind w:left="0" w:firstLine="851"/>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65283B">
          <w:rPr>
            <w:noProof/>
          </w:rPr>
          <w:t>7</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lastRenderedPageBreak/>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lastRenderedPageBreak/>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EC6C6F" w:rsidRDefault="00EC6C6F"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C6C6F">
      <w:pPr>
        <w:pStyle w:val="PargrafodaLista"/>
        <w:spacing w:after="0"/>
        <w:ind w:left="0" w:firstLine="851"/>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lastRenderedPageBreak/>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65283B" w:rsidRDefault="0065283B" w:rsidP="0065283B">
      <w:pPr>
        <w:pStyle w:val="Legenda"/>
        <w:keepNext/>
      </w:pPr>
      <w:r>
        <w:t xml:space="preserve">Tabela </w:t>
      </w:r>
      <w:fldSimple w:instr=" SEQ Tabela \* ARABIC ">
        <w:r>
          <w:rPr>
            <w:noProof/>
          </w:rPr>
          <w:t>8</w:t>
        </w:r>
      </w:fldSimple>
      <w:r>
        <w:t xml:space="preserve"> Quadro </w:t>
      </w:r>
      <w:r w:rsidRPr="00BA260F">
        <w:t>C</w:t>
      </w:r>
      <w:r>
        <w:t>ursos</w:t>
      </w:r>
      <w:r w:rsidRPr="00BA260F">
        <w:t xml:space="preserve"> O</w:t>
      </w:r>
      <w:r>
        <w:t>fertados</w:t>
      </w:r>
      <w:r w:rsidRPr="00BA260F">
        <w:t xml:space="preserve"> </w:t>
      </w:r>
      <w:r>
        <w:t>em</w:t>
      </w:r>
      <w:r w:rsidRPr="00BA260F">
        <w:t xml:space="preserve"> </w:t>
      </w:r>
      <w:proofErr w:type="spellStart"/>
      <w:r>
        <w:t>EaD</w:t>
      </w:r>
      <w:proofErr w:type="spellEnd"/>
      <w:r w:rsidRPr="00BA260F">
        <w:t xml:space="preserve"> – UAB</w:t>
      </w: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65283B">
          <w:rPr>
            <w:noProof/>
          </w:rPr>
          <w:t>9</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proofErr w:type="spellStart"/>
      <w:r>
        <w:rPr>
          <w:bCs/>
          <w:szCs w:val="24"/>
        </w:rPr>
        <w:lastRenderedPageBreak/>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65283B">
          <w:rPr>
            <w:noProof/>
          </w:rPr>
          <w:t>10</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3367EF">
          <w:rPr>
            <w:noProof/>
          </w:rPr>
          <w:t>8</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1B8E6397" wp14:editId="408F5FF0">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3367EF">
          <w:rPr>
            <w:noProof/>
          </w:rPr>
          <w:t>9</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576049FC" wp14:editId="2403338C">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3367EF">
          <w:rPr>
            <w:noProof/>
          </w:rPr>
          <w:t>10</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29DD4406" wp14:editId="28875C91">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3367EF">
          <w:rPr>
            <w:noProof/>
          </w:rPr>
          <w:t>11</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6BF6FDF7" wp14:editId="7D79DE05">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65283B">
          <w:rPr>
            <w:noProof/>
          </w:rPr>
          <w:t>11</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65283B">
          <w:rPr>
            <w:noProof/>
          </w:rPr>
          <w:t>12</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3367EF">
          <w:rPr>
            <w:noProof/>
          </w:rPr>
          <w:t>12</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4747583B" wp14:editId="1710B75D">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65283B">
          <w:rPr>
            <w:noProof/>
          </w:rPr>
          <w:t>13</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fldSimple w:instr=" SEQ Tabela \* ARABIC ">
        <w:r w:rsidR="0065283B">
          <w:rPr>
            <w:noProof/>
          </w:rPr>
          <w:t>14</w:t>
        </w:r>
      </w:fldSimple>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80" w:name="RANGE!A1:B6"/>
            <w:r w:rsidRPr="00584B02">
              <w:rPr>
                <w:rFonts w:eastAsia="Times New Roman"/>
                <w:b/>
                <w:bCs/>
                <w:color w:val="000000"/>
                <w:sz w:val="20"/>
                <w:szCs w:val="20"/>
                <w:lang w:eastAsia="pt-BR"/>
              </w:rPr>
              <w:t>Programa de Pós-Graduação</w:t>
            </w:r>
            <w:bookmarkEnd w:id="8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fldSimple w:instr=" SEQ Tabela \* ARABIC ">
        <w:r w:rsidR="0065283B">
          <w:rPr>
            <w:noProof/>
          </w:rPr>
          <w:t>15</w:t>
        </w:r>
      </w:fldSimple>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fldSimple w:instr=" SEQ Tabela \* ARABIC ">
        <w:r w:rsidR="0065283B">
          <w:rPr>
            <w:noProof/>
          </w:rPr>
          <w:t>16</w:t>
        </w:r>
      </w:fldSimple>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1" w:name="_Toc445314788"/>
      <w:r>
        <w:t xml:space="preserve">Figura </w:t>
      </w:r>
      <w:fldSimple w:instr=" SEQ Figura \* ARABIC ">
        <w:r w:rsidR="003367EF">
          <w:rPr>
            <w:noProof/>
          </w:rPr>
          <w:t>13</w:t>
        </w:r>
      </w:fldSimple>
      <w:r>
        <w:t xml:space="preserve"> </w:t>
      </w:r>
      <w:r w:rsidRPr="005F1D51">
        <w:t>Logotipo da Revista Igapó</w:t>
      </w:r>
      <w:bookmarkEnd w:id="81"/>
    </w:p>
    <w:p w:rsidR="00B50823" w:rsidRDefault="00B50823" w:rsidP="00730B0A">
      <w:pPr>
        <w:pStyle w:val="PargrafodaLista"/>
        <w:spacing w:after="0"/>
        <w:ind w:left="930"/>
        <w:jc w:val="center"/>
        <w:rPr>
          <w:bCs/>
          <w:szCs w:val="24"/>
        </w:rPr>
      </w:pPr>
      <w:r>
        <w:rPr>
          <w:noProof/>
          <w:lang w:eastAsia="pt-BR"/>
        </w:rPr>
        <w:drawing>
          <wp:inline distT="0" distB="0" distL="0" distR="0" wp14:anchorId="77571BC9" wp14:editId="63D1E647">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w:t>
      </w:r>
      <w:proofErr w:type="spellStart"/>
      <w:r w:rsidRPr="000662C7">
        <w:rPr>
          <w:rFonts w:eastAsia="Times New Roman"/>
          <w:szCs w:val="24"/>
          <w:lang w:eastAsia="pt-BR"/>
        </w:rPr>
        <w:t>nort</w:t>
      </w:r>
      <w:r w:rsidR="0065283B">
        <w:rPr>
          <w:rFonts w:eastAsia="Times New Roman"/>
          <w:szCs w:val="24"/>
          <w:lang w:eastAsia="pt-BR"/>
        </w:rPr>
        <w:t>EaD</w:t>
      </w:r>
      <w:r w:rsidRPr="000662C7">
        <w:rPr>
          <w:rFonts w:eastAsia="Times New Roman"/>
          <w:szCs w:val="24"/>
          <w:lang w:eastAsia="pt-BR"/>
        </w:rPr>
        <w:t>ores</w:t>
      </w:r>
      <w:proofErr w:type="spellEnd"/>
      <w:r w:rsidRPr="000662C7">
        <w:rPr>
          <w:rFonts w:eastAsia="Times New Roman"/>
          <w:szCs w:val="24"/>
          <w:lang w:eastAsia="pt-BR"/>
        </w:rPr>
        <w:t xml:space="preserve">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2"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2"/>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w:t>
      </w:r>
      <w:r w:rsidR="00A14509" w:rsidRPr="00AD7947">
        <w:rPr>
          <w:rFonts w:eastAsia="Times New Roman"/>
          <w:szCs w:val="16"/>
          <w:lang w:eastAsia="ar-SA"/>
        </w:rPr>
        <w:t>setenta e seis mil e quinhentos reais</w:t>
      </w:r>
      <w:r w:rsidRPr="00AD7947">
        <w:rPr>
          <w:rFonts w:eastAsia="Times New Roman"/>
          <w:szCs w:val="16"/>
          <w:lang w:eastAsia="ar-SA"/>
        </w:rPr>
        <w:t>) e Bolsas R$ 129.600,00 (</w:t>
      </w:r>
      <w:r w:rsidR="00A14509" w:rsidRPr="00AD7947">
        <w:rPr>
          <w:rFonts w:eastAsia="Times New Roman"/>
          <w:szCs w:val="16"/>
          <w:lang w:eastAsia="ar-SA"/>
        </w:rPr>
        <w:t>cento e vinte e nove mil e seiscentos reais</w:t>
      </w:r>
      <w:r w:rsidRPr="00AD7947">
        <w:rPr>
          <w:rFonts w:eastAsia="Times New Roman"/>
          <w:szCs w:val="16"/>
          <w:lang w:eastAsia="ar-SA"/>
        </w:rPr>
        <w:t>)</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3" w:name="_Toc445314616"/>
      <w:r>
        <w:t xml:space="preserve">Tabela </w:t>
      </w:r>
      <w:fldSimple w:instr=" SEQ Tabela \* ARABIC ">
        <w:r w:rsidR="0065283B">
          <w:rPr>
            <w:noProof/>
          </w:rPr>
          <w:t>17</w:t>
        </w:r>
      </w:fldSimple>
      <w:r>
        <w:t xml:space="preserve"> </w:t>
      </w:r>
      <w:r w:rsidRPr="00E3170C">
        <w:t>Quadro 01: Resumo dos Projetos do PIBEX</w:t>
      </w:r>
      <w:bookmarkEnd w:id="8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Incentivar a aplicação dos princípios </w:t>
            </w:r>
            <w:proofErr w:type="spellStart"/>
            <w:r w:rsidRPr="001F6699">
              <w:rPr>
                <w:rFonts w:eastAsia="Times New Roman"/>
                <w:bCs/>
                <w:sz w:val="20"/>
                <w:szCs w:val="20"/>
                <w:lang w:eastAsia="ar-SA"/>
              </w:rPr>
              <w:t>nort</w:t>
            </w:r>
            <w:r w:rsidR="0065283B">
              <w:rPr>
                <w:rFonts w:eastAsia="Times New Roman"/>
                <w:bCs/>
                <w:sz w:val="20"/>
                <w:szCs w:val="20"/>
                <w:lang w:eastAsia="ar-SA"/>
              </w:rPr>
              <w:t>EaD</w:t>
            </w:r>
            <w:r w:rsidRPr="001F6699">
              <w:rPr>
                <w:rFonts w:eastAsia="Times New Roman"/>
                <w:bCs/>
                <w:sz w:val="20"/>
                <w:szCs w:val="20"/>
                <w:lang w:eastAsia="ar-SA"/>
              </w:rPr>
              <w:t>ores</w:t>
            </w:r>
            <w:proofErr w:type="spellEnd"/>
            <w:r w:rsidRPr="001F6699">
              <w:rPr>
                <w:rFonts w:eastAsia="Times New Roman"/>
                <w:bCs/>
                <w:sz w:val="20"/>
                <w:szCs w:val="20"/>
                <w:lang w:eastAsia="ar-SA"/>
              </w:rPr>
              <w:t xml:space="preserve">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4" w:name="_Toc445314789"/>
      <w:r w:rsidRPr="00C415E6">
        <w:rPr>
          <w:b w:val="0"/>
        </w:rPr>
        <w:t xml:space="preserve">Figura </w:t>
      </w:r>
      <w:r w:rsidR="009E0A0A">
        <w:rPr>
          <w:b w:val="0"/>
        </w:rPr>
        <w:fldChar w:fldCharType="begin"/>
      </w:r>
      <w:r w:rsidR="009E0A0A">
        <w:rPr>
          <w:b w:val="0"/>
        </w:rPr>
        <w:instrText xml:space="preserve"> SEQ Figura \* ARABIC </w:instrText>
      </w:r>
      <w:r w:rsidR="009E0A0A">
        <w:rPr>
          <w:b w:val="0"/>
        </w:rPr>
        <w:fldChar w:fldCharType="separate"/>
      </w:r>
      <w:r w:rsidR="003367EF">
        <w:rPr>
          <w:b w:val="0"/>
          <w:noProof/>
        </w:rPr>
        <w:t>14</w:t>
      </w:r>
      <w:r w:rsidR="009E0A0A">
        <w:rPr>
          <w:b w:val="0"/>
        </w:rPr>
        <w:fldChar w:fldCharType="end"/>
      </w:r>
      <w:r w:rsidRPr="00C415E6">
        <w:rPr>
          <w:b w:val="0"/>
        </w:rPr>
        <w:t xml:space="preserve"> Número de Projetos por área temática</w:t>
      </w:r>
      <w:bookmarkEnd w:id="84"/>
    </w:p>
    <w:p w:rsidR="006B4D1C" w:rsidRDefault="00CC0B7F" w:rsidP="00C415E6">
      <w:pPr>
        <w:pStyle w:val="PargrafodaLista"/>
        <w:ind w:left="0"/>
        <w:jc w:val="center"/>
        <w:rPr>
          <w:b/>
          <w:bCs/>
          <w:szCs w:val="24"/>
        </w:rPr>
      </w:pPr>
      <w:r>
        <w:rPr>
          <w:noProof/>
          <w:lang w:eastAsia="pt-BR"/>
        </w:rPr>
        <w:drawing>
          <wp:inline distT="0" distB="0" distL="0" distR="0" wp14:anchorId="067C202B" wp14:editId="62EAB416">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lastRenderedPageBreak/>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w:t>
      </w:r>
      <w:r w:rsidR="003C3D5C">
        <w:rPr>
          <w:rFonts w:eastAsia="Times New Roman"/>
          <w:color w:val="172938"/>
          <w:szCs w:val="24"/>
          <w:shd w:val="clear" w:color="auto" w:fill="FFFFFF"/>
          <w:lang w:eastAsia="ar-SA"/>
        </w:rPr>
        <w:t>, atendendo aos objetivos</w:t>
      </w:r>
      <w:r w:rsidR="00A14509">
        <w:rPr>
          <w:rFonts w:eastAsia="Times New Roman"/>
          <w:color w:val="172938"/>
          <w:szCs w:val="24"/>
          <w:shd w:val="clear" w:color="auto" w:fill="FFFFFF"/>
          <w:lang w:eastAsia="ar-SA"/>
        </w:rPr>
        <w:t xml:space="preserve"> 08,</w:t>
      </w:r>
      <w:r w:rsidR="003C3D5C">
        <w:rPr>
          <w:rFonts w:eastAsia="Times New Roman"/>
          <w:color w:val="172938"/>
          <w:szCs w:val="24"/>
          <w:shd w:val="clear" w:color="auto" w:fill="FFFFFF"/>
          <w:lang w:eastAsia="ar-SA"/>
        </w:rPr>
        <w:t xml:space="preserve"> 17 e 18 do PDI, para </w:t>
      </w:r>
      <w:r w:rsidRPr="00AF1065">
        <w:rPr>
          <w:rFonts w:eastAsia="Times New Roman"/>
          <w:color w:val="172938"/>
          <w:szCs w:val="24"/>
          <w:shd w:val="clear" w:color="auto" w:fill="FFFFFF"/>
          <w:lang w:eastAsia="ar-SA"/>
        </w:rPr>
        <w:t>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w:t>
      </w:r>
      <w:r w:rsidR="003C3D5C">
        <w:rPr>
          <w:rFonts w:eastAsia="Times New Roman"/>
          <w:color w:val="172938"/>
          <w:szCs w:val="24"/>
          <w:shd w:val="clear" w:color="auto" w:fill="FFFFFF"/>
          <w:lang w:eastAsia="ar-SA"/>
        </w:rPr>
        <w:t>a</w:t>
      </w:r>
      <w:r w:rsidRPr="00AF1065">
        <w:rPr>
          <w:rFonts w:eastAsia="Times New Roman"/>
          <w:color w:val="172938"/>
          <w:szCs w:val="24"/>
          <w:shd w:val="clear" w:color="auto" w:fill="FFFFFF"/>
          <w:lang w:eastAsia="ar-SA"/>
        </w:rPr>
        <w:t xml:space="preserve">uxílio </w:t>
      </w:r>
      <w:r w:rsidR="003C3D5C">
        <w:rPr>
          <w:rFonts w:eastAsia="Times New Roman"/>
          <w:color w:val="172938"/>
          <w:szCs w:val="24"/>
          <w:shd w:val="clear" w:color="auto" w:fill="FFFFFF"/>
          <w:lang w:eastAsia="ar-SA"/>
        </w:rPr>
        <w:t>financeiro</w:t>
      </w:r>
      <w:r w:rsidR="006C57DE">
        <w:rPr>
          <w:rFonts w:eastAsia="Times New Roman"/>
          <w:color w:val="172938"/>
          <w:szCs w:val="24"/>
          <w:shd w:val="clear" w:color="auto" w:fill="FFFFFF"/>
          <w:lang w:eastAsia="ar-SA"/>
        </w:rPr>
        <w:t xml:space="preserve"> </w:t>
      </w:r>
      <w:r w:rsidR="003C3D5C">
        <w:rPr>
          <w:rFonts w:eastAsia="Times New Roman"/>
          <w:color w:val="172938"/>
          <w:szCs w:val="24"/>
          <w:shd w:val="clear" w:color="auto" w:fill="FFFFFF"/>
          <w:lang w:eastAsia="ar-SA"/>
        </w:rPr>
        <w:t xml:space="preserve">para </w:t>
      </w:r>
      <w:r w:rsidR="006C57DE">
        <w:rPr>
          <w:rFonts w:eastAsia="Times New Roman"/>
          <w:color w:val="172938"/>
          <w:szCs w:val="24"/>
          <w:shd w:val="clear" w:color="auto" w:fill="FFFFFF"/>
          <w:lang w:eastAsia="ar-SA"/>
        </w:rPr>
        <w:t xml:space="preserve">o </w:t>
      </w:r>
      <w:r w:rsidR="003C3D5C">
        <w:rPr>
          <w:rFonts w:eastAsia="Times New Roman"/>
          <w:color w:val="172938"/>
          <w:szCs w:val="24"/>
          <w:shd w:val="clear" w:color="auto" w:fill="FFFFFF"/>
          <w:lang w:eastAsia="ar-SA"/>
        </w:rPr>
        <w:t>desenvolvimento d</w:t>
      </w:r>
      <w:r w:rsidR="006C57DE">
        <w:rPr>
          <w:rFonts w:eastAsia="Times New Roman"/>
          <w:color w:val="172938"/>
          <w:szCs w:val="24"/>
          <w:shd w:val="clear" w:color="auto" w:fill="FFFFFF"/>
          <w:lang w:eastAsia="ar-SA"/>
        </w:rPr>
        <w:t>os</w:t>
      </w:r>
      <w:r w:rsidR="003C3D5C">
        <w:rPr>
          <w:rFonts w:eastAsia="Times New Roman"/>
          <w:color w:val="172938"/>
          <w:szCs w:val="24"/>
          <w:shd w:val="clear" w:color="auto" w:fill="FFFFFF"/>
          <w:lang w:eastAsia="ar-SA"/>
        </w:rPr>
        <w:t xml:space="preserve"> projeto</w:t>
      </w:r>
      <w:r w:rsidR="006C57DE">
        <w:rPr>
          <w:rFonts w:eastAsia="Times New Roman"/>
          <w:color w:val="172938"/>
          <w:szCs w:val="24"/>
          <w:shd w:val="clear" w:color="auto" w:fill="FFFFFF"/>
          <w:lang w:eastAsia="ar-SA"/>
        </w:rPr>
        <w:t>s, via edital de chamada</w:t>
      </w:r>
      <w:r w:rsidRPr="00AF1065">
        <w:rPr>
          <w:rFonts w:eastAsia="Times New Roman"/>
          <w:color w:val="172938"/>
          <w:szCs w:val="24"/>
          <w:shd w:val="clear" w:color="auto" w:fill="FFFFFF"/>
          <w:lang w:eastAsia="ar-SA"/>
        </w:rPr>
        <w:t>.</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 xml:space="preserve">Em sua </w:t>
      </w:r>
      <w:r w:rsidR="006C57DE">
        <w:rPr>
          <w:rFonts w:eastAsia="Times New Roman"/>
          <w:color w:val="172938"/>
          <w:szCs w:val="24"/>
          <w:shd w:val="clear" w:color="auto" w:fill="FFFFFF"/>
          <w:lang w:eastAsia="ar-SA"/>
        </w:rPr>
        <w:t>primeira</w:t>
      </w:r>
      <w:r w:rsidRPr="00AF1065">
        <w:rPr>
          <w:rFonts w:eastAsia="Times New Roman"/>
          <w:color w:val="172938"/>
          <w:szCs w:val="24"/>
          <w:shd w:val="clear" w:color="auto" w:fill="FFFFFF"/>
          <w:lang w:eastAsia="ar-SA"/>
        </w:rPr>
        <w:t xml:space="preserve">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6C57DE">
        <w:rPr>
          <w:rFonts w:eastAsia="Times New Roman"/>
          <w:color w:val="172938"/>
          <w:szCs w:val="24"/>
          <w:shd w:val="clear" w:color="auto" w:fill="FFFFFF"/>
          <w:lang w:eastAsia="ar-SA"/>
        </w:rPr>
        <w:t>que ocorreu em 2015, os</w:t>
      </w:r>
      <w:r w:rsidRPr="00AF1065">
        <w:rPr>
          <w:rFonts w:eastAsia="Times New Roman"/>
          <w:color w:val="172938"/>
          <w:szCs w:val="24"/>
          <w:shd w:val="clear" w:color="auto" w:fill="FFFFFF"/>
          <w:lang w:eastAsia="ar-SA"/>
        </w:rPr>
        <w:t xml:space="preserve">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 </w:t>
      </w:r>
    </w:p>
    <w:p w:rsidR="001128C5" w:rsidRDefault="001128C5" w:rsidP="001128C5">
      <w:pPr>
        <w:pStyle w:val="Legenda"/>
        <w:keepNext/>
      </w:pPr>
      <w:bookmarkStart w:id="85" w:name="_Toc445314617"/>
      <w:r>
        <w:t xml:space="preserve">Tabela </w:t>
      </w:r>
      <w:fldSimple w:instr=" SEQ Tabela \* ARABIC ">
        <w:r w:rsidR="0065283B">
          <w:rPr>
            <w:noProof/>
          </w:rPr>
          <w:t>18</w:t>
        </w:r>
      </w:fldSimple>
      <w:r>
        <w:t xml:space="preserve"> </w:t>
      </w:r>
      <w:r w:rsidRPr="00330817">
        <w:t>Resumo dos Projetos do PAEVE</w:t>
      </w:r>
      <w:bookmarkEnd w:id="85"/>
    </w:p>
    <w:tbl>
      <w:tblPr>
        <w:tblpPr w:leftFromText="141" w:rightFromText="141" w:vertAnchor="text" w:horzAnchor="margin" w:tblpY="521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Resgate da memória do IFAM - COARI por intermédio da Fotografia do Egresso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100"/>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sidR="00CC0B7F">
              <w:rPr>
                <w:rFonts w:ascii="Cambria" w:hAnsi="Cambria"/>
                <w:bCs/>
                <w:sz w:val="20"/>
                <w:szCs w:val="20"/>
                <w:lang w:eastAsia="ar-SA"/>
              </w:rPr>
              <w:t>–</w:t>
            </w:r>
            <w:r w:rsidRPr="00235FDA">
              <w:rPr>
                <w:rFonts w:ascii="Cambria" w:hAnsi="Cambria"/>
                <w:bCs/>
                <w:sz w:val="20"/>
                <w:szCs w:val="20"/>
                <w:lang w:eastAsia="ar-SA"/>
              </w:rPr>
              <w:t xml:space="preserve">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Participantes do projeto “Esporte Educacional” da </w:t>
            </w:r>
            <w:r w:rsidRPr="00235FDA">
              <w:rPr>
                <w:rFonts w:ascii="Cambria" w:hAnsi="Cambria"/>
                <w:bCs/>
                <w:sz w:val="20"/>
                <w:szCs w:val="20"/>
                <w:lang w:eastAsia="ar-SA"/>
              </w:rPr>
              <w:lastRenderedPageBreak/>
              <w:t>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Beneficiários Externos:</w:t>
            </w:r>
            <w:r w:rsidRPr="00235FDA">
              <w:rPr>
                <w:rFonts w:ascii="Cambria" w:hAnsi="Cambria"/>
                <w:sz w:val="20"/>
                <w:szCs w:val="20"/>
                <w:lang w:eastAsia="ar-SA"/>
              </w:rPr>
              <w:t xml:space="preserve"> 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SESC Itacoatiara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235FDA" w:rsidRPr="00235FDA" w:rsidTr="00235FDA">
        <w:trPr>
          <w:trHeight w:val="403"/>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351"/>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235FDA" w:rsidRPr="00235FDA" w:rsidTr="00235FDA">
        <w:trPr>
          <w:trHeight w:val="329"/>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235FDA" w:rsidRPr="00235FDA" w:rsidTr="00235FDA">
        <w:tc>
          <w:tcPr>
            <w:tcW w:w="5920" w:type="dxa"/>
            <w:shd w:val="clear" w:color="auto" w:fill="auto"/>
          </w:tcPr>
          <w:p w:rsidR="00235FDA" w:rsidRPr="00235FDA" w:rsidRDefault="00235FDA" w:rsidP="007E4C95">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86" w:author="Nara Bezerra de Oliveira" w:date="2016-03-03T10:37:00Z">
              <w:r w:rsidRPr="00235FDA" w:rsidDel="005A0EE7">
                <w:rPr>
                  <w:rFonts w:ascii="Cambria" w:hAnsi="Cambria"/>
                  <w:bCs/>
                  <w:sz w:val="20"/>
                  <w:szCs w:val="20"/>
                  <w:lang w:eastAsia="ar-SA"/>
                </w:rPr>
                <w:delText xml:space="preserve"> </w:delText>
              </w:r>
            </w:del>
            <w:r w:rsidR="007E4C95">
              <w:rPr>
                <w:rFonts w:ascii="Cambria" w:hAnsi="Cambria"/>
                <w:bCs/>
                <w:sz w:val="20"/>
                <w:szCs w:val="20"/>
                <w:lang w:eastAsia="ar-SA"/>
              </w:rPr>
              <w:t>do</w:t>
            </w:r>
            <w:proofErr w:type="spellEnd"/>
            <w:r w:rsidR="007E4C95">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w:t>
            </w:r>
            <w:r w:rsidRPr="00235FDA">
              <w:rPr>
                <w:rFonts w:ascii="Cambria" w:hAnsi="Cambria"/>
                <w:bCs/>
                <w:sz w:val="20"/>
                <w:szCs w:val="20"/>
                <w:lang w:eastAsia="ar-SA"/>
              </w:rPr>
              <w:lastRenderedPageBreak/>
              <w:t xml:space="preserve">geral.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Beneficiários Externos: 600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Campus Maués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w:t>
            </w:r>
            <w:r w:rsidRPr="00235FDA">
              <w:rPr>
                <w:rFonts w:ascii="Cambria" w:hAnsi="Cambria"/>
                <w:bCs/>
                <w:sz w:val="20"/>
                <w:szCs w:val="20"/>
                <w:lang w:eastAsia="ar-SA"/>
              </w:rPr>
              <w:lastRenderedPageBreak/>
              <w:t>Estadual Sagrada Família.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Samir Mota Ribeiro </w:t>
            </w:r>
            <w:r w:rsidRPr="00235FDA">
              <w:rPr>
                <w:rFonts w:ascii="Cambria" w:hAnsi="Cambria"/>
                <w:sz w:val="20"/>
                <w:szCs w:val="20"/>
                <w:lang w:eastAsia="ar-SA"/>
              </w:rPr>
              <w:lastRenderedPageBreak/>
              <w:t>Soares Moreira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235FDA" w:rsidRPr="00235FDA" w:rsidTr="00235FDA">
        <w:trPr>
          <w:trHeight w:val="582"/>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p>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235FDA" w:rsidRPr="00235FDA" w:rsidRDefault="00235FDA" w:rsidP="00235FDA">
            <w:pPr>
              <w:suppressAutoHyphens/>
              <w:snapToGrid w:val="0"/>
              <w:spacing w:after="0" w:line="240" w:lineRule="auto"/>
              <w:jc w:val="left"/>
              <w:rPr>
                <w:rFonts w:ascii="Cambria" w:hAnsi="Cambria"/>
                <w:sz w:val="20"/>
                <w:szCs w:val="20"/>
                <w:lang w:eastAsia="ar-SA"/>
              </w:rPr>
            </w:pP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w:t>
            </w:r>
            <w:r w:rsidRPr="00235FDA">
              <w:rPr>
                <w:rFonts w:ascii="Cambria" w:hAnsi="Cambria"/>
                <w:bCs/>
                <w:sz w:val="20"/>
                <w:szCs w:val="20"/>
                <w:lang w:eastAsia="ar-SA"/>
              </w:rPr>
              <w:lastRenderedPageBreak/>
              <w:t>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 xml:space="preserve">Beneficiários Externos: Comunitários das Comunidades Indígenas.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235FDA" w:rsidRPr="00235FDA" w:rsidTr="00235FDA">
        <w:trPr>
          <w:trHeight w:val="329"/>
        </w:trPr>
        <w:tc>
          <w:tcPr>
            <w:tcW w:w="5920" w:type="dxa"/>
            <w:shd w:val="clear" w:color="auto" w:fill="auto"/>
          </w:tcPr>
          <w:p w:rsidR="00235FDA" w:rsidRPr="00235FDA" w:rsidRDefault="00235FDA" w:rsidP="00235FDA">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AC1020" w:rsidRDefault="00AC1020" w:rsidP="00AC1020"/>
    <w:p w:rsidR="00AC1020" w:rsidRPr="00AC1020" w:rsidRDefault="00AC1020" w:rsidP="00AC1020"/>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7" w:name="_Toc445314790"/>
      <w:r>
        <w:lastRenderedPageBreak/>
        <w:t xml:space="preserve">Figura </w:t>
      </w:r>
      <w:fldSimple w:instr=" SEQ Figura \* ARABIC ">
        <w:r w:rsidR="003367EF">
          <w:rPr>
            <w:noProof/>
          </w:rPr>
          <w:t>15</w:t>
        </w:r>
      </w:fldSimple>
      <w:r>
        <w:t xml:space="preserve"> </w:t>
      </w:r>
      <w:r w:rsidRPr="00884C03">
        <w:t>Projetos do PAEVE por área temática</w:t>
      </w:r>
      <w:bookmarkEnd w:id="87"/>
    </w:p>
    <w:p w:rsidR="006B4D1C" w:rsidRDefault="00501DA1" w:rsidP="00501DA1">
      <w:pPr>
        <w:pStyle w:val="PargrafodaLista"/>
        <w:ind w:left="0"/>
        <w:jc w:val="center"/>
        <w:rPr>
          <w:b/>
          <w:bCs/>
          <w:szCs w:val="24"/>
        </w:rPr>
      </w:pPr>
      <w:r>
        <w:rPr>
          <w:noProof/>
          <w:lang w:eastAsia="pt-BR"/>
        </w:rPr>
        <w:drawing>
          <wp:inline distT="0" distB="0" distL="0" distR="0" wp14:anchorId="610B9F1C" wp14:editId="15E3DD53">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612C9D" w:rsidP="00232BD8">
      <w:pPr>
        <w:suppressAutoHyphens/>
        <w:spacing w:after="0"/>
        <w:ind w:firstLine="1418"/>
        <w:rPr>
          <w:szCs w:val="24"/>
          <w:lang w:eastAsia="ar-SA"/>
        </w:rPr>
      </w:pPr>
      <w:r>
        <w:rPr>
          <w:szCs w:val="24"/>
          <w:lang w:eastAsia="ar-SA"/>
        </w:rPr>
        <w:lastRenderedPageBreak/>
        <w:t xml:space="preserve">Em 2015, a </w:t>
      </w:r>
      <w:proofErr w:type="spellStart"/>
      <w:r>
        <w:rPr>
          <w:szCs w:val="24"/>
          <w:lang w:eastAsia="ar-SA"/>
        </w:rPr>
        <w:t>p</w:t>
      </w:r>
      <w:r w:rsidR="00232BD8" w:rsidRPr="00232BD8">
        <w:rPr>
          <w:szCs w:val="24"/>
          <w:lang w:eastAsia="ar-SA"/>
        </w:rPr>
        <w:t>actuação</w:t>
      </w:r>
      <w:proofErr w:type="spellEnd"/>
      <w:r>
        <w:rPr>
          <w:szCs w:val="24"/>
          <w:lang w:eastAsia="ar-SA"/>
        </w:rPr>
        <w:t xml:space="preserve"> ocorreu no </w:t>
      </w:r>
      <w:r w:rsidR="00232BD8" w:rsidRPr="00232BD8">
        <w:rPr>
          <w:szCs w:val="24"/>
          <w:lang w:eastAsia="ar-SA"/>
        </w:rPr>
        <w:t>segundo semestre</w:t>
      </w:r>
      <w:r>
        <w:rPr>
          <w:szCs w:val="24"/>
          <w:lang w:eastAsia="ar-SA"/>
        </w:rPr>
        <w:t xml:space="preserve">, </w:t>
      </w:r>
      <w:r w:rsidR="00232BD8" w:rsidRPr="00232BD8">
        <w:rPr>
          <w:szCs w:val="24"/>
          <w:lang w:eastAsia="ar-SA"/>
        </w:rPr>
        <w:t>a partir do mês de setembro, sendo homologadas e aprovadas</w:t>
      </w:r>
      <w:r w:rsidR="00422CB7">
        <w:rPr>
          <w:szCs w:val="24"/>
          <w:lang w:eastAsia="ar-SA"/>
        </w:rPr>
        <w:t xml:space="preserve"> em</w:t>
      </w:r>
      <w:r w:rsidR="00232BD8" w:rsidRPr="00232BD8">
        <w:rPr>
          <w:szCs w:val="24"/>
          <w:lang w:eastAsia="ar-SA"/>
        </w:rPr>
        <w:t xml:space="preserve"> 08 </w:t>
      </w:r>
      <w:r w:rsidR="00A4046B">
        <w:rPr>
          <w:szCs w:val="24"/>
          <w:lang w:eastAsia="ar-SA"/>
        </w:rPr>
        <w:t>campi</w:t>
      </w:r>
      <w:r w:rsidR="00232BD8" w:rsidRPr="00232BD8">
        <w:rPr>
          <w:szCs w:val="24"/>
          <w:lang w:eastAsia="ar-SA"/>
        </w:rPr>
        <w:t xml:space="preserve"> 930 vagas</w:t>
      </w:r>
      <w:r>
        <w:rPr>
          <w:szCs w:val="24"/>
          <w:lang w:eastAsia="ar-SA"/>
        </w:rPr>
        <w:t>,</w:t>
      </w:r>
      <w:r w:rsidR="00232BD8" w:rsidRPr="00232BD8">
        <w:rPr>
          <w:szCs w:val="24"/>
          <w:lang w:eastAsia="ar-SA"/>
        </w:rPr>
        <w:t xml:space="preserve"> distribuídas em 39 cursos</w:t>
      </w:r>
      <w:r>
        <w:rPr>
          <w:szCs w:val="24"/>
          <w:lang w:eastAsia="ar-SA"/>
        </w:rPr>
        <w:t>,</w:t>
      </w:r>
      <w:r w:rsidR="000373B4">
        <w:rPr>
          <w:szCs w:val="24"/>
          <w:lang w:eastAsia="ar-SA"/>
        </w:rPr>
        <w:t xml:space="preserve"> sendo</w:t>
      </w:r>
      <w:r w:rsidR="00232BD8" w:rsidRPr="00232BD8">
        <w:rPr>
          <w:szCs w:val="24"/>
          <w:lang w:eastAsia="ar-SA"/>
        </w:rPr>
        <w:t xml:space="preserve"> 810 vagas </w:t>
      </w:r>
      <w:r w:rsidR="000373B4">
        <w:rPr>
          <w:szCs w:val="24"/>
          <w:lang w:eastAsia="ar-SA"/>
        </w:rPr>
        <w:t xml:space="preserve">em 37 </w:t>
      </w:r>
      <w:r w:rsidR="00232BD8" w:rsidRPr="00232BD8">
        <w:rPr>
          <w:szCs w:val="24"/>
          <w:lang w:eastAsia="ar-SA"/>
        </w:rPr>
        <w:t>Cursos de Formação Inicial e Continuada-FIC</w:t>
      </w:r>
      <w:r>
        <w:rPr>
          <w:szCs w:val="24"/>
          <w:lang w:eastAsia="ar-SA"/>
        </w:rPr>
        <w:t>,</w:t>
      </w:r>
      <w:r w:rsidR="00232BD8" w:rsidRPr="00232BD8">
        <w:rPr>
          <w:szCs w:val="24"/>
          <w:lang w:eastAsia="ar-SA"/>
        </w:rPr>
        <w:t xml:space="preserve"> incluindo</w:t>
      </w:r>
      <w:r>
        <w:rPr>
          <w:szCs w:val="24"/>
          <w:lang w:eastAsia="ar-SA"/>
        </w:rPr>
        <w:t xml:space="preserve"> </w:t>
      </w:r>
      <w:r w:rsidR="00422CB7">
        <w:rPr>
          <w:szCs w:val="24"/>
          <w:lang w:eastAsia="ar-SA"/>
        </w:rPr>
        <w:t>as vagas d</w:t>
      </w:r>
      <w:r>
        <w:rPr>
          <w:szCs w:val="24"/>
          <w:lang w:eastAsia="ar-SA"/>
        </w:rPr>
        <w:t>o Programa</w:t>
      </w:r>
      <w:r w:rsidR="00232BD8" w:rsidRPr="00232BD8">
        <w:rPr>
          <w:szCs w:val="24"/>
          <w:lang w:eastAsia="ar-SA"/>
        </w:rPr>
        <w:t xml:space="preserve"> Mulheres Mil</w:t>
      </w:r>
      <w:r w:rsidR="0030185D">
        <w:rPr>
          <w:szCs w:val="24"/>
          <w:lang w:eastAsia="ar-SA"/>
        </w:rPr>
        <w:t>,</w:t>
      </w:r>
      <w:r w:rsidR="00232BD8" w:rsidRPr="00232BD8">
        <w:rPr>
          <w:szCs w:val="24"/>
          <w:lang w:eastAsia="ar-SA"/>
        </w:rPr>
        <w:t xml:space="preserve"> e 120 vagas</w:t>
      </w:r>
      <w:r w:rsidR="000373B4">
        <w:rPr>
          <w:szCs w:val="24"/>
          <w:lang w:eastAsia="ar-SA"/>
        </w:rPr>
        <w:t xml:space="preserve"> em 2 (dois) </w:t>
      </w:r>
      <w:r w:rsidR="00232BD8" w:rsidRPr="00232BD8">
        <w:rPr>
          <w:szCs w:val="24"/>
          <w:lang w:eastAsia="ar-SA"/>
        </w:rPr>
        <w:t>Cursos Técnic</w:t>
      </w:r>
      <w:r w:rsidR="00D563C9">
        <w:rPr>
          <w:szCs w:val="24"/>
          <w:lang w:eastAsia="ar-SA"/>
        </w:rPr>
        <w:t>os Concomitantes de Nível Médio, totalizando 930 vagas ofertadas.</w:t>
      </w:r>
    </w:p>
    <w:p w:rsidR="00232BD8" w:rsidRDefault="00232BD8" w:rsidP="00D563C9">
      <w:pPr>
        <w:suppressAutoHyphens/>
        <w:spacing w:after="0"/>
        <w:ind w:firstLine="1418"/>
        <w:rPr>
          <w:szCs w:val="24"/>
          <w:lang w:eastAsia="ar-SA"/>
        </w:rPr>
      </w:pPr>
      <w:r w:rsidRPr="00232BD8">
        <w:rPr>
          <w:szCs w:val="24"/>
          <w:lang w:eastAsia="ar-SA"/>
        </w:rPr>
        <w:t>Para efetivação dos cursos e vagas</w:t>
      </w:r>
      <w:r w:rsidR="00612C9D">
        <w:rPr>
          <w:szCs w:val="24"/>
          <w:lang w:eastAsia="ar-SA"/>
        </w:rPr>
        <w:t>,</w:t>
      </w:r>
      <w:r w:rsidRPr="00232BD8">
        <w:rPr>
          <w:szCs w:val="24"/>
          <w:lang w:eastAsia="ar-SA"/>
        </w:rPr>
        <w:t xml:space="preserve"> foi elaborado e firmado </w:t>
      </w:r>
      <w:r w:rsidR="00612C9D">
        <w:rPr>
          <w:szCs w:val="24"/>
          <w:lang w:eastAsia="ar-SA"/>
        </w:rPr>
        <w:t xml:space="preserve">o </w:t>
      </w:r>
      <w:r w:rsidRPr="00232BD8">
        <w:rPr>
          <w:szCs w:val="24"/>
          <w:lang w:eastAsia="ar-SA"/>
        </w:rPr>
        <w:t>Termo de Execução Descentralizada</w:t>
      </w:r>
      <w:r w:rsidR="00B0259D">
        <w:rPr>
          <w:szCs w:val="24"/>
          <w:lang w:eastAsia="ar-SA"/>
        </w:rPr>
        <w:t xml:space="preserve"> (</w:t>
      </w:r>
      <w:r w:rsidR="00B0259D" w:rsidRPr="00232BD8">
        <w:rPr>
          <w:szCs w:val="24"/>
          <w:lang w:eastAsia="ar-SA"/>
        </w:rPr>
        <w:t>TED</w:t>
      </w:r>
      <w:r w:rsidRPr="00232BD8">
        <w:rPr>
          <w:szCs w:val="24"/>
          <w:lang w:eastAsia="ar-SA"/>
        </w:rPr>
        <w:t>) entre o Instituto Federal de Educação Ciência e Tecnologia do Amazonas/IFAM e o Fundo Nacional de Desenvolvimento da Educação/FNDE</w:t>
      </w:r>
      <w:r w:rsidR="00B0259D">
        <w:rPr>
          <w:szCs w:val="24"/>
          <w:lang w:eastAsia="ar-SA"/>
        </w:rPr>
        <w:t xml:space="preserve">, </w:t>
      </w:r>
      <w:r w:rsidR="00B0259D" w:rsidRPr="00232BD8">
        <w:rPr>
          <w:szCs w:val="24"/>
          <w:lang w:eastAsia="ar-SA"/>
        </w:rPr>
        <w:t>no valor total de R$ 2.572.000,00</w:t>
      </w:r>
      <w:r w:rsidR="00B0259D">
        <w:rPr>
          <w:szCs w:val="24"/>
          <w:lang w:eastAsia="ar-SA"/>
        </w:rPr>
        <w:t xml:space="preserve"> (dois milhões, quinhentos e setenta e dois mil reais),</w:t>
      </w:r>
      <w:r w:rsidRPr="00232BD8">
        <w:rPr>
          <w:szCs w:val="24"/>
          <w:lang w:eastAsia="ar-SA"/>
        </w:rPr>
        <w:t xml:space="preserve"> a fim de subsidiar a operacionalização do PRONATEC 2015</w:t>
      </w:r>
      <w:r w:rsidR="00422CB7">
        <w:rPr>
          <w:szCs w:val="24"/>
          <w:lang w:eastAsia="ar-SA"/>
        </w:rPr>
        <w:t>, II Semestre</w:t>
      </w:r>
      <w:r w:rsidRPr="00232BD8">
        <w:rPr>
          <w:szCs w:val="24"/>
          <w:lang w:eastAsia="ar-SA"/>
        </w:rPr>
        <w:t>.</w:t>
      </w:r>
      <w:r w:rsidR="00D563C9">
        <w:rPr>
          <w:szCs w:val="24"/>
          <w:lang w:eastAsia="ar-SA"/>
        </w:rPr>
        <w:t xml:space="preserve"> </w:t>
      </w:r>
      <w:r w:rsidR="0030185D">
        <w:rPr>
          <w:szCs w:val="24"/>
          <w:lang w:eastAsia="ar-SA"/>
        </w:rPr>
        <w:t>Dos 3</w:t>
      </w:r>
      <w:r w:rsidR="007549B0">
        <w:rPr>
          <w:szCs w:val="24"/>
          <w:lang w:eastAsia="ar-SA"/>
        </w:rPr>
        <w:t>9</w:t>
      </w:r>
      <w:r w:rsidR="00B0259D" w:rsidRPr="007549B0">
        <w:rPr>
          <w:szCs w:val="24"/>
          <w:lang w:eastAsia="ar-SA"/>
        </w:rPr>
        <w:t xml:space="preserve"> </w:t>
      </w:r>
      <w:r w:rsidRPr="007549B0">
        <w:rPr>
          <w:szCs w:val="24"/>
          <w:lang w:eastAsia="ar-SA"/>
        </w:rPr>
        <w:t>cursos</w:t>
      </w:r>
      <w:r w:rsidR="0030185D">
        <w:rPr>
          <w:szCs w:val="24"/>
          <w:lang w:eastAsia="ar-SA"/>
        </w:rPr>
        <w:t xml:space="preserve"> pactuados</w:t>
      </w:r>
      <w:r w:rsidRPr="007549B0">
        <w:rPr>
          <w:szCs w:val="24"/>
          <w:lang w:eastAsia="ar-SA"/>
        </w:rPr>
        <w:t>,</w:t>
      </w:r>
      <w:r w:rsidR="0030185D">
        <w:rPr>
          <w:szCs w:val="24"/>
          <w:lang w:eastAsia="ar-SA"/>
        </w:rPr>
        <w:t xml:space="preserve"> 16, foram</w:t>
      </w:r>
      <w:r w:rsidR="0094220D">
        <w:rPr>
          <w:szCs w:val="24"/>
          <w:lang w:eastAsia="ar-SA"/>
        </w:rPr>
        <w:t xml:space="preserve"> </w:t>
      </w:r>
      <w:r w:rsidR="0030185D">
        <w:rPr>
          <w:szCs w:val="24"/>
          <w:lang w:eastAsia="ar-SA"/>
        </w:rPr>
        <w:t>concluídos</w:t>
      </w:r>
      <w:r w:rsidR="0094220D">
        <w:rPr>
          <w:szCs w:val="24"/>
          <w:lang w:eastAsia="ar-SA"/>
        </w:rPr>
        <w:t>,</w:t>
      </w:r>
      <w:r w:rsidR="0030185D">
        <w:rPr>
          <w:szCs w:val="24"/>
          <w:lang w:eastAsia="ar-SA"/>
        </w:rPr>
        <w:t xml:space="preserve"> </w:t>
      </w:r>
      <w:r w:rsidR="007549B0">
        <w:rPr>
          <w:szCs w:val="24"/>
          <w:lang w:eastAsia="ar-SA"/>
        </w:rPr>
        <w:t>1</w:t>
      </w:r>
      <w:r w:rsidR="0030185D">
        <w:rPr>
          <w:szCs w:val="24"/>
          <w:lang w:eastAsia="ar-SA"/>
        </w:rPr>
        <w:t>3, ficaram</w:t>
      </w:r>
      <w:r w:rsidRPr="007549B0">
        <w:rPr>
          <w:szCs w:val="24"/>
          <w:lang w:eastAsia="ar-SA"/>
        </w:rPr>
        <w:t xml:space="preserve"> </w:t>
      </w:r>
      <w:r w:rsidR="0030185D" w:rsidRPr="007549B0">
        <w:rPr>
          <w:szCs w:val="24"/>
          <w:lang w:eastAsia="ar-SA"/>
        </w:rPr>
        <w:t xml:space="preserve">em andamento </w:t>
      </w:r>
      <w:r w:rsidRPr="007549B0">
        <w:rPr>
          <w:szCs w:val="24"/>
          <w:lang w:eastAsia="ar-SA"/>
        </w:rPr>
        <w:t>e 0</w:t>
      </w:r>
      <w:r w:rsidR="0030185D">
        <w:rPr>
          <w:szCs w:val="24"/>
          <w:lang w:eastAsia="ar-SA"/>
        </w:rPr>
        <w:t>8</w:t>
      </w:r>
      <w:r w:rsidRPr="007549B0">
        <w:rPr>
          <w:szCs w:val="24"/>
          <w:lang w:eastAsia="ar-SA"/>
        </w:rPr>
        <w:t xml:space="preserve">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7549B0">
        <w:rPr>
          <w:szCs w:val="24"/>
          <w:lang w:eastAsia="ar-SA"/>
        </w:rPr>
        <w:t>até</w:t>
      </w:r>
      <w:r w:rsidRPr="007549B0">
        <w:rPr>
          <w:szCs w:val="24"/>
          <w:lang w:eastAsia="ar-SA"/>
        </w:rPr>
        <w:t xml:space="preserve"> o momento 349 alunos</w:t>
      </w:r>
      <w:r w:rsidR="00642F29">
        <w:rPr>
          <w:szCs w:val="24"/>
          <w:lang w:eastAsia="ar-SA"/>
        </w:rPr>
        <w:t>, conforme apresentado no quadro abaixo</w:t>
      </w:r>
      <w:r w:rsidRPr="007549B0">
        <w:rPr>
          <w:szCs w:val="24"/>
          <w:lang w:eastAsia="ar-SA"/>
        </w:rPr>
        <w:t>. Em relação aos cursos técnicos concomitantes</w:t>
      </w:r>
      <w:r w:rsidR="00402A15" w:rsidRPr="007549B0">
        <w:rPr>
          <w:szCs w:val="24"/>
          <w:lang w:eastAsia="ar-SA"/>
        </w:rPr>
        <w:t>,</w:t>
      </w:r>
      <w:r w:rsidRPr="007549B0">
        <w:rPr>
          <w:szCs w:val="24"/>
          <w:lang w:eastAsia="ar-SA"/>
        </w:rPr>
        <w:t xml:space="preserve"> encontra</w:t>
      </w:r>
      <w:r w:rsidR="00402A15" w:rsidRPr="007549B0">
        <w:rPr>
          <w:szCs w:val="24"/>
          <w:lang w:eastAsia="ar-SA"/>
        </w:rPr>
        <w:t>m</w:t>
      </w:r>
      <w:r w:rsidRPr="007549B0">
        <w:rPr>
          <w:szCs w:val="24"/>
          <w:lang w:eastAsia="ar-SA"/>
        </w:rPr>
        <w:t>-se em desenvolvimento com previsão de conclusão em dezembro de 2016.</w:t>
      </w:r>
    </w:p>
    <w:p w:rsidR="00687DAF" w:rsidRPr="00CB11E5" w:rsidRDefault="00687DAF" w:rsidP="00687DAF">
      <w:pPr>
        <w:spacing w:after="0"/>
        <w:ind w:firstLine="1134"/>
        <w:rPr>
          <w:rFonts w:eastAsia="Times New Roman" w:cs="Calibri"/>
          <w:szCs w:val="24"/>
          <w:lang w:eastAsia="pt-BR"/>
        </w:rPr>
      </w:pPr>
      <w:r w:rsidRPr="00CB11E5">
        <w:rPr>
          <w:rFonts w:eastAsia="Times New Roman" w:cs="Calibri"/>
          <w:szCs w:val="24"/>
          <w:lang w:eastAsia="pt-BR"/>
        </w:rPr>
        <w:t>Nesta seção</w:t>
      </w:r>
      <w:r>
        <w:rPr>
          <w:rFonts w:eastAsia="Times New Roman" w:cs="Calibri"/>
          <w:szCs w:val="24"/>
          <w:lang w:eastAsia="pt-BR"/>
        </w:rPr>
        <w:t>,</w:t>
      </w:r>
      <w:r w:rsidRPr="00CB11E5">
        <w:rPr>
          <w:rFonts w:eastAsia="Times New Roman" w:cs="Calibri"/>
          <w:szCs w:val="24"/>
          <w:lang w:eastAsia="pt-BR"/>
        </w:rPr>
        <w:t xml:space="preserve"> </w:t>
      </w:r>
      <w:r>
        <w:rPr>
          <w:rFonts w:eastAsia="Times New Roman" w:cs="Calibri"/>
          <w:szCs w:val="24"/>
          <w:lang w:eastAsia="pt-BR"/>
        </w:rPr>
        <w:t xml:space="preserve">apresenta-se </w:t>
      </w:r>
      <w:r w:rsidRPr="00CB11E5">
        <w:rPr>
          <w:rFonts w:eastAsia="Times New Roman" w:cs="Calibri"/>
          <w:szCs w:val="24"/>
          <w:lang w:eastAsia="pt-BR"/>
        </w:rPr>
        <w:t xml:space="preserve">a oferta dos Cursos </w:t>
      </w:r>
      <w:r>
        <w:rPr>
          <w:rFonts w:eastAsia="Times New Roman" w:cs="Calibri"/>
          <w:szCs w:val="24"/>
          <w:lang w:eastAsia="pt-BR"/>
        </w:rPr>
        <w:t>Concomitantes</w:t>
      </w:r>
      <w:r w:rsidRPr="00CB11E5">
        <w:rPr>
          <w:rFonts w:eastAsia="Times New Roman" w:cs="Calibri"/>
          <w:szCs w:val="24"/>
          <w:lang w:eastAsia="pt-BR"/>
        </w:rPr>
        <w:t xml:space="preserve"> com a descrição</w:t>
      </w:r>
      <w:r w:rsidR="00880366">
        <w:rPr>
          <w:rFonts w:eastAsia="Times New Roman" w:cs="Calibri"/>
          <w:szCs w:val="24"/>
          <w:lang w:eastAsia="pt-BR"/>
        </w:rPr>
        <w:t xml:space="preserve"> por </w:t>
      </w:r>
      <w:r w:rsidR="00880366" w:rsidRPr="00880366">
        <w:rPr>
          <w:rFonts w:eastAsia="Times New Roman" w:cs="Calibri"/>
          <w:i/>
          <w:szCs w:val="24"/>
          <w:lang w:eastAsia="pt-BR"/>
        </w:rPr>
        <w:t>campi</w:t>
      </w:r>
      <w:r w:rsidR="00880366">
        <w:rPr>
          <w:rFonts w:eastAsia="Times New Roman" w:cs="Calibri"/>
          <w:szCs w:val="24"/>
          <w:lang w:eastAsia="pt-BR"/>
        </w:rPr>
        <w:t xml:space="preserve">, </w:t>
      </w:r>
      <w:r w:rsidRPr="00CB11E5">
        <w:rPr>
          <w:rFonts w:eastAsia="Times New Roman" w:cs="Calibri"/>
          <w:szCs w:val="24"/>
          <w:lang w:eastAsia="pt-BR"/>
        </w:rPr>
        <w:t xml:space="preserve">Tabela </w:t>
      </w:r>
      <w:r>
        <w:rPr>
          <w:rFonts w:eastAsia="Times New Roman" w:cs="Calibri"/>
          <w:szCs w:val="24"/>
          <w:lang w:eastAsia="pt-BR"/>
        </w:rPr>
        <w:t>1</w:t>
      </w:r>
      <w:r w:rsidR="0016283E">
        <w:rPr>
          <w:rFonts w:eastAsia="Times New Roman" w:cs="Calibri"/>
          <w:szCs w:val="24"/>
          <w:lang w:eastAsia="pt-BR"/>
        </w:rPr>
        <w:t>7</w:t>
      </w:r>
      <w:r w:rsidR="00880366">
        <w:rPr>
          <w:rFonts w:eastAsia="Times New Roman" w:cs="Calibri"/>
          <w:szCs w:val="24"/>
          <w:lang w:eastAsia="pt-BR"/>
        </w:rPr>
        <w:t>, abaixo:</w:t>
      </w:r>
    </w:p>
    <w:p w:rsidR="00687DAF" w:rsidRPr="005D2825" w:rsidRDefault="00687DAF" w:rsidP="00687DAF">
      <w:pPr>
        <w:pStyle w:val="PargrafodaLista"/>
        <w:spacing w:after="0"/>
        <w:ind w:left="851"/>
        <w:rPr>
          <w:rFonts w:eastAsia="Times New Roman" w:cs="Calibri"/>
          <w:b/>
          <w:szCs w:val="24"/>
          <w:lang w:eastAsia="pt-BR"/>
        </w:rPr>
      </w:pPr>
    </w:p>
    <w:p w:rsidR="00687DAF" w:rsidRDefault="00687DAF" w:rsidP="00687DAF">
      <w:pPr>
        <w:pStyle w:val="Legenda"/>
        <w:keepNext/>
      </w:pPr>
      <w:bookmarkStart w:id="88" w:name="_Toc445314620"/>
      <w:r>
        <w:t xml:space="preserve">Tabela </w:t>
      </w:r>
      <w:fldSimple w:instr=" SEQ Tabela \* ARABIC ">
        <w:r w:rsidR="0065283B">
          <w:rPr>
            <w:noProof/>
          </w:rPr>
          <w:t>20</w:t>
        </w:r>
      </w:fldSimple>
      <w:r>
        <w:t xml:space="preserve"> Ofertas de Cursos Concomitantes 2015</w:t>
      </w:r>
      <w:bookmarkEnd w:id="88"/>
      <w:r w:rsidR="0016283E">
        <w:t>-2</w:t>
      </w:r>
    </w:p>
    <w:tbl>
      <w:tblPr>
        <w:tblStyle w:val="Tabelacomgrade27"/>
        <w:tblW w:w="0" w:type="auto"/>
        <w:tblLook w:val="04A0" w:firstRow="1" w:lastRow="0" w:firstColumn="1" w:lastColumn="0" w:noHBand="0" w:noVBand="1"/>
      </w:tblPr>
      <w:tblGrid>
        <w:gridCol w:w="1266"/>
        <w:gridCol w:w="1754"/>
        <w:gridCol w:w="1344"/>
        <w:gridCol w:w="896"/>
        <w:gridCol w:w="1364"/>
        <w:gridCol w:w="1270"/>
        <w:gridCol w:w="1251"/>
      </w:tblGrid>
      <w:tr w:rsidR="00687DAF" w:rsidRPr="00687DAF" w:rsidTr="00C0209E">
        <w:tc>
          <w:tcPr>
            <w:tcW w:w="126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CAMPUS</w:t>
            </w:r>
          </w:p>
        </w:tc>
        <w:tc>
          <w:tcPr>
            <w:tcW w:w="175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CURSOS/Nº MÓDULOS</w:t>
            </w:r>
          </w:p>
          <w:p w:rsidR="00687DAF" w:rsidRPr="00046187" w:rsidRDefault="00687DAF" w:rsidP="00C0209E">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 ANDAMENTO</w:t>
            </w:r>
          </w:p>
        </w:tc>
        <w:tc>
          <w:tcPr>
            <w:tcW w:w="89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TURMAS</w:t>
            </w:r>
          </w:p>
          <w:p w:rsidR="00687DAF" w:rsidRPr="00046187" w:rsidRDefault="00687DAF" w:rsidP="00C0209E">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VAGAS/SISTEC</w:t>
            </w:r>
          </w:p>
        </w:tc>
        <w:tc>
          <w:tcPr>
            <w:tcW w:w="1270"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MATRÍCULA INICIAL</w:t>
            </w:r>
          </w:p>
        </w:tc>
        <w:tc>
          <w:tcPr>
            <w:tcW w:w="1251"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proofErr w:type="spellStart"/>
            <w:r w:rsidRPr="00046187">
              <w:rPr>
                <w:sz w:val="16"/>
                <w:szCs w:val="16"/>
              </w:rPr>
              <w:t>Obs</w:t>
            </w:r>
            <w:proofErr w:type="spellEnd"/>
            <w:r w:rsidRPr="00046187">
              <w:rPr>
                <w:sz w:val="16"/>
                <w:szCs w:val="16"/>
              </w:rPr>
              <w:t>:</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CMC</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BIBLIOTECONOMIA (02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02</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80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79</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DEZ/16</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TABATINGA</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AGROECOLOGIA (03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MARÇO/17</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TOTAL</w:t>
            </w:r>
          </w:p>
        </w:tc>
        <w:tc>
          <w:tcPr>
            <w:tcW w:w="1754" w:type="dxa"/>
          </w:tcPr>
          <w:p w:rsidR="00687DAF" w:rsidRPr="00046187" w:rsidRDefault="00687DAF" w:rsidP="00C0209E">
            <w:pPr>
              <w:tabs>
                <w:tab w:val="left" w:pos="3078"/>
              </w:tabs>
              <w:spacing w:after="0" w:line="240" w:lineRule="auto"/>
              <w:jc w:val="left"/>
              <w:rPr>
                <w:b/>
                <w:sz w:val="16"/>
                <w:szCs w:val="16"/>
              </w:rPr>
            </w:pPr>
          </w:p>
        </w:tc>
        <w:tc>
          <w:tcPr>
            <w:tcW w:w="134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02</w:t>
            </w:r>
          </w:p>
        </w:tc>
        <w:tc>
          <w:tcPr>
            <w:tcW w:w="89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03</w:t>
            </w:r>
          </w:p>
        </w:tc>
        <w:tc>
          <w:tcPr>
            <w:tcW w:w="136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120</w:t>
            </w:r>
          </w:p>
        </w:tc>
        <w:tc>
          <w:tcPr>
            <w:tcW w:w="1270"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119</w:t>
            </w:r>
          </w:p>
        </w:tc>
        <w:tc>
          <w:tcPr>
            <w:tcW w:w="1251" w:type="dxa"/>
          </w:tcPr>
          <w:p w:rsidR="00687DAF" w:rsidRPr="00046187" w:rsidRDefault="00687DAF" w:rsidP="00C0209E">
            <w:pPr>
              <w:tabs>
                <w:tab w:val="left" w:pos="3078"/>
              </w:tabs>
              <w:spacing w:after="0" w:line="240" w:lineRule="auto"/>
              <w:jc w:val="left"/>
              <w:rPr>
                <w:sz w:val="16"/>
                <w:szCs w:val="16"/>
              </w:rPr>
            </w:pPr>
          </w:p>
        </w:tc>
      </w:tr>
    </w:tbl>
    <w:p w:rsidR="00687DAF" w:rsidRPr="00B04D66" w:rsidRDefault="00687DAF" w:rsidP="00687DAF">
      <w:pPr>
        <w:tabs>
          <w:tab w:val="left" w:pos="3078"/>
        </w:tabs>
        <w:spacing w:after="160" w:line="259" w:lineRule="auto"/>
        <w:jc w:val="left"/>
        <w:rPr>
          <w:b/>
          <w:sz w:val="20"/>
          <w:szCs w:val="20"/>
        </w:rPr>
      </w:pPr>
      <w:r w:rsidRPr="00B04D66">
        <w:rPr>
          <w:sz w:val="20"/>
          <w:szCs w:val="20"/>
        </w:rPr>
        <w:t>FONTE: Relatórios dos Campi/2015 e SISTEC</w:t>
      </w:r>
    </w:p>
    <w:p w:rsidR="00046187" w:rsidRPr="00B04D66" w:rsidRDefault="00046187" w:rsidP="00B04D66">
      <w:pPr>
        <w:tabs>
          <w:tab w:val="left" w:pos="3078"/>
        </w:tabs>
        <w:spacing w:after="160" w:line="259" w:lineRule="auto"/>
        <w:jc w:val="left"/>
        <w:rPr>
          <w:rFonts w:ascii="Calibri" w:hAnsi="Calibri"/>
          <w:sz w:val="22"/>
        </w:rPr>
      </w:pPr>
    </w:p>
    <w:p w:rsidR="007549B0" w:rsidRDefault="007549B0" w:rsidP="00B04D66">
      <w:pPr>
        <w:suppressAutoHyphens/>
        <w:spacing w:after="0"/>
        <w:rPr>
          <w:szCs w:val="24"/>
          <w:lang w:eastAsia="ar-SA"/>
        </w:rPr>
      </w:pPr>
    </w:p>
    <w:p w:rsidR="006B4D1C" w:rsidRDefault="00C40058" w:rsidP="00687DAF">
      <w:pPr>
        <w:pStyle w:val="PargrafodaLista"/>
        <w:numPr>
          <w:ilvl w:val="3"/>
          <w:numId w:val="64"/>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Este Programa foi implantado como projeto piloto, em 2007</w:t>
      </w:r>
      <w:r w:rsidR="00ED4853">
        <w:rPr>
          <w:rFonts w:eastAsia="Times New Roman"/>
          <w:szCs w:val="24"/>
          <w:lang w:eastAsia="ar-SA"/>
        </w:rPr>
        <w:t>,</w:t>
      </w:r>
      <w:r w:rsidRPr="00046E25">
        <w:rPr>
          <w:rFonts w:eastAsia="Times New Roman"/>
          <w:szCs w:val="24"/>
          <w:lang w:eastAsia="ar-SA"/>
        </w:rPr>
        <w:t xml:space="preserve"> neste Instituto em decorrência de uma parceria do Ministério da Educação com o Canadá. Seu início foi realizado em etapas com os Institutos (a época </w:t>
      </w:r>
      <w:proofErr w:type="spellStart"/>
      <w:r w:rsidRPr="00046E25">
        <w:rPr>
          <w:rFonts w:eastAsia="Times New Roman"/>
          <w:szCs w:val="24"/>
          <w:lang w:eastAsia="ar-SA"/>
        </w:rPr>
        <w:t>CEFET’s</w:t>
      </w:r>
      <w:proofErr w:type="spellEnd"/>
      <w:r w:rsidRPr="00046E25">
        <w:rPr>
          <w:rFonts w:eastAsia="Times New Roman"/>
          <w:szCs w:val="24"/>
          <w:lang w:eastAsia="ar-SA"/>
        </w:rPr>
        <w:t xml:space="preserve">) do Norte e Nordeste. </w:t>
      </w:r>
      <w:r w:rsidR="00ED4853">
        <w:rPr>
          <w:rFonts w:eastAsia="Times New Roman"/>
          <w:szCs w:val="24"/>
          <w:lang w:eastAsia="ar-SA"/>
        </w:rPr>
        <w:t>A</w:t>
      </w:r>
      <w:r w:rsidRPr="00046E25">
        <w:rPr>
          <w:rFonts w:eastAsia="Times New Roman"/>
          <w:szCs w:val="24"/>
          <w:lang w:eastAsia="ar-SA"/>
        </w:rPr>
        <w:t xml:space="preserve"> implantação se deu ao longo </w:t>
      </w:r>
      <w:r w:rsidR="00ED4853">
        <w:rPr>
          <w:rFonts w:eastAsia="Times New Roman"/>
          <w:szCs w:val="24"/>
          <w:lang w:eastAsia="ar-SA"/>
        </w:rPr>
        <w:t xml:space="preserve">dos </w:t>
      </w:r>
      <w:r w:rsidRPr="00046E25">
        <w:rPr>
          <w:rFonts w:eastAsia="Times New Roman"/>
          <w:szCs w:val="24"/>
          <w:lang w:eastAsia="ar-SA"/>
        </w:rPr>
        <w:t>anos</w:t>
      </w:r>
      <w:r w:rsidR="00ED4853">
        <w:rPr>
          <w:rFonts w:eastAsia="Times New Roman"/>
          <w:szCs w:val="24"/>
          <w:lang w:eastAsia="ar-SA"/>
        </w:rPr>
        <w:t xml:space="preserve"> por meio da </w:t>
      </w:r>
      <w:r w:rsidRPr="00046E25">
        <w:rPr>
          <w:rFonts w:eastAsia="Times New Roman"/>
          <w:szCs w:val="24"/>
          <w:lang w:eastAsia="ar-SA"/>
        </w:rPr>
        <w:t>capacitação da equipe gestora pelo MEC</w:t>
      </w:r>
      <w:r w:rsidR="00ED4853">
        <w:rPr>
          <w:rFonts w:eastAsia="Times New Roman"/>
          <w:szCs w:val="24"/>
          <w:lang w:eastAsia="ar-SA"/>
        </w:rPr>
        <w:t xml:space="preserve"> e </w:t>
      </w:r>
      <w:r w:rsidRPr="00046E25">
        <w:rPr>
          <w:rFonts w:eastAsia="Times New Roman"/>
          <w:szCs w:val="24"/>
          <w:lang w:eastAsia="ar-SA"/>
        </w:rPr>
        <w:t>Canada</w:t>
      </w:r>
      <w:r w:rsidR="00ED4853">
        <w:rPr>
          <w:rFonts w:eastAsia="Times New Roman"/>
          <w:szCs w:val="24"/>
          <w:lang w:eastAsia="ar-SA"/>
        </w:rPr>
        <w:t>, através da</w:t>
      </w:r>
      <w:r w:rsidRPr="00046E25">
        <w:rPr>
          <w:rFonts w:eastAsia="Times New Roman"/>
          <w:szCs w:val="24"/>
          <w:lang w:eastAsia="ar-SA"/>
        </w:rPr>
        <w:t xml:space="preserve"> Metodologia d</w:t>
      </w:r>
      <w:r w:rsidR="0066254A">
        <w:rPr>
          <w:rFonts w:eastAsia="Times New Roman"/>
          <w:szCs w:val="24"/>
          <w:lang w:eastAsia="ar-SA"/>
        </w:rPr>
        <w:t>e</w:t>
      </w:r>
      <w:r w:rsidRPr="00046E25">
        <w:rPr>
          <w:rFonts w:eastAsia="Times New Roman"/>
          <w:szCs w:val="24"/>
          <w:lang w:eastAsia="ar-SA"/>
        </w:rPr>
        <w:t xml:space="preserve"> Avaliação e Reconhecimento de Atividade Prévia</w:t>
      </w:r>
      <w:r w:rsidR="00ED4853" w:rsidRPr="00ED4853">
        <w:rPr>
          <w:rFonts w:eastAsia="Times New Roman"/>
          <w:szCs w:val="24"/>
          <w:lang w:eastAsia="ar-SA"/>
        </w:rPr>
        <w:t xml:space="preserve"> </w:t>
      </w:r>
      <w:r w:rsidR="00ED4853" w:rsidRPr="00046E25">
        <w:rPr>
          <w:rFonts w:eastAsia="Times New Roman"/>
          <w:szCs w:val="24"/>
          <w:lang w:eastAsia="ar-SA"/>
        </w:rPr>
        <w:t>(ARAP</w:t>
      </w:r>
      <w:r w:rsidRPr="00046E25">
        <w:rPr>
          <w:rFonts w:eastAsia="Times New Roman"/>
          <w:szCs w:val="24"/>
          <w:lang w:eastAsia="ar-SA"/>
        </w:rPr>
        <w:t>)</w:t>
      </w:r>
      <w:r w:rsidR="00ED4853">
        <w:rPr>
          <w:rFonts w:eastAsia="Times New Roman"/>
          <w:szCs w:val="24"/>
          <w:lang w:eastAsia="ar-SA"/>
        </w:rPr>
        <w:t>, proposta pelo Canadá</w:t>
      </w:r>
      <w:r w:rsidRPr="00046E25">
        <w:rPr>
          <w:rFonts w:eastAsia="Times New Roman"/>
          <w:szCs w:val="24"/>
          <w:lang w:eastAsia="ar-SA"/>
        </w:rPr>
        <w:t>, diagnóstico da comunidade, seleção do público alvo, elaboração plano de curso, estruturação do projeto no Instituto, sensibilização dos professores e treinamento dos mesmos, além da preparação de material didático, busca de parcerias.</w:t>
      </w:r>
    </w:p>
    <w:p w:rsidR="00046E25" w:rsidRPr="00046E25" w:rsidRDefault="00FA79E3" w:rsidP="00046E25">
      <w:pPr>
        <w:tabs>
          <w:tab w:val="left" w:pos="2610"/>
        </w:tabs>
        <w:suppressAutoHyphens/>
        <w:spacing w:after="0"/>
        <w:rPr>
          <w:rFonts w:eastAsia="Times New Roman"/>
          <w:szCs w:val="24"/>
          <w:lang w:eastAsia="ar-SA"/>
        </w:rPr>
      </w:pPr>
      <w:r>
        <w:rPr>
          <w:rFonts w:eastAsia="Times New Roman"/>
          <w:szCs w:val="24"/>
          <w:lang w:eastAsia="ar-SA"/>
        </w:rPr>
        <w:tab/>
      </w:r>
      <w:r w:rsidR="00046E25" w:rsidRPr="00046E25">
        <w:rPr>
          <w:rFonts w:eastAsia="Times New Roman"/>
          <w:szCs w:val="24"/>
          <w:lang w:eastAsia="ar-SA"/>
        </w:rPr>
        <w:t>Em 2015</w:t>
      </w:r>
      <w:r>
        <w:rPr>
          <w:rFonts w:eastAsia="Times New Roman"/>
          <w:szCs w:val="24"/>
          <w:lang w:eastAsia="ar-SA"/>
        </w:rPr>
        <w:t xml:space="preserve">, </w:t>
      </w:r>
      <w:r w:rsidR="00046E25" w:rsidRPr="00046E25">
        <w:rPr>
          <w:rFonts w:eastAsia="Times New Roman"/>
          <w:szCs w:val="24"/>
          <w:lang w:eastAsia="ar-SA"/>
        </w:rPr>
        <w:t xml:space="preserve">foram certificadas 113 </w:t>
      </w:r>
      <w:r w:rsidR="00422865">
        <w:rPr>
          <w:rFonts w:eastAsia="Times New Roman"/>
          <w:szCs w:val="24"/>
          <w:lang w:eastAsia="ar-SA"/>
        </w:rPr>
        <w:t>mulheres</w:t>
      </w:r>
      <w:r>
        <w:rPr>
          <w:rFonts w:eastAsia="Times New Roman"/>
          <w:szCs w:val="24"/>
          <w:lang w:eastAsia="ar-SA"/>
        </w:rPr>
        <w:t>,</w:t>
      </w:r>
      <w:r w:rsidR="00046E25" w:rsidRPr="00046E25">
        <w:rPr>
          <w:rFonts w:eastAsia="Times New Roman"/>
          <w:szCs w:val="24"/>
          <w:lang w:eastAsia="ar-SA"/>
        </w:rPr>
        <w:t xml:space="preserve"> em 3 (três) </w:t>
      </w:r>
      <w:r w:rsidR="00A4046B">
        <w:rPr>
          <w:rFonts w:eastAsia="Times New Roman"/>
          <w:szCs w:val="24"/>
          <w:lang w:eastAsia="ar-SA"/>
        </w:rPr>
        <w:t>campi</w:t>
      </w:r>
      <w:r w:rsidR="00422865">
        <w:rPr>
          <w:rFonts w:eastAsia="Times New Roman"/>
          <w:szCs w:val="24"/>
          <w:lang w:eastAsia="ar-SA"/>
        </w:rPr>
        <w:t xml:space="preserve"> consoante tabela abaixo</w:t>
      </w:r>
      <w:r w:rsidR="00046E25" w:rsidRPr="00046E25">
        <w:rPr>
          <w:rFonts w:eastAsia="Times New Roman"/>
          <w:szCs w:val="24"/>
          <w:lang w:eastAsia="ar-SA"/>
        </w:rPr>
        <w:t xml:space="preserve">. </w:t>
      </w:r>
    </w:p>
    <w:p w:rsidR="00046E25" w:rsidRDefault="00046E25" w:rsidP="00046E25">
      <w:pPr>
        <w:pStyle w:val="PargrafodaLista"/>
        <w:spacing w:after="0"/>
        <w:ind w:left="2410"/>
        <w:rPr>
          <w:rFonts w:eastAsia="Times New Roman" w:cs="Calibri"/>
          <w:b/>
          <w:szCs w:val="24"/>
          <w:lang w:eastAsia="pt-BR"/>
        </w:rPr>
      </w:pPr>
    </w:p>
    <w:p w:rsidR="00924BCF" w:rsidRDefault="00924BCF" w:rsidP="00046E25">
      <w:pPr>
        <w:pStyle w:val="PargrafodaLista"/>
        <w:spacing w:after="0"/>
        <w:ind w:left="2410"/>
        <w:rPr>
          <w:rFonts w:eastAsia="Times New Roman" w:cs="Calibri"/>
          <w:b/>
          <w:szCs w:val="24"/>
          <w:lang w:eastAsia="pt-BR"/>
        </w:rPr>
      </w:pPr>
    </w:p>
    <w:p w:rsidR="00924BCF" w:rsidRPr="00C40058" w:rsidRDefault="00924BCF"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89" w:name="_Toc445314618"/>
      <w:r>
        <w:t xml:space="preserve">Tabela </w:t>
      </w:r>
      <w:fldSimple w:instr=" SEQ Tabela \* ARABIC ">
        <w:r w:rsidR="0065283B">
          <w:rPr>
            <w:noProof/>
          </w:rPr>
          <w:t>21</w:t>
        </w:r>
      </w:fldSimple>
      <w:r>
        <w:t xml:space="preserve"> </w:t>
      </w:r>
      <w:r w:rsidRPr="00006DC2">
        <w:t>Cursos e Quantitativo de alunas certificadas em 2015</w:t>
      </w:r>
      <w:bookmarkEnd w:id="8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Default="00067DFF" w:rsidP="00687DAF">
      <w:pPr>
        <w:pStyle w:val="PargrafodaLista"/>
        <w:numPr>
          <w:ilvl w:val="2"/>
          <w:numId w:val="64"/>
        </w:numPr>
        <w:spacing w:after="0"/>
        <w:ind w:left="851" w:hanging="568"/>
        <w:rPr>
          <w:rFonts w:eastAsia="Times New Roman" w:cs="Calibri"/>
          <w:b/>
          <w:szCs w:val="24"/>
          <w:lang w:eastAsia="pt-BR"/>
        </w:rPr>
      </w:pPr>
      <w:r w:rsidRPr="00067DFF">
        <w:rPr>
          <w:rFonts w:eastAsia="Times New Roman" w:cs="Calibri"/>
          <w:b/>
          <w:szCs w:val="24"/>
          <w:lang w:eastAsia="pt-BR"/>
        </w:rPr>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2B2AEA">
        <w:rPr>
          <w:rFonts w:eastAsia="Times New Roman" w:cs="Calibri"/>
          <w:szCs w:val="24"/>
          <w:lang w:eastAsia="pt-BR"/>
        </w:rPr>
        <w:t>17</w:t>
      </w:r>
      <w:r w:rsidR="006112A7">
        <w:rPr>
          <w:rFonts w:eastAsia="Times New Roman" w:cs="Calibri"/>
          <w:szCs w:val="24"/>
          <w:lang w:eastAsia="pt-BR"/>
        </w:rPr>
        <w:t>.</w:t>
      </w:r>
    </w:p>
    <w:p w:rsidR="006112A7" w:rsidRDefault="006112A7" w:rsidP="006112A7">
      <w:pPr>
        <w:pStyle w:val="Legenda"/>
        <w:keepNext/>
      </w:pPr>
      <w:bookmarkStart w:id="90" w:name="_Toc445314619"/>
      <w:r>
        <w:t xml:space="preserve">Tabela </w:t>
      </w:r>
      <w:fldSimple w:instr=" SEQ Tabela \* ARABIC ">
        <w:r w:rsidR="0065283B">
          <w:rPr>
            <w:noProof/>
          </w:rPr>
          <w:t>22</w:t>
        </w:r>
      </w:fldSimple>
      <w:r>
        <w:t xml:space="preserve"> Oferta de Cursos FIC 2015</w:t>
      </w:r>
      <w:bookmarkEnd w:id="90"/>
    </w:p>
    <w:tbl>
      <w:tblPr>
        <w:tblW w:w="9854"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756"/>
        <w:gridCol w:w="674"/>
        <w:gridCol w:w="7"/>
        <w:gridCol w:w="134"/>
        <w:gridCol w:w="1098"/>
        <w:gridCol w:w="12"/>
        <w:gridCol w:w="877"/>
        <w:gridCol w:w="64"/>
        <w:gridCol w:w="16"/>
        <w:gridCol w:w="121"/>
        <w:gridCol w:w="48"/>
        <w:gridCol w:w="536"/>
        <w:gridCol w:w="19"/>
        <w:gridCol w:w="77"/>
        <w:gridCol w:w="137"/>
        <w:gridCol w:w="818"/>
        <w:gridCol w:w="23"/>
        <w:gridCol w:w="832"/>
        <w:gridCol w:w="507"/>
        <w:gridCol w:w="29"/>
        <w:gridCol w:w="924"/>
        <w:gridCol w:w="273"/>
        <w:gridCol w:w="35"/>
        <w:gridCol w:w="782"/>
        <w:gridCol w:w="45"/>
      </w:tblGrid>
      <w:tr w:rsidR="00067DFF" w:rsidRPr="007132AA" w:rsidTr="00E8022C">
        <w:trPr>
          <w:gridAfter w:val="1"/>
          <w:wAfter w:w="44" w:type="dxa"/>
          <w:trHeight w:val="548"/>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733"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1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E8022C">
        <w:trPr>
          <w:gridAfter w:val="1"/>
          <w:wAfter w:w="44" w:type="dxa"/>
          <w:trHeight w:val="255"/>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733"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1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E8022C">
        <w:trPr>
          <w:gridAfter w:val="1"/>
          <w:wAfter w:w="44" w:type="dxa"/>
          <w:trHeight w:val="393"/>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733"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1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E8022C">
        <w:trPr>
          <w:gridAfter w:val="1"/>
          <w:wAfter w:w="44" w:type="dxa"/>
          <w:trHeight w:val="361"/>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733"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1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E8022C">
        <w:trPr>
          <w:gridAfter w:val="1"/>
          <w:wAfter w:w="44" w:type="dxa"/>
          <w:trHeight w:val="208"/>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733"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1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E8022C">
        <w:trPr>
          <w:gridAfter w:val="1"/>
          <w:wAfter w:w="44" w:type="dxa"/>
          <w:trHeight w:val="266"/>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733"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1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E8022C">
        <w:trPr>
          <w:gridAfter w:val="1"/>
          <w:wAfter w:w="44" w:type="dxa"/>
          <w:trHeight w:val="178"/>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733"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1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E8022C">
        <w:trPr>
          <w:gridAfter w:val="1"/>
          <w:wAfter w:w="44" w:type="dxa"/>
          <w:trHeight w:val="115"/>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733" w:type="dxa"/>
            <w:gridSpan w:val="4"/>
            <w:shd w:val="clear" w:color="auto" w:fill="FFFFFF"/>
            <w:vAlign w:val="center"/>
          </w:tcPr>
          <w:p w:rsidR="00443AAB" w:rsidRPr="007132AA" w:rsidRDefault="00443AAB" w:rsidP="00443AAB">
            <w:pPr>
              <w:suppressAutoHyphens/>
              <w:spacing w:after="0" w:line="240" w:lineRule="auto"/>
              <w:jc w:val="center"/>
              <w:rPr>
                <w:rFonts w:eastAsia="Times New Roman"/>
                <w:sz w:val="20"/>
                <w:szCs w:val="20"/>
                <w:lang w:eastAsia="ar-SA"/>
              </w:rPr>
            </w:pPr>
            <w:r>
              <w:rPr>
                <w:rFonts w:eastAsia="Times New Roman"/>
                <w:sz w:val="20"/>
                <w:szCs w:val="20"/>
                <w:lang w:eastAsia="ar-SA"/>
              </w:rPr>
              <w:t>0</w:t>
            </w:r>
          </w:p>
        </w:tc>
        <w:tc>
          <w:tcPr>
            <w:tcW w:w="817" w:type="dxa"/>
            <w:gridSpan w:val="2"/>
            <w:shd w:val="clear" w:color="auto" w:fill="FFFFFF"/>
            <w:vAlign w:val="center"/>
          </w:tcPr>
          <w:p w:rsidR="00067DFF" w:rsidRPr="007132AA" w:rsidRDefault="00443AAB"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0</w:t>
            </w:r>
          </w:p>
        </w:tc>
      </w:tr>
      <w:tr w:rsidR="00067DFF" w:rsidRPr="007132AA" w:rsidTr="00E8022C">
        <w:trPr>
          <w:gridAfter w:val="1"/>
          <w:wAfter w:w="44" w:type="dxa"/>
          <w:trHeight w:val="197"/>
        </w:trPr>
        <w:tc>
          <w:tcPr>
            <w:tcW w:w="176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15"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10"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733"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17"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30185D" w:rsidRPr="007132AA" w:rsidTr="00E8022C">
        <w:trPr>
          <w:gridAfter w:val="1"/>
          <w:wAfter w:w="44" w:type="dxa"/>
          <w:trHeight w:val="197"/>
        </w:trPr>
        <w:tc>
          <w:tcPr>
            <w:tcW w:w="1767" w:type="dxa"/>
            <w:gridSpan w:val="2"/>
            <w:shd w:val="clear" w:color="auto" w:fill="FFFFFF"/>
            <w:vAlign w:val="center"/>
          </w:tcPr>
          <w:p w:rsidR="0030185D" w:rsidRPr="007132AA" w:rsidRDefault="0030185D" w:rsidP="00067DFF">
            <w:pPr>
              <w:suppressAutoHyphens/>
              <w:spacing w:after="0" w:line="240" w:lineRule="auto"/>
              <w:jc w:val="center"/>
              <w:rPr>
                <w:rFonts w:eastAsia="Times New Roman"/>
                <w:b/>
                <w:sz w:val="20"/>
                <w:szCs w:val="20"/>
                <w:lang w:eastAsia="ar-SA"/>
              </w:rPr>
            </w:pPr>
            <w:r>
              <w:rPr>
                <w:rFonts w:eastAsia="Times New Roman"/>
                <w:b/>
                <w:sz w:val="20"/>
                <w:szCs w:val="20"/>
                <w:lang w:eastAsia="ar-SA"/>
              </w:rPr>
              <w:t>TOTAL</w:t>
            </w:r>
          </w:p>
        </w:tc>
        <w:tc>
          <w:tcPr>
            <w:tcW w:w="815" w:type="dxa"/>
            <w:gridSpan w:val="3"/>
            <w:shd w:val="clear" w:color="auto" w:fill="FFFFFF"/>
            <w:vAlign w:val="center"/>
          </w:tcPr>
          <w:p w:rsidR="0030185D" w:rsidRPr="00443AAB" w:rsidRDefault="0030185D"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4240</w:t>
            </w:r>
            <w:r w:rsidRPr="00443AAB">
              <w:rPr>
                <w:rFonts w:eastAsia="Times New Roman"/>
                <w:b/>
                <w:sz w:val="20"/>
                <w:szCs w:val="20"/>
                <w:lang w:eastAsia="ar-SA"/>
              </w:rPr>
              <w:fldChar w:fldCharType="end"/>
            </w:r>
          </w:p>
        </w:tc>
        <w:tc>
          <w:tcPr>
            <w:tcW w:w="1098" w:type="dxa"/>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23</w:t>
            </w:r>
            <w:r w:rsidRPr="00443AAB">
              <w:rPr>
                <w:rFonts w:eastAsia="Times New Roman"/>
                <w:b/>
                <w:sz w:val="20"/>
                <w:szCs w:val="20"/>
                <w:lang w:eastAsia="ar-SA"/>
              </w:rPr>
              <w:fldChar w:fldCharType="end"/>
            </w:r>
          </w:p>
        </w:tc>
        <w:tc>
          <w:tcPr>
            <w:tcW w:w="889" w:type="dxa"/>
            <w:gridSpan w:val="2"/>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25</w:t>
            </w:r>
            <w:r w:rsidRPr="00443AAB">
              <w:rPr>
                <w:rFonts w:eastAsia="Times New Roman"/>
                <w:b/>
                <w:sz w:val="20"/>
                <w:szCs w:val="20"/>
                <w:lang w:eastAsia="ar-SA"/>
              </w:rPr>
              <w:fldChar w:fldCharType="end"/>
            </w:r>
          </w:p>
        </w:tc>
        <w:tc>
          <w:tcPr>
            <w:tcW w:w="881" w:type="dxa"/>
            <w:gridSpan w:val="7"/>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490</w:t>
            </w:r>
            <w:r w:rsidRPr="00443AAB">
              <w:rPr>
                <w:rFonts w:eastAsia="Times New Roman"/>
                <w:b/>
                <w:sz w:val="20"/>
                <w:szCs w:val="20"/>
                <w:lang w:eastAsia="ar-SA"/>
              </w:rPr>
              <w:fldChar w:fldCharType="end"/>
            </w:r>
          </w:p>
        </w:tc>
        <w:tc>
          <w:tcPr>
            <w:tcW w:w="1810" w:type="dxa"/>
            <w:gridSpan w:val="4"/>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436</w:t>
            </w:r>
            <w:r w:rsidRPr="00443AAB">
              <w:rPr>
                <w:rFonts w:eastAsia="Times New Roman"/>
                <w:b/>
                <w:sz w:val="20"/>
                <w:szCs w:val="20"/>
                <w:lang w:eastAsia="ar-SA"/>
              </w:rPr>
              <w:fldChar w:fldCharType="end"/>
            </w:r>
          </w:p>
        </w:tc>
        <w:tc>
          <w:tcPr>
            <w:tcW w:w="1733" w:type="dxa"/>
            <w:gridSpan w:val="4"/>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274</w:t>
            </w:r>
            <w:r w:rsidRPr="00443AAB">
              <w:rPr>
                <w:rFonts w:eastAsia="Times New Roman"/>
                <w:b/>
                <w:sz w:val="20"/>
                <w:szCs w:val="20"/>
                <w:lang w:eastAsia="ar-SA"/>
              </w:rPr>
              <w:fldChar w:fldCharType="end"/>
            </w:r>
          </w:p>
        </w:tc>
        <w:tc>
          <w:tcPr>
            <w:tcW w:w="817" w:type="dxa"/>
            <w:gridSpan w:val="2"/>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68</w:t>
            </w:r>
            <w:r w:rsidRPr="00443AAB">
              <w:rPr>
                <w:rFonts w:eastAsia="Times New Roman"/>
                <w:b/>
                <w:sz w:val="20"/>
                <w:szCs w:val="20"/>
                <w:lang w:eastAsia="ar-SA"/>
              </w:rPr>
              <w:fldChar w:fldCharType="end"/>
            </w:r>
          </w:p>
        </w:tc>
      </w:tr>
      <w:tr w:rsidR="00067DFF" w:rsidRPr="007132AA" w:rsidTr="00E8022C">
        <w:trPr>
          <w:gridAfter w:val="1"/>
          <w:wAfter w:w="45" w:type="dxa"/>
          <w:trHeight w:val="270"/>
        </w:trPr>
        <w:tc>
          <w:tcPr>
            <w:tcW w:w="9809" w:type="dxa"/>
            <w:gridSpan w:val="25"/>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E8022C">
        <w:trPr>
          <w:gridAfter w:val="1"/>
          <w:wAfter w:w="45" w:type="dxa"/>
          <w:trHeight w:val="136"/>
        </w:trPr>
        <w:tc>
          <w:tcPr>
            <w:tcW w:w="9809" w:type="dxa"/>
            <w:gridSpan w:val="25"/>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E8022C">
        <w:trPr>
          <w:gridAfter w:val="1"/>
          <w:wAfter w:w="45" w:type="dxa"/>
          <w:trHeight w:val="136"/>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38" w:type="dxa"/>
            <w:gridSpan w:val="3"/>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38" w:type="dxa"/>
            <w:gridSpan w:val="6"/>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3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1"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362"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w:t>
            </w:r>
            <w:r w:rsidR="007A153A" w:rsidRPr="007132AA">
              <w:rPr>
                <w:rFonts w:eastAsia="Times New Roman"/>
                <w:b/>
                <w:color w:val="000000"/>
                <w:sz w:val="20"/>
                <w:szCs w:val="20"/>
                <w:lang w:eastAsia="ar-SA"/>
              </w:rPr>
              <w:lastRenderedPageBreak/>
              <w:t xml:space="preserve">confirmadas no </w:t>
            </w:r>
            <w:r w:rsidRPr="007132AA">
              <w:rPr>
                <w:rFonts w:eastAsia="Times New Roman"/>
                <w:b/>
                <w:color w:val="000000"/>
                <w:sz w:val="20"/>
                <w:szCs w:val="20"/>
                <w:lang w:eastAsia="ar-SA"/>
              </w:rPr>
              <w:t>SISTEC</w:t>
            </w:r>
          </w:p>
        </w:tc>
        <w:tc>
          <w:tcPr>
            <w:tcW w:w="1226"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lastRenderedPageBreak/>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E8022C">
        <w:trPr>
          <w:gridAfter w:val="1"/>
          <w:wAfter w:w="45" w:type="dxa"/>
          <w:trHeight w:val="136"/>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lastRenderedPageBreak/>
              <w:t>01</w:t>
            </w:r>
          </w:p>
        </w:tc>
        <w:tc>
          <w:tcPr>
            <w:tcW w:w="143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38" w:type="dxa"/>
            <w:gridSpan w:val="3"/>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38" w:type="dxa"/>
            <w:gridSpan w:val="6"/>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36"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1"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26"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E8022C">
        <w:trPr>
          <w:gridAfter w:val="1"/>
          <w:wAfter w:w="45" w:type="dxa"/>
          <w:trHeight w:val="136"/>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38" w:type="dxa"/>
            <w:gridSpan w:val="3"/>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38" w:type="dxa"/>
            <w:gridSpan w:val="6"/>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36"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51"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E8022C">
        <w:trPr>
          <w:gridAfter w:val="1"/>
          <w:wAfter w:w="45" w:type="dxa"/>
          <w:trHeight w:val="136"/>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3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38" w:type="dxa"/>
            <w:gridSpan w:val="3"/>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38" w:type="dxa"/>
            <w:gridSpan w:val="6"/>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36"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51"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26"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E8022C">
        <w:trPr>
          <w:gridAfter w:val="1"/>
          <w:wAfter w:w="45" w:type="dxa"/>
          <w:trHeight w:val="136"/>
        </w:trPr>
        <w:tc>
          <w:tcPr>
            <w:tcW w:w="1011"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3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38"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38" w:type="dxa"/>
            <w:gridSpan w:val="6"/>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3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1"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26"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E8022C">
        <w:trPr>
          <w:gridAfter w:val="1"/>
          <w:wAfter w:w="45" w:type="dxa"/>
          <w:trHeight w:val="136"/>
        </w:trPr>
        <w:tc>
          <w:tcPr>
            <w:tcW w:w="3679" w:type="dxa"/>
            <w:gridSpan w:val="6"/>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38" w:type="dxa"/>
            <w:gridSpan w:val="6"/>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3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51"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362"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26"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E8022C">
        <w:trPr>
          <w:gridAfter w:val="1"/>
          <w:wAfter w:w="45" w:type="dxa"/>
          <w:trHeight w:val="136"/>
        </w:trPr>
        <w:tc>
          <w:tcPr>
            <w:tcW w:w="9809" w:type="dxa"/>
            <w:gridSpan w:val="25"/>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E8022C">
        <w:trPr>
          <w:gridAfter w:val="1"/>
          <w:wAfter w:w="45" w:type="dxa"/>
          <w:trHeight w:val="136"/>
        </w:trPr>
        <w:tc>
          <w:tcPr>
            <w:tcW w:w="9809" w:type="dxa"/>
            <w:gridSpan w:val="25"/>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E8022C">
        <w:trPr>
          <w:gridAfter w:val="1"/>
          <w:wAfter w:w="45" w:type="dxa"/>
          <w:trHeight w:val="151"/>
        </w:trPr>
        <w:tc>
          <w:tcPr>
            <w:tcW w:w="1011"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3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38"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090" w:type="dxa"/>
            <w:gridSpan w:val="5"/>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040" w:type="dxa"/>
            <w:gridSpan w:val="14"/>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E8022C">
        <w:trPr>
          <w:gridAfter w:val="1"/>
          <w:wAfter w:w="45" w:type="dxa"/>
          <w:trHeight w:val="136"/>
        </w:trPr>
        <w:tc>
          <w:tcPr>
            <w:tcW w:w="1011"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38"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0" w:type="dxa"/>
            <w:gridSpan w:val="5"/>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040" w:type="dxa"/>
            <w:gridSpan w:val="14"/>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E8022C">
        <w:trPr>
          <w:gridAfter w:val="1"/>
          <w:wAfter w:w="45" w:type="dxa"/>
          <w:trHeight w:val="136"/>
        </w:trPr>
        <w:tc>
          <w:tcPr>
            <w:tcW w:w="1011"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38"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090"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040" w:type="dxa"/>
            <w:gridSpan w:val="14"/>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E8022C">
        <w:trPr>
          <w:gridAfter w:val="1"/>
          <w:wAfter w:w="45" w:type="dxa"/>
          <w:trHeight w:val="136"/>
        </w:trPr>
        <w:tc>
          <w:tcPr>
            <w:tcW w:w="9809" w:type="dxa"/>
            <w:gridSpan w:val="25"/>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E8022C">
        <w:trPr>
          <w:gridAfter w:val="1"/>
          <w:wAfter w:w="45" w:type="dxa"/>
          <w:trHeight w:val="136"/>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38"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090"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817"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81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362"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26"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E8022C">
        <w:trPr>
          <w:gridAfter w:val="1"/>
          <w:wAfter w:w="45" w:type="dxa"/>
          <w:trHeight w:val="136"/>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38"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090" w:type="dxa"/>
            <w:gridSpan w:val="5"/>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817"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81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E8022C">
        <w:trPr>
          <w:gridAfter w:val="1"/>
          <w:wAfter w:w="45" w:type="dxa"/>
          <w:trHeight w:val="136"/>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38"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090" w:type="dxa"/>
            <w:gridSpan w:val="5"/>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817"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81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E8022C">
        <w:trPr>
          <w:gridAfter w:val="1"/>
          <w:wAfter w:w="45" w:type="dxa"/>
          <w:trHeight w:val="136"/>
        </w:trPr>
        <w:tc>
          <w:tcPr>
            <w:tcW w:w="1011"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3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38"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090" w:type="dxa"/>
            <w:gridSpan w:val="5"/>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817"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81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E8022C">
        <w:trPr>
          <w:gridAfter w:val="1"/>
          <w:wAfter w:w="45" w:type="dxa"/>
          <w:trHeight w:val="136"/>
        </w:trPr>
        <w:tc>
          <w:tcPr>
            <w:tcW w:w="1011"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3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38"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090" w:type="dxa"/>
            <w:gridSpan w:val="5"/>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817"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81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E8022C">
        <w:trPr>
          <w:gridAfter w:val="1"/>
          <w:wAfter w:w="45" w:type="dxa"/>
          <w:trHeight w:val="136"/>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3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w:t>
            </w:r>
            <w:r w:rsidRPr="007132AA">
              <w:rPr>
                <w:rFonts w:eastAsia="Times New Roman"/>
                <w:sz w:val="20"/>
                <w:szCs w:val="20"/>
                <w:lang w:eastAsia="ar-SA"/>
              </w:rPr>
              <w:lastRenderedPageBreak/>
              <w:t>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38"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lastRenderedPageBreak/>
              <w:t>27/10 a 30/12/2015</w:t>
            </w:r>
          </w:p>
        </w:tc>
        <w:tc>
          <w:tcPr>
            <w:tcW w:w="1090" w:type="dxa"/>
            <w:gridSpan w:val="5"/>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817"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81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26"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E8022C">
        <w:trPr>
          <w:gridAfter w:val="1"/>
          <w:wAfter w:w="45" w:type="dxa"/>
          <w:trHeight w:val="136"/>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lastRenderedPageBreak/>
              <w:t>05</w:t>
            </w:r>
          </w:p>
        </w:tc>
        <w:tc>
          <w:tcPr>
            <w:tcW w:w="143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38"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090" w:type="dxa"/>
            <w:gridSpan w:val="5"/>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817"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81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E8022C">
        <w:trPr>
          <w:gridAfter w:val="1"/>
          <w:wAfter w:w="45" w:type="dxa"/>
          <w:trHeight w:val="136"/>
        </w:trPr>
        <w:tc>
          <w:tcPr>
            <w:tcW w:w="3679" w:type="dxa"/>
            <w:gridSpan w:val="6"/>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090" w:type="dxa"/>
            <w:gridSpan w:val="5"/>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817" w:type="dxa"/>
            <w:gridSpan w:val="5"/>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81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362"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26"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E8022C">
        <w:trPr>
          <w:gridAfter w:val="1"/>
          <w:wAfter w:w="45" w:type="dxa"/>
          <w:trHeight w:val="136"/>
        </w:trPr>
        <w:tc>
          <w:tcPr>
            <w:tcW w:w="9809" w:type="dxa"/>
            <w:gridSpan w:val="25"/>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E8022C">
        <w:trPr>
          <w:gridAfter w:val="1"/>
          <w:wAfter w:w="45" w:type="dxa"/>
          <w:trHeight w:val="136"/>
        </w:trPr>
        <w:tc>
          <w:tcPr>
            <w:tcW w:w="1011"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3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38"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53"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177" w:type="dxa"/>
            <w:gridSpan w:val="16"/>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E8022C">
        <w:trPr>
          <w:gridAfter w:val="1"/>
          <w:wAfter w:w="45" w:type="dxa"/>
          <w:trHeight w:val="136"/>
        </w:trPr>
        <w:tc>
          <w:tcPr>
            <w:tcW w:w="1011"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38"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53"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177" w:type="dxa"/>
            <w:gridSpan w:val="16"/>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E8022C">
        <w:trPr>
          <w:gridAfter w:val="1"/>
          <w:wAfter w:w="45" w:type="dxa"/>
          <w:trHeight w:val="136"/>
        </w:trPr>
        <w:tc>
          <w:tcPr>
            <w:tcW w:w="1011"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38"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53"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177" w:type="dxa"/>
            <w:gridSpan w:val="16"/>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E8022C">
        <w:trPr>
          <w:gridAfter w:val="1"/>
          <w:wAfter w:w="45" w:type="dxa"/>
          <w:trHeight w:val="136"/>
        </w:trPr>
        <w:tc>
          <w:tcPr>
            <w:tcW w:w="9809" w:type="dxa"/>
            <w:gridSpan w:val="25"/>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E8022C">
        <w:trPr>
          <w:gridAfter w:val="1"/>
          <w:wAfter w:w="45" w:type="dxa"/>
          <w:trHeight w:val="136"/>
        </w:trPr>
        <w:tc>
          <w:tcPr>
            <w:tcW w:w="9809" w:type="dxa"/>
            <w:gridSpan w:val="25"/>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CAMPUS MANAUS ZONA LESTE</w:t>
            </w:r>
          </w:p>
        </w:tc>
      </w:tr>
      <w:tr w:rsidR="006413FC" w:rsidRPr="007132AA" w:rsidTr="00E8022C">
        <w:trPr>
          <w:gridAfter w:val="1"/>
          <w:wAfter w:w="45" w:type="dxa"/>
          <w:trHeight w:val="136"/>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38" w:type="dxa"/>
            <w:gridSpan w:val="3"/>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53"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21"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1"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362"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5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090" w:type="dxa"/>
            <w:gridSpan w:val="3"/>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E8022C">
        <w:trPr>
          <w:gridAfter w:val="1"/>
          <w:wAfter w:w="45" w:type="dxa"/>
          <w:trHeight w:val="136"/>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38"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53"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1"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1"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26"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E8022C">
        <w:trPr>
          <w:gridAfter w:val="1"/>
          <w:wAfter w:w="45" w:type="dxa"/>
          <w:trHeight w:val="136"/>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38" w:type="dxa"/>
            <w:gridSpan w:val="3"/>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53"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1"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51"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26"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E8022C">
        <w:trPr>
          <w:gridAfter w:val="1"/>
          <w:wAfter w:w="45" w:type="dxa"/>
          <w:trHeight w:val="136"/>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3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38"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53"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1"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1"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E8022C">
        <w:trPr>
          <w:gridAfter w:val="1"/>
          <w:wAfter w:w="45" w:type="dxa"/>
          <w:trHeight w:val="136"/>
        </w:trPr>
        <w:tc>
          <w:tcPr>
            <w:tcW w:w="3679" w:type="dxa"/>
            <w:gridSpan w:val="6"/>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53"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21" w:type="dxa"/>
            <w:gridSpan w:val="4"/>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51" w:type="dxa"/>
            <w:gridSpan w:val="4"/>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362"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26"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E8022C">
        <w:trPr>
          <w:gridAfter w:val="1"/>
          <w:wAfter w:w="45" w:type="dxa"/>
          <w:trHeight w:val="214"/>
        </w:trPr>
        <w:tc>
          <w:tcPr>
            <w:tcW w:w="9809" w:type="dxa"/>
            <w:gridSpan w:val="25"/>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E8022C">
        <w:trPr>
          <w:gridAfter w:val="1"/>
          <w:wAfter w:w="45" w:type="dxa"/>
          <w:trHeight w:val="223"/>
        </w:trPr>
        <w:tc>
          <w:tcPr>
            <w:tcW w:w="1011"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3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38"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53"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177" w:type="dxa"/>
            <w:gridSpan w:val="16"/>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E8022C">
        <w:trPr>
          <w:gridAfter w:val="1"/>
          <w:wAfter w:w="45" w:type="dxa"/>
          <w:trHeight w:val="583"/>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38"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53"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177" w:type="dxa"/>
            <w:gridSpan w:val="16"/>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E8022C">
        <w:trPr>
          <w:gridAfter w:val="1"/>
          <w:wAfter w:w="45" w:type="dxa"/>
          <w:trHeight w:val="214"/>
        </w:trPr>
        <w:tc>
          <w:tcPr>
            <w:tcW w:w="1011"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38"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53"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177" w:type="dxa"/>
            <w:gridSpan w:val="16"/>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E8022C">
        <w:trPr>
          <w:trHeight w:val="230"/>
        </w:trPr>
        <w:tc>
          <w:tcPr>
            <w:tcW w:w="9854" w:type="dxa"/>
            <w:gridSpan w:val="26"/>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E8022C">
        <w:trPr>
          <w:trHeight w:val="920"/>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44" w:type="dxa"/>
            <w:gridSpan w:val="3"/>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5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2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5"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368"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32"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26" w:type="dxa"/>
            <w:gridSpan w:val="2"/>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E8022C">
        <w:trPr>
          <w:trHeight w:val="678"/>
        </w:trPr>
        <w:tc>
          <w:tcPr>
            <w:tcW w:w="1011"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7"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4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57"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4"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55"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368"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32"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2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E8022C">
        <w:trPr>
          <w:trHeight w:val="230"/>
        </w:trPr>
        <w:tc>
          <w:tcPr>
            <w:tcW w:w="3692" w:type="dxa"/>
            <w:gridSpan w:val="7"/>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57"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24"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55"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368"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32"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2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E8022C">
        <w:trPr>
          <w:trHeight w:val="230"/>
        </w:trPr>
        <w:tc>
          <w:tcPr>
            <w:tcW w:w="9854" w:type="dxa"/>
            <w:gridSpan w:val="26"/>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E8022C">
        <w:trPr>
          <w:trHeight w:val="230"/>
        </w:trPr>
        <w:tc>
          <w:tcPr>
            <w:tcW w:w="9854" w:type="dxa"/>
            <w:gridSpan w:val="26"/>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E8022C">
        <w:trPr>
          <w:trHeight w:val="920"/>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44" w:type="dxa"/>
            <w:gridSpan w:val="3"/>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5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2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5"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368"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32"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2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E8022C">
        <w:trPr>
          <w:trHeight w:val="689"/>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7" w:type="dxa"/>
            <w:gridSpan w:val="3"/>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4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57"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55"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8"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3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2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E8022C">
        <w:trPr>
          <w:trHeight w:val="689"/>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7" w:type="dxa"/>
            <w:gridSpan w:val="3"/>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44"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57"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5"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8"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32"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2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E8022C">
        <w:trPr>
          <w:trHeight w:val="678"/>
        </w:trPr>
        <w:tc>
          <w:tcPr>
            <w:tcW w:w="1011"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37" w:type="dxa"/>
            <w:gridSpan w:val="3"/>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44"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57"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5"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8"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32"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2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E8022C">
        <w:trPr>
          <w:trHeight w:val="345"/>
        </w:trPr>
        <w:tc>
          <w:tcPr>
            <w:tcW w:w="3692" w:type="dxa"/>
            <w:gridSpan w:val="7"/>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57" w:type="dxa"/>
            <w:gridSpan w:val="3"/>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2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55"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368"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32"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2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E8022C">
        <w:trPr>
          <w:trHeight w:val="230"/>
        </w:trPr>
        <w:tc>
          <w:tcPr>
            <w:tcW w:w="9854" w:type="dxa"/>
            <w:gridSpan w:val="26"/>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E8022C">
        <w:trPr>
          <w:trHeight w:val="920"/>
        </w:trPr>
        <w:tc>
          <w:tcPr>
            <w:tcW w:w="1011"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44" w:type="dxa"/>
            <w:gridSpan w:val="3"/>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5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2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5"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368"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32"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2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E8022C">
        <w:trPr>
          <w:trHeight w:val="920"/>
        </w:trPr>
        <w:tc>
          <w:tcPr>
            <w:tcW w:w="1011"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7" w:type="dxa"/>
            <w:gridSpan w:val="3"/>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4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57"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24"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55"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368"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32"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2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E8022C">
        <w:trPr>
          <w:trHeight w:val="678"/>
        </w:trPr>
        <w:tc>
          <w:tcPr>
            <w:tcW w:w="1011"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7" w:type="dxa"/>
            <w:gridSpan w:val="3"/>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44"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57"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2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55"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368"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32"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2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E8022C">
        <w:trPr>
          <w:trHeight w:val="345"/>
        </w:trPr>
        <w:tc>
          <w:tcPr>
            <w:tcW w:w="3692" w:type="dxa"/>
            <w:gridSpan w:val="7"/>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57" w:type="dxa"/>
            <w:gridSpan w:val="3"/>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2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55"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368"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32"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26" w:type="dxa"/>
            <w:gridSpan w:val="2"/>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E8022C">
        <w:trPr>
          <w:trHeight w:val="689"/>
        </w:trPr>
        <w:tc>
          <w:tcPr>
            <w:tcW w:w="9854" w:type="dxa"/>
            <w:gridSpan w:val="26"/>
            <w:tcBorders>
              <w:top w:val="single" w:sz="4" w:space="0" w:color="auto"/>
              <w:bottom w:val="nil"/>
            </w:tcBorders>
            <w:shd w:val="clear" w:color="auto" w:fill="auto"/>
            <w:vAlign w:val="center"/>
          </w:tcPr>
          <w:p w:rsidR="00924BCF" w:rsidRPr="007132AA" w:rsidRDefault="00924BCF" w:rsidP="00E8022C">
            <w:pPr>
              <w:suppressAutoHyphens/>
              <w:spacing w:after="0" w:line="240" w:lineRule="auto"/>
              <w:rPr>
                <w:rFonts w:eastAsia="Times New Roman"/>
                <w:b/>
                <w:color w:val="000000"/>
                <w:sz w:val="20"/>
                <w:szCs w:val="20"/>
                <w:lang w:eastAsia="ar-SA"/>
              </w:rPr>
            </w:pPr>
          </w:p>
        </w:tc>
      </w:tr>
    </w:tbl>
    <w:p w:rsidR="00924BCF" w:rsidRDefault="00924BCF">
      <w:r>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Default="0071532F" w:rsidP="00687DAF">
      <w:pPr>
        <w:pStyle w:val="PargrafodaLista"/>
        <w:numPr>
          <w:ilvl w:val="2"/>
          <w:numId w:val="64"/>
        </w:numPr>
        <w:spacing w:after="0"/>
        <w:rPr>
          <w:rFonts w:eastAsia="Times New Roman" w:cs="Calibri"/>
          <w:b/>
          <w:szCs w:val="24"/>
          <w:lang w:eastAsia="pt-BR"/>
        </w:rPr>
      </w:pPr>
      <w:r w:rsidRPr="0071532F">
        <w:rPr>
          <w:rFonts w:eastAsia="Times New Roman" w:cs="Calibri"/>
          <w:b/>
          <w:szCs w:val="24"/>
          <w:lang w:eastAsia="pt-BR"/>
        </w:rPr>
        <w:lastRenderedPageBreak/>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687DAF">
      <w:pPr>
        <w:pStyle w:val="PargrafodaLista"/>
        <w:numPr>
          <w:ilvl w:val="3"/>
          <w:numId w:val="64"/>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A32ECD">
      <w:pPr>
        <w:suppressAutoHyphens/>
        <w:spacing w:after="0"/>
        <w:ind w:firstLine="1418"/>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687DAF">
      <w:pPr>
        <w:pStyle w:val="PargrafodaLista"/>
        <w:numPr>
          <w:ilvl w:val="4"/>
          <w:numId w:val="64"/>
        </w:numPr>
        <w:spacing w:after="0"/>
        <w:ind w:left="2268" w:hanging="970"/>
        <w:rPr>
          <w:rFonts w:eastAsia="Times New Roman" w:cs="Calibri"/>
          <w:b/>
          <w:szCs w:val="24"/>
          <w:lang w:eastAsia="pt-BR"/>
        </w:rPr>
      </w:pPr>
      <w:r w:rsidRPr="00B65C19">
        <w:rPr>
          <w:rFonts w:eastAsia="Times New Roman" w:cs="Calibri"/>
          <w:b/>
          <w:szCs w:val="24"/>
          <w:lang w:eastAsia="pt-BR"/>
        </w:rPr>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B65C19">
      <w:pPr>
        <w:suppressAutoHyphens/>
        <w:spacing w:after="0"/>
        <w:ind w:firstLine="1276"/>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519 ribeirinhos e pescadores </w:t>
      </w:r>
      <w:r w:rsidR="00623231" w:rsidRPr="00FE55CA">
        <w:rPr>
          <w:szCs w:val="24"/>
        </w:rPr>
        <w:t>d</w:t>
      </w:r>
      <w:r w:rsidRPr="00FE55CA">
        <w:rPr>
          <w:szCs w:val="24"/>
        </w:rPr>
        <w:t>os municípios de  abrangência do projeto.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w:t>
      </w:r>
      <w:r w:rsidRPr="00FE55CA">
        <w:rPr>
          <w:szCs w:val="24"/>
        </w:rPr>
        <w:lastRenderedPageBreak/>
        <w:t xml:space="preserve">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1A3646" w:rsidRDefault="001A3646" w:rsidP="001A3646">
      <w:pPr>
        <w:pStyle w:val="Legenda"/>
        <w:keepNext/>
      </w:pPr>
      <w:bookmarkStart w:id="91" w:name="_Toc445314791"/>
      <w:r>
        <w:t xml:space="preserve">Figura </w:t>
      </w:r>
      <w:fldSimple w:instr=" SEQ Figura \* ARABIC ">
        <w:r w:rsidR="003367EF">
          <w:rPr>
            <w:noProof/>
          </w:rPr>
          <w:t>16</w:t>
        </w:r>
      </w:fldSimple>
      <w:r>
        <w:t xml:space="preserve"> </w:t>
      </w:r>
      <w:r w:rsidRPr="00C26E22">
        <w:t>Relação dos Cursos por Comunidades</w:t>
      </w:r>
      <w:bookmarkEnd w:id="91"/>
    </w:p>
    <w:tbl>
      <w:tblPr>
        <w:tblStyle w:val="ListaClara"/>
        <w:tblpPr w:leftFromText="141" w:rightFromText="141" w:vertAnchor="text" w:horzAnchor="margin" w:tblpXSpec="center" w:tblpY="967"/>
        <w:tblW w:w="1091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836"/>
        <w:gridCol w:w="5811"/>
        <w:gridCol w:w="2268"/>
      </w:tblGrid>
      <w:tr w:rsidR="00765A57" w:rsidRPr="0004380D" w:rsidTr="00765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5" w:type="dxa"/>
            <w:gridSpan w:val="3"/>
            <w:hideMark/>
          </w:tcPr>
          <w:p w:rsidR="00765A57" w:rsidRPr="0004380D" w:rsidRDefault="00765A57" w:rsidP="00765A57">
            <w:pPr>
              <w:spacing w:after="0" w:line="240" w:lineRule="auto"/>
              <w:jc w:val="center"/>
              <w:rPr>
                <w:rFonts w:ascii="Calibri" w:hAnsi="Calibri"/>
                <w:b w:val="0"/>
                <w:bCs w:val="0"/>
                <w:color w:val="FFFFFF"/>
                <w:sz w:val="22"/>
              </w:rPr>
            </w:pPr>
            <w:r w:rsidRPr="0004380D">
              <w:rPr>
                <w:rFonts w:ascii="Calibri" w:hAnsi="Calibri"/>
                <w:b w:val="0"/>
                <w:bCs w:val="0"/>
                <w:color w:val="000000"/>
                <w:sz w:val="22"/>
              </w:rPr>
              <w:t>PROJETO PROPESCA E AQUICULTURA NUPA/ IFAM TABATINGA</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center"/>
              <w:rPr>
                <w:rFonts w:ascii="Calibri" w:hAnsi="Calibri"/>
                <w:b w:val="0"/>
                <w:bCs w:val="0"/>
                <w:color w:val="000000"/>
                <w:sz w:val="22"/>
              </w:rPr>
            </w:pPr>
            <w:r w:rsidRPr="0004380D">
              <w:rPr>
                <w:rFonts w:ascii="Calibri" w:hAnsi="Calibri"/>
                <w:b w:val="0"/>
                <w:bCs w:val="0"/>
                <w:color w:val="000000"/>
                <w:sz w:val="22"/>
              </w:rPr>
              <w:t>CURSOS</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sz w:val="22"/>
              </w:rPr>
            </w:pPr>
            <w:r w:rsidRPr="0004380D">
              <w:rPr>
                <w:rFonts w:ascii="Calibri" w:hAnsi="Calibri"/>
                <w:b/>
                <w:sz w:val="22"/>
              </w:rPr>
              <w:t>COMUNIDADES</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sz w:val="22"/>
              </w:rPr>
            </w:pPr>
            <w:r w:rsidRPr="0004380D">
              <w:rPr>
                <w:rFonts w:ascii="Calibri" w:hAnsi="Calibri"/>
                <w:b/>
                <w:sz w:val="22"/>
              </w:rPr>
              <w:t>Nº DE PARTICIPANTES</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 xml:space="preserve">Manejo de Lagos </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Comunidade São Rafael em Atalaia do Norte</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Comunidade Cristo Rei em Benjamin Constant</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35</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Comunidade Ipiranga em Santo Antônio do Içá</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64</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 xml:space="preserve">Comunidade </w:t>
            </w:r>
            <w:proofErr w:type="spellStart"/>
            <w:r w:rsidRPr="0004380D">
              <w:rPr>
                <w:rFonts w:ascii="Calibri" w:hAnsi="Calibri"/>
                <w:sz w:val="22"/>
              </w:rPr>
              <w:t>Arumanduba</w:t>
            </w:r>
            <w:proofErr w:type="spellEnd"/>
            <w:r w:rsidRPr="0004380D">
              <w:rPr>
                <w:rFonts w:ascii="Calibri" w:hAnsi="Calibri"/>
                <w:sz w:val="22"/>
              </w:rPr>
              <w:t xml:space="preserve"> em Jutaí </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41</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 xml:space="preserve">Comunidade Terra Nova em Fonte Boa </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43</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 xml:space="preserve">Comunidade Bom Jesus II em São Paulo de Olivença </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 xml:space="preserve">Comunidade Divino Espírito Santo em Tonantins </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Beneficiamento de Pescado</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 xml:space="preserve">Comunidade São Rafael em Atalaia do Norte </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Beneficiamento de Pescado</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 xml:space="preserve">Comunidade Monte Cristo em Fonte Boa </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46</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Beneficiamento de Pescado</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Comunidade Divino Espírito Santo em Tonantins</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Beneficiamento de Pescado</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Comunidade Porto Lutador em São Paulo de Olivença</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Introdução à Aquicultura</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 xml:space="preserve">Estrada e Vicinais em Fonte Boa </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center"/>
              <w:rPr>
                <w:rFonts w:ascii="Calibri" w:hAnsi="Calibri"/>
                <w:b w:val="0"/>
                <w:bCs w:val="0"/>
                <w:color w:val="FFFFFF"/>
                <w:sz w:val="22"/>
              </w:rPr>
            </w:pPr>
            <w:r w:rsidRPr="0004380D">
              <w:rPr>
                <w:rFonts w:ascii="Calibri" w:hAnsi="Calibri"/>
                <w:b w:val="0"/>
                <w:bCs w:val="0"/>
                <w:color w:val="000000"/>
                <w:sz w:val="22"/>
              </w:rPr>
              <w:t>12</w:t>
            </w:r>
          </w:p>
        </w:tc>
        <w:tc>
          <w:tcPr>
            <w:tcW w:w="5811"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2"/>
              </w:rPr>
            </w:pPr>
            <w:r w:rsidRPr="0004380D">
              <w:rPr>
                <w:rFonts w:ascii="Calibri" w:hAnsi="Calibri"/>
                <w:b/>
                <w:sz w:val="22"/>
              </w:rPr>
              <w:t>TOTAL</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2"/>
              </w:rPr>
            </w:pPr>
            <w:r w:rsidRPr="0004380D">
              <w:rPr>
                <w:rFonts w:ascii="Calibri" w:hAnsi="Calibri"/>
                <w:b/>
                <w:sz w:val="22"/>
              </w:rPr>
              <w:t>509</w:t>
            </w:r>
          </w:p>
        </w:tc>
      </w:tr>
    </w:tbl>
    <w:p w:rsidR="0004380D" w:rsidRDefault="0004380D" w:rsidP="00874EC9">
      <w:pPr>
        <w:pStyle w:val="PargrafodaLista"/>
        <w:spacing w:after="0"/>
        <w:ind w:left="426"/>
        <w:rPr>
          <w:b/>
          <w:bCs/>
          <w:szCs w:val="24"/>
        </w:rPr>
      </w:pPr>
    </w:p>
    <w:p w:rsidR="0004380D" w:rsidRDefault="0004380D" w:rsidP="00874EC9">
      <w:pPr>
        <w:pStyle w:val="PargrafodaLista"/>
        <w:spacing w:after="0"/>
        <w:ind w:left="426"/>
        <w:rPr>
          <w:b/>
          <w:bCs/>
          <w:szCs w:val="24"/>
        </w:rPr>
      </w:pPr>
    </w:p>
    <w:p w:rsidR="0004380D" w:rsidRPr="005D2825" w:rsidRDefault="0004380D" w:rsidP="0004380D">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92" w:name="_Toc445314792"/>
      <w:r>
        <w:lastRenderedPageBreak/>
        <w:t xml:space="preserve">Figura </w:t>
      </w:r>
      <w:fldSimple w:instr=" SEQ Figura \* ARABIC ">
        <w:r w:rsidR="003367EF">
          <w:rPr>
            <w:noProof/>
          </w:rPr>
          <w:t>17</w:t>
        </w:r>
      </w:fldSimple>
      <w:r>
        <w:t xml:space="preserve"> </w:t>
      </w:r>
      <w:r w:rsidRPr="0016363A">
        <w:t>Formandos do Curso Beneficiamento de Pescado</w:t>
      </w:r>
      <w:bookmarkEnd w:id="92"/>
    </w:p>
    <w:p w:rsidR="00E3034D" w:rsidRDefault="00E3034D" w:rsidP="00E3034D">
      <w:pPr>
        <w:pStyle w:val="PargrafodaLista"/>
        <w:spacing w:after="0"/>
        <w:ind w:left="426"/>
        <w:jc w:val="center"/>
        <w:rPr>
          <w:b/>
          <w:bCs/>
          <w:szCs w:val="24"/>
        </w:rPr>
      </w:pPr>
      <w:r>
        <w:rPr>
          <w:noProof/>
          <w:lang w:eastAsia="pt-BR"/>
        </w:rPr>
        <w:drawing>
          <wp:inline distT="0" distB="0" distL="0" distR="0" wp14:anchorId="61AE7F0F" wp14:editId="7E4D4E58">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3" w:name="_Toc445314793"/>
      <w:r>
        <w:lastRenderedPageBreak/>
        <w:t xml:space="preserve">Figura </w:t>
      </w:r>
      <w:fldSimple w:instr=" SEQ Figura \* ARABIC ">
        <w:r w:rsidR="003367EF">
          <w:rPr>
            <w:noProof/>
          </w:rPr>
          <w:t>18</w:t>
        </w:r>
      </w:fldSimple>
      <w:r>
        <w:t xml:space="preserve"> </w:t>
      </w:r>
      <w:r w:rsidRPr="0034440A">
        <w:t>Quelônios sendo preparados para soltura</w:t>
      </w:r>
      <w:bookmarkEnd w:id="93"/>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76C37562" wp14:editId="437B34B3">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4" w:name="_Toc445314794"/>
      <w:r>
        <w:lastRenderedPageBreak/>
        <w:t xml:space="preserve">Figura </w:t>
      </w:r>
      <w:fldSimple w:instr=" SEQ Figura \* ARABIC ">
        <w:r w:rsidR="003367EF">
          <w:rPr>
            <w:noProof/>
          </w:rPr>
          <w:t>19</w:t>
        </w:r>
      </w:fldSimple>
      <w:r>
        <w:t xml:space="preserve"> </w:t>
      </w:r>
      <w:r w:rsidR="00DF37FD" w:rsidRPr="00BC7C4C">
        <w:t>Número</w:t>
      </w:r>
      <w:r w:rsidRPr="00BC7C4C">
        <w:t xml:space="preserve"> de Produtores atendidos</w:t>
      </w:r>
      <w:bookmarkEnd w:id="94"/>
    </w:p>
    <w:p w:rsidR="00E3034D" w:rsidRDefault="00DF5813" w:rsidP="00DF5813">
      <w:pPr>
        <w:pStyle w:val="PargrafodaLista"/>
        <w:spacing w:after="0"/>
        <w:ind w:left="0"/>
        <w:jc w:val="center"/>
        <w:rPr>
          <w:b/>
          <w:bCs/>
          <w:szCs w:val="24"/>
        </w:rPr>
      </w:pPr>
      <w:r>
        <w:rPr>
          <w:noProof/>
          <w:lang w:eastAsia="pt-BR"/>
        </w:rPr>
        <w:drawing>
          <wp:inline distT="0" distB="0" distL="0" distR="0" wp14:anchorId="68A199DB" wp14:editId="1A9856CE">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28493D" w:rsidRPr="00B33324" w:rsidRDefault="0028493D" w:rsidP="00687DAF">
      <w:pPr>
        <w:pStyle w:val="PargrafodaLista"/>
        <w:numPr>
          <w:ilvl w:val="2"/>
          <w:numId w:val="64"/>
        </w:numPr>
        <w:spacing w:after="0"/>
        <w:ind w:left="1560" w:hanging="709"/>
        <w:rPr>
          <w:rFonts w:eastAsia="Times New Roman" w:cs="Calibri"/>
          <w:b/>
          <w:szCs w:val="24"/>
          <w:lang w:eastAsia="pt-BR"/>
        </w:rPr>
      </w:pPr>
      <w:r w:rsidRPr="00B33324">
        <w:rPr>
          <w:rFonts w:eastAsia="Times New Roman" w:cs="Calibri"/>
          <w:b/>
          <w:szCs w:val="24"/>
          <w:lang w:eastAsia="pt-BR"/>
        </w:rPr>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 xml:space="preserve">Amazonas.. </w:t>
      </w:r>
    </w:p>
    <w:p w:rsidR="00E40788" w:rsidRDefault="00E40788" w:rsidP="00E40788">
      <w:pPr>
        <w:pStyle w:val="Legenda"/>
        <w:keepNext/>
      </w:pPr>
      <w:bookmarkStart w:id="95" w:name="_Toc445314795"/>
      <w:r>
        <w:lastRenderedPageBreak/>
        <w:t xml:space="preserve">Figura </w:t>
      </w:r>
      <w:fldSimple w:instr=" SEQ Figura \* ARABIC ">
        <w:r w:rsidR="003367EF">
          <w:rPr>
            <w:noProof/>
          </w:rPr>
          <w:t>20</w:t>
        </w:r>
      </w:fldSimple>
      <w:r>
        <w:t xml:space="preserve"> </w:t>
      </w:r>
      <w:r w:rsidRPr="00C00A70">
        <w:t>Autoridades presentes na Assinatura do Acordo</w:t>
      </w:r>
      <w:bookmarkEnd w:id="95"/>
    </w:p>
    <w:p w:rsidR="00DF5813" w:rsidRDefault="00E40788" w:rsidP="00E40788">
      <w:pPr>
        <w:pStyle w:val="PargrafodaLista"/>
        <w:spacing w:after="0"/>
        <w:ind w:left="0"/>
        <w:jc w:val="center"/>
        <w:rPr>
          <w:b/>
          <w:bCs/>
          <w:szCs w:val="24"/>
        </w:rPr>
      </w:pPr>
      <w:r>
        <w:rPr>
          <w:noProof/>
          <w:lang w:eastAsia="pt-BR"/>
        </w:rPr>
        <w:drawing>
          <wp:inline distT="0" distB="0" distL="0" distR="0" wp14:anchorId="6146D40E" wp14:editId="75421844">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96" w:name="_Toc445314796"/>
      <w:r>
        <w:lastRenderedPageBreak/>
        <w:t xml:space="preserve">Figura </w:t>
      </w:r>
      <w:fldSimple w:instr=" SEQ Figura \* ARABIC ">
        <w:r w:rsidR="003367EF">
          <w:rPr>
            <w:noProof/>
          </w:rPr>
          <w:t>21</w:t>
        </w:r>
      </w:fldSimple>
      <w:r>
        <w:t xml:space="preserve"> </w:t>
      </w:r>
      <w:r w:rsidRPr="00027365">
        <w:t>Participantes do Curso de Pescador Profissional Nível 1</w:t>
      </w:r>
      <w:bookmarkEnd w:id="96"/>
    </w:p>
    <w:p w:rsidR="00DF5813" w:rsidRDefault="003D3C87" w:rsidP="003D3C87">
      <w:pPr>
        <w:pStyle w:val="PargrafodaLista"/>
        <w:spacing w:after="0"/>
        <w:ind w:left="0"/>
        <w:jc w:val="center"/>
        <w:rPr>
          <w:b/>
          <w:bCs/>
          <w:szCs w:val="24"/>
        </w:rPr>
      </w:pPr>
      <w:r>
        <w:rPr>
          <w:noProof/>
          <w:lang w:eastAsia="pt-BR"/>
        </w:rPr>
        <w:drawing>
          <wp:inline distT="0" distB="0" distL="0" distR="0" wp14:anchorId="03A9DA39" wp14:editId="26257761">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97" w:name="_Toc445314797"/>
      <w:r>
        <w:lastRenderedPageBreak/>
        <w:t xml:space="preserve">Figura </w:t>
      </w:r>
      <w:fldSimple w:instr=" SEQ Figura \* ARABIC ">
        <w:r w:rsidR="003367EF">
          <w:rPr>
            <w:noProof/>
          </w:rPr>
          <w:t>22</w:t>
        </w:r>
      </w:fldSimple>
      <w:r>
        <w:t xml:space="preserve"> </w:t>
      </w:r>
      <w:r w:rsidRPr="00282538">
        <w:t>Certificação da 1º turma do Curso POP N1</w:t>
      </w:r>
      <w:bookmarkEnd w:id="97"/>
    </w:p>
    <w:p w:rsidR="00DF5813" w:rsidRDefault="00123DC6" w:rsidP="00123DC6">
      <w:pPr>
        <w:pStyle w:val="PargrafodaLista"/>
        <w:spacing w:after="0"/>
        <w:ind w:left="0"/>
        <w:jc w:val="center"/>
        <w:rPr>
          <w:b/>
          <w:bCs/>
          <w:szCs w:val="24"/>
        </w:rPr>
      </w:pPr>
      <w:r>
        <w:rPr>
          <w:noProof/>
          <w:lang w:eastAsia="pt-BR"/>
        </w:rPr>
        <w:drawing>
          <wp:inline distT="0" distB="0" distL="0" distR="0" wp14:anchorId="06618056" wp14:editId="65850A47">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8" w:name="_Toc445314621"/>
      <w:r>
        <w:t xml:space="preserve">Tabela </w:t>
      </w:r>
      <w:fldSimple w:instr=" SEQ Tabela \* ARABIC ">
        <w:r w:rsidR="0065283B">
          <w:rPr>
            <w:noProof/>
          </w:rPr>
          <w:t>23</w:t>
        </w:r>
      </w:fldSimple>
      <w:r w:rsidR="00C92756">
        <w:rPr>
          <w:noProof/>
        </w:rPr>
        <w:t xml:space="preserve"> </w:t>
      </w:r>
      <w:r w:rsidRPr="00AE05B8">
        <w:t>Ações desenvolvidos no Campus Maués</w:t>
      </w:r>
      <w:bookmarkEnd w:id="98"/>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w:t>
            </w:r>
            <w:r w:rsidRPr="00976C36">
              <w:rPr>
                <w:rFonts w:eastAsia="Times New Roman"/>
                <w:sz w:val="20"/>
                <w:szCs w:val="20"/>
                <w:lang w:eastAsia="ar-SA"/>
              </w:rPr>
              <w:lastRenderedPageBreak/>
              <w:t>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2.057,50 (Projeto </w:t>
            </w:r>
            <w:r w:rsidRPr="00976C36">
              <w:rPr>
                <w:rFonts w:eastAsia="Times New Roman"/>
                <w:sz w:val="20"/>
                <w:szCs w:val="20"/>
                <w:lang w:eastAsia="ar-SA"/>
              </w:rPr>
              <w:lastRenderedPageBreak/>
              <w:t>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 xml:space="preserve">2000 (forma </w:t>
            </w:r>
            <w:r w:rsidRPr="00976C36">
              <w:rPr>
                <w:rFonts w:eastAsia="Times New Roman"/>
                <w:sz w:val="20"/>
                <w:szCs w:val="20"/>
                <w:lang w:eastAsia="ar-SA"/>
              </w:rPr>
              <w:lastRenderedPageBreak/>
              <w:t>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99" w:name="_Toc445314622"/>
      <w:r>
        <w:t xml:space="preserve">Tabela </w:t>
      </w:r>
      <w:fldSimple w:instr=" SEQ Tabela \* ARABIC ">
        <w:r w:rsidR="0065283B">
          <w:rPr>
            <w:noProof/>
          </w:rPr>
          <w:t>24</w:t>
        </w:r>
      </w:fldSimple>
      <w:r>
        <w:t xml:space="preserve"> </w:t>
      </w:r>
      <w:r w:rsidRPr="008679BD">
        <w:t>Ações desenvolvidos no Campus Tabatinga</w:t>
      </w:r>
      <w:bookmarkEnd w:id="99"/>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 Cadeia Produtiva do Pescado na região metropolitana </w:t>
            </w:r>
            <w:r w:rsidRPr="004C1730">
              <w:rPr>
                <w:rFonts w:eastAsia="Times New Roman"/>
                <w:sz w:val="20"/>
                <w:szCs w:val="20"/>
                <w:lang w:eastAsia="ar-SA"/>
              </w:rPr>
              <w:lastRenderedPageBreak/>
              <w:t>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Compreender o processo da cadeia produtiva do pescado na região metropolitana de Manaus, discentes do Curso de Recursos </w:t>
            </w:r>
            <w:r w:rsidRPr="004C1730">
              <w:rPr>
                <w:rFonts w:eastAsia="Times New Roman"/>
                <w:sz w:val="20"/>
                <w:szCs w:val="20"/>
                <w:lang w:eastAsia="ar-SA"/>
              </w:rPr>
              <w:lastRenderedPageBreak/>
              <w:t>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Manaus, Iranduba, Manacapuru, Rio Preto e Presidente Figueiredo </w:t>
            </w:r>
            <w:r w:rsidRPr="004C1730">
              <w:rPr>
                <w:rFonts w:eastAsia="Times New Roman"/>
                <w:sz w:val="20"/>
                <w:szCs w:val="20"/>
                <w:lang w:eastAsia="ar-SA"/>
              </w:rPr>
              <w:lastRenderedPageBreak/>
              <w:t>(</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w:t>
            </w:r>
            <w:r w:rsidRPr="004C1730">
              <w:rPr>
                <w:rFonts w:eastAsia="Times New Roman"/>
                <w:sz w:val="20"/>
                <w:szCs w:val="20"/>
                <w:lang w:eastAsia="ar-SA"/>
              </w:rPr>
              <w:lastRenderedPageBreak/>
              <w:t xml:space="preserve">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w:t>
            </w:r>
            <w:r w:rsidRPr="004C1730">
              <w:rPr>
                <w:rFonts w:eastAsia="Times New Roman"/>
                <w:sz w:val="20"/>
                <w:szCs w:val="20"/>
                <w:lang w:eastAsia="ar-SA"/>
              </w:rPr>
              <w:lastRenderedPageBreak/>
              <w:t>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w:t>
            </w:r>
            <w:r w:rsidRPr="004C1730">
              <w:rPr>
                <w:rFonts w:eastAsia="Times New Roman"/>
                <w:sz w:val="20"/>
                <w:szCs w:val="20"/>
                <w:lang w:eastAsia="ar-SA"/>
              </w:rPr>
              <w:lastRenderedPageBreak/>
              <w:t>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0" w:name="_Toc445314623"/>
      <w:r>
        <w:lastRenderedPageBreak/>
        <w:t xml:space="preserve">Tabela </w:t>
      </w:r>
      <w:fldSimple w:instr=" SEQ Tabela \* ARABIC ">
        <w:r w:rsidR="0065283B">
          <w:rPr>
            <w:noProof/>
          </w:rPr>
          <w:t>25</w:t>
        </w:r>
      </w:fldSimple>
      <w:r>
        <w:t xml:space="preserve"> </w:t>
      </w:r>
      <w:r w:rsidR="00765A57">
        <w:t>Ações desenvolvida</w:t>
      </w:r>
      <w:r w:rsidRPr="002A5AD0">
        <w:t>s no Campus Parintins</w:t>
      </w:r>
      <w:bookmarkEnd w:id="100"/>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1" w:name="_Toc445314624"/>
      <w:r>
        <w:t xml:space="preserve">Tabela </w:t>
      </w:r>
      <w:fldSimple w:instr=" SEQ Tabela \* ARABIC ">
        <w:r w:rsidR="0065283B">
          <w:rPr>
            <w:noProof/>
          </w:rPr>
          <w:t>26</w:t>
        </w:r>
      </w:fldSimple>
      <w:r>
        <w:t xml:space="preserve"> </w:t>
      </w:r>
      <w:r w:rsidRPr="00137BA1">
        <w:t>Ações desenvolvidos no Campus Parintins</w:t>
      </w:r>
      <w:bookmarkEnd w:id="101"/>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2" w:name="_Toc445314625"/>
      <w:r>
        <w:lastRenderedPageBreak/>
        <w:t xml:space="preserve">Tabela </w:t>
      </w:r>
      <w:fldSimple w:instr=" SEQ Tabela \* ARABIC ">
        <w:r w:rsidR="0065283B">
          <w:rPr>
            <w:noProof/>
          </w:rPr>
          <w:t>27</w:t>
        </w:r>
      </w:fldSimple>
      <w:r>
        <w:t xml:space="preserve"> </w:t>
      </w:r>
      <w:r w:rsidRPr="00B4357B">
        <w:t>Ações desenvolvidos no Campus Lábrea</w:t>
      </w:r>
      <w:bookmarkEnd w:id="102"/>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3" w:name="_Toc445314626"/>
      <w:r>
        <w:t xml:space="preserve">Tabela </w:t>
      </w:r>
      <w:fldSimple w:instr=" SEQ Tabela \* ARABIC ">
        <w:r w:rsidR="0065283B">
          <w:rPr>
            <w:noProof/>
          </w:rPr>
          <w:t>28</w:t>
        </w:r>
      </w:fldSimple>
      <w:r>
        <w:t xml:space="preserve"> </w:t>
      </w:r>
      <w:r w:rsidRPr="00490938">
        <w:t>Resumo das ações do NUPA NORTE 1 em 2015.</w:t>
      </w:r>
      <w:bookmarkEnd w:id="103"/>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687DAF">
      <w:pPr>
        <w:pStyle w:val="PargrafodaLista"/>
        <w:numPr>
          <w:ilvl w:val="2"/>
          <w:numId w:val="64"/>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F72635" w:rsidP="00265A65">
      <w:pPr>
        <w:suppressAutoHyphens/>
        <w:spacing w:after="0"/>
        <w:ind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265A65">
      <w:pPr>
        <w:suppressAutoHyphens/>
        <w:spacing w:after="0"/>
        <w:ind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4" w:name="_Toc445314627"/>
      <w:r>
        <w:t xml:space="preserve">Tabela </w:t>
      </w:r>
      <w:fldSimple w:instr=" SEQ Tabela \* ARABIC ">
        <w:r w:rsidR="0065283B">
          <w:rPr>
            <w:noProof/>
          </w:rPr>
          <w:t>29</w:t>
        </w:r>
      </w:fldSimple>
      <w:r>
        <w:t xml:space="preserve"> </w:t>
      </w:r>
      <w:r w:rsidRPr="003A02FC">
        <w:t>Atividades do NAPNE por Subnúcleos/Campus</w:t>
      </w:r>
      <w:bookmarkEnd w:id="104"/>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687DAF">
      <w:pPr>
        <w:pStyle w:val="PargrafodaLista"/>
        <w:numPr>
          <w:ilvl w:val="3"/>
          <w:numId w:val="64"/>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3C3E29">
      <w:pPr>
        <w:keepNext/>
        <w:spacing w:after="0"/>
        <w:ind w:firstLine="1418"/>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xml:space="preserve">, porém foram realizadas duas turmas em parceria com a Prefeitura de Oriximiná-Pará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5" w:name="_Toc445314628"/>
      <w:r>
        <w:t xml:space="preserve">Tabela </w:t>
      </w:r>
      <w:fldSimple w:instr=" SEQ Tabela \* ARABIC ">
        <w:r w:rsidR="0065283B">
          <w:rPr>
            <w:noProof/>
          </w:rPr>
          <w:t>30</w:t>
        </w:r>
      </w:fldSimple>
      <w:r>
        <w:t xml:space="preserve"> </w:t>
      </w:r>
      <w:r w:rsidRPr="00C756ED">
        <w:t>Ações do Projeto Arumã</w:t>
      </w:r>
      <w:bookmarkEnd w:id="105"/>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687DAF">
      <w:pPr>
        <w:pStyle w:val="PargrafodaLista"/>
        <w:numPr>
          <w:ilvl w:val="3"/>
          <w:numId w:val="64"/>
        </w:numPr>
        <w:spacing w:after="0"/>
        <w:ind w:left="2552" w:hanging="992"/>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w:t>
      </w:r>
      <w:proofErr w:type="spellStart"/>
      <w:r w:rsidR="00291872" w:rsidRPr="00291872">
        <w:rPr>
          <w:rFonts w:eastAsia="Times New Roman" w:cs="Calibri"/>
          <w:b/>
          <w:szCs w:val="24"/>
          <w:lang w:eastAsia="pt-BR"/>
        </w:rPr>
        <w:t>Assistiva</w:t>
      </w:r>
      <w:proofErr w:type="spellEnd"/>
      <w:r w:rsidR="00291872" w:rsidRPr="00291872">
        <w:rPr>
          <w:rFonts w:eastAsia="Times New Roman" w:cs="Calibri"/>
          <w:b/>
          <w:szCs w:val="24"/>
          <w:lang w:eastAsia="pt-BR"/>
        </w:rPr>
        <w:t xml:space="preserve">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do IFAM - APOEMA faz parte do Centro de Tecnologia da Informação Renato Archer, Rede Nacional de Núcleos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Seus recursos são oriundos do Ministério da Ciência, Tecnologia e Inovação (MCTI)</w:t>
      </w:r>
      <w:r w:rsidR="00243159">
        <w:rPr>
          <w:rFonts w:eastAsia="Times New Roman"/>
          <w:szCs w:val="24"/>
          <w:lang w:eastAsia="ar-SA"/>
        </w:rPr>
        <w:t>, que os disponibiliza por meio</w:t>
      </w:r>
      <w:r w:rsidRPr="00527751">
        <w:rPr>
          <w:rFonts w:eastAsia="Times New Roman"/>
          <w:szCs w:val="24"/>
          <w:lang w:eastAsia="ar-SA"/>
        </w:rPr>
        <w:t xml:space="preserve"> </w:t>
      </w:r>
      <w:r w:rsidR="00243159">
        <w:rPr>
          <w:rFonts w:eastAsia="Times New Roman"/>
          <w:szCs w:val="24"/>
          <w:lang w:eastAsia="ar-SA"/>
        </w:rPr>
        <w:t>de editais e chamadas públicas.</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06" w:name="_Toc445314629"/>
      <w:r>
        <w:t xml:space="preserve">Tabela </w:t>
      </w:r>
      <w:fldSimple w:instr=" SEQ Tabela \* ARABIC ">
        <w:r w:rsidR="0065283B">
          <w:rPr>
            <w:noProof/>
          </w:rPr>
          <w:t>31</w:t>
        </w:r>
      </w:fldSimple>
      <w:r>
        <w:t xml:space="preserve"> </w:t>
      </w:r>
      <w:r w:rsidRPr="00AC1B27">
        <w:t xml:space="preserve">Atividades Executadas pelo </w:t>
      </w:r>
      <w:proofErr w:type="spellStart"/>
      <w:r w:rsidRPr="00AC1B27">
        <w:t>Apoema</w:t>
      </w:r>
      <w:bookmarkEnd w:id="106"/>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687DAF">
      <w:pPr>
        <w:pStyle w:val="PargrafodaLista"/>
        <w:numPr>
          <w:ilvl w:val="2"/>
          <w:numId w:val="64"/>
        </w:numPr>
        <w:spacing w:after="0"/>
        <w:rPr>
          <w:rFonts w:eastAsia="Times New Roman" w:cs="Calibri"/>
          <w:b/>
          <w:szCs w:val="24"/>
          <w:lang w:eastAsia="pt-BR"/>
        </w:rPr>
      </w:pPr>
      <w:r w:rsidRPr="00E81A00">
        <w:rPr>
          <w:rFonts w:eastAsia="Times New Roman" w:cs="Calibri"/>
          <w:b/>
          <w:szCs w:val="24"/>
          <w:lang w:eastAsia="pt-BR"/>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687DAF">
      <w:pPr>
        <w:pStyle w:val="PargrafodaLista"/>
        <w:numPr>
          <w:ilvl w:val="3"/>
          <w:numId w:val="64"/>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243159" w:rsidP="00E81A00">
      <w:pPr>
        <w:tabs>
          <w:tab w:val="center" w:pos="4252"/>
          <w:tab w:val="right" w:pos="8504"/>
        </w:tabs>
        <w:suppressAutoHyphens/>
        <w:spacing w:after="0"/>
        <w:ind w:firstLine="1843"/>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w:t>
      </w:r>
      <w:r w:rsidR="00E81A00" w:rsidRPr="00E81A00">
        <w:rPr>
          <w:rFonts w:eastAsia="Times New Roman"/>
          <w:szCs w:val="24"/>
          <w:lang w:eastAsia="pt-BR"/>
        </w:rPr>
        <w:lastRenderedPageBreak/>
        <w:t xml:space="preserve">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7" w:name="_Toc445314630"/>
      <w:r>
        <w:t xml:space="preserve">Tabela </w:t>
      </w:r>
      <w:fldSimple w:instr=" SEQ Tabela \* ARABIC ">
        <w:r w:rsidR="0065283B">
          <w:rPr>
            <w:noProof/>
          </w:rPr>
          <w:t>32</w:t>
        </w:r>
      </w:fldSimple>
      <w:r>
        <w:t xml:space="preserve"> </w:t>
      </w:r>
      <w:r w:rsidRPr="00BE7705">
        <w:t>Resultados da AYTY em 2015</w:t>
      </w:r>
      <w:bookmarkEnd w:id="107"/>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243159">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 xml:space="preserve">Empresa </w:t>
            </w:r>
            <w:r w:rsidR="00243159">
              <w:rPr>
                <w:rFonts w:ascii="Calibri" w:eastAsia="Times New Roman" w:hAnsi="Calibri" w:cs="Calibri"/>
                <w:bCs/>
                <w:sz w:val="22"/>
                <w:lang w:eastAsia="ar-SA"/>
              </w:rPr>
              <w:t>n</w:t>
            </w:r>
            <w:r w:rsidRPr="006F6888">
              <w:rPr>
                <w:rFonts w:ascii="Calibri" w:eastAsia="Times New Roman" w:hAnsi="Calibri" w:cs="Calibri"/>
                <w:bCs/>
                <w:sz w:val="22"/>
                <w:lang w:eastAsia="ar-SA"/>
              </w:rPr>
              <w:t>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lastRenderedPageBreak/>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 xml:space="preserve">12 horas de consultorias para as empresas incubadas, </w:t>
            </w: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8" w:name="_Toc445314798"/>
      <w:r>
        <w:t xml:space="preserve">Figura </w:t>
      </w:r>
      <w:fldSimple w:instr=" SEQ Figura \* ARABIC ">
        <w:r w:rsidR="003367EF">
          <w:rPr>
            <w:noProof/>
          </w:rPr>
          <w:t>23</w:t>
        </w:r>
      </w:fldSimple>
      <w:r>
        <w:t xml:space="preserve"> </w:t>
      </w:r>
      <w:r w:rsidRPr="00AB1F10">
        <w:t>Panorama de Incubação/ 24 Empresas Incubadas</w:t>
      </w:r>
      <w:bookmarkEnd w:id="108"/>
    </w:p>
    <w:p w:rsidR="00291872" w:rsidRDefault="00DF0B39" w:rsidP="00DF0B39">
      <w:pPr>
        <w:pStyle w:val="PargrafodaLista"/>
        <w:spacing w:after="0"/>
        <w:ind w:left="0"/>
        <w:jc w:val="center"/>
        <w:rPr>
          <w:b/>
          <w:bCs/>
          <w:szCs w:val="24"/>
        </w:rPr>
      </w:pPr>
      <w:r>
        <w:rPr>
          <w:noProof/>
          <w:lang w:eastAsia="pt-BR"/>
        </w:rPr>
        <w:drawing>
          <wp:inline distT="0" distB="0" distL="0" distR="0" wp14:anchorId="3BE837FC" wp14:editId="56B8917E">
            <wp:extent cx="3118513" cy="2147737"/>
            <wp:effectExtent l="0" t="0" r="5715" b="508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28351" cy="2154512"/>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Legenda"/>
        <w:keepNext/>
      </w:pPr>
      <w:bookmarkStart w:id="109" w:name="_Toc445314799"/>
      <w:r>
        <w:lastRenderedPageBreak/>
        <w:t xml:space="preserve">Figura </w:t>
      </w:r>
      <w:fldSimple w:instr=" SEQ Figura \* ARABIC ">
        <w:r w:rsidR="003367EF">
          <w:rPr>
            <w:noProof/>
          </w:rPr>
          <w:t>24</w:t>
        </w:r>
      </w:fldSimple>
      <w:r>
        <w:t xml:space="preserve"> </w:t>
      </w:r>
      <w:r w:rsidRPr="00E62769">
        <w:t>Procura por incubação</w:t>
      </w:r>
      <w:bookmarkEnd w:id="109"/>
    </w:p>
    <w:p w:rsidR="00F27E2D" w:rsidRDefault="00F27E2D" w:rsidP="00F27E2D">
      <w:pPr>
        <w:pStyle w:val="PargrafodaLista"/>
        <w:spacing w:after="0"/>
        <w:ind w:left="0"/>
        <w:jc w:val="center"/>
        <w:rPr>
          <w:b/>
          <w:bCs/>
          <w:szCs w:val="24"/>
        </w:rPr>
      </w:pPr>
      <w:r>
        <w:rPr>
          <w:noProof/>
          <w:lang w:eastAsia="pt-BR"/>
        </w:rPr>
        <w:drawing>
          <wp:inline distT="0" distB="0" distL="0" distR="0" wp14:anchorId="01B26B8A" wp14:editId="34D43BAA">
            <wp:extent cx="3145809" cy="2174168"/>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57498" cy="2182247"/>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0" w:name="_Toc445314631"/>
      <w:r>
        <w:t xml:space="preserve">Tabela </w:t>
      </w:r>
      <w:fldSimple w:instr=" SEQ Tabela \* ARABIC ">
        <w:r w:rsidR="0065283B">
          <w:rPr>
            <w:noProof/>
          </w:rPr>
          <w:t>33</w:t>
        </w:r>
      </w:fldSimple>
      <w:r>
        <w:t xml:space="preserve"> </w:t>
      </w:r>
      <w:r w:rsidRPr="00D8045A">
        <w:t>Financeiro da Incubadora em 2015</w:t>
      </w:r>
      <w:bookmarkEnd w:id="110"/>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1" w:name="_Toc445314800"/>
      <w:r>
        <w:lastRenderedPageBreak/>
        <w:t xml:space="preserve">Figura </w:t>
      </w:r>
      <w:fldSimple w:instr=" SEQ Figura \* ARABIC ">
        <w:r w:rsidR="003367EF">
          <w:rPr>
            <w:noProof/>
          </w:rPr>
          <w:t>25</w:t>
        </w:r>
      </w:fldSimple>
      <w:r>
        <w:t xml:space="preserve"> </w:t>
      </w:r>
      <w:r w:rsidRPr="00C31F94">
        <w:t>Tipos de Receita</w:t>
      </w:r>
      <w:bookmarkEnd w:id="111"/>
    </w:p>
    <w:p w:rsidR="00DC5760" w:rsidRDefault="00CE50B7" w:rsidP="00CE50B7">
      <w:pPr>
        <w:pStyle w:val="PargrafodaLista"/>
        <w:spacing w:after="0"/>
        <w:ind w:left="0"/>
        <w:jc w:val="center"/>
        <w:rPr>
          <w:b/>
          <w:bCs/>
          <w:szCs w:val="24"/>
        </w:rPr>
      </w:pPr>
      <w:r>
        <w:rPr>
          <w:noProof/>
          <w:lang w:eastAsia="pt-BR"/>
        </w:rPr>
        <w:drawing>
          <wp:inline distT="0" distB="0" distL="0" distR="0" wp14:anchorId="4D01BAE2" wp14:editId="566B3D94">
            <wp:extent cx="3343702" cy="229105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60373" cy="2302478"/>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687DAF">
      <w:pPr>
        <w:pStyle w:val="PargrafodaLista"/>
        <w:numPr>
          <w:ilvl w:val="2"/>
          <w:numId w:val="64"/>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87DAF">
      <w:pPr>
        <w:pStyle w:val="PargrafodaLista"/>
        <w:numPr>
          <w:ilvl w:val="3"/>
          <w:numId w:val="64"/>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1"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12" w:name="_Toc445314632"/>
      <w:r>
        <w:t xml:space="preserve">Tabela </w:t>
      </w:r>
      <w:fldSimple w:instr=" SEQ Tabela \* ARABIC ">
        <w:r w:rsidR="0065283B">
          <w:rPr>
            <w:noProof/>
          </w:rPr>
          <w:t>34</w:t>
        </w:r>
      </w:fldSimple>
      <w:r>
        <w:t xml:space="preserve"> </w:t>
      </w:r>
      <w:r w:rsidRPr="007E45BB">
        <w:t>Projeto CLAI – Capacitação em Língua Adicionais do IFAM (gratuito), modalidade presencial.</w:t>
      </w:r>
      <w:bookmarkEnd w:id="112"/>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3" w:name="_Toc445314633"/>
      <w:r>
        <w:t xml:space="preserve">Tabela </w:t>
      </w:r>
      <w:fldSimple w:instr=" SEQ Tabela \* ARABIC ">
        <w:r w:rsidR="0065283B">
          <w:rPr>
            <w:noProof/>
          </w:rPr>
          <w:t>35</w:t>
        </w:r>
      </w:fldSimple>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Espanhol – estudantes do campus CMC, CMDI, CMZL e Ensino Médio </w:t>
            </w:r>
            <w:r w:rsidRPr="00A9209A">
              <w:rPr>
                <w:rFonts w:eastAsia="Times New Roman"/>
                <w:sz w:val="20"/>
                <w:szCs w:val="20"/>
                <w:lang w:eastAsia="ar-SA"/>
              </w:rPr>
              <w:lastRenderedPageBreak/>
              <w:t>(público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lastRenderedPageBreak/>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lastRenderedPageBreak/>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4" w:name="_Toc445314634"/>
      <w:r>
        <w:t xml:space="preserve">Tabela </w:t>
      </w:r>
      <w:fldSimple w:instr=" SEQ Tabela \* ARABIC ">
        <w:r w:rsidR="0065283B">
          <w:rPr>
            <w:noProof/>
          </w:rPr>
          <w:t>36</w:t>
        </w:r>
      </w:fldSimple>
      <w:r>
        <w:t xml:space="preserve"> </w:t>
      </w:r>
      <w:r w:rsidRPr="003B7254">
        <w:t>Prova de Proficiência em Leitura em Língua Estrangeira.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5" w:name="_Toc445314635"/>
      <w:r>
        <w:t xml:space="preserve">Tabela </w:t>
      </w:r>
      <w:fldSimple w:instr=" SEQ Tabela \* ARABIC ">
        <w:r w:rsidR="0065283B">
          <w:rPr>
            <w:noProof/>
          </w:rPr>
          <w:t>37</w:t>
        </w:r>
      </w:fldSimple>
      <w:r>
        <w:t xml:space="preserve"> </w:t>
      </w:r>
      <w:r w:rsidRPr="00866CD6">
        <w:t>Resumos dos cursos ofertados em 2015</w:t>
      </w:r>
      <w:bookmarkEnd w:id="115"/>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6" w:name="_Toc445314636"/>
      <w:r>
        <w:t xml:space="preserve">Tabela </w:t>
      </w:r>
      <w:fldSimple w:instr=" SEQ Tabela \* ARABIC ">
        <w:r w:rsidR="0065283B">
          <w:rPr>
            <w:noProof/>
          </w:rPr>
          <w:t>38</w:t>
        </w:r>
      </w:fldSimple>
      <w:r>
        <w:t xml:space="preserve"> </w:t>
      </w:r>
      <w:r w:rsidRPr="00D74595">
        <w:t>Quantitativo de alunos do CI-IFAM Figueiredo</w:t>
      </w:r>
      <w:bookmarkEnd w:id="116"/>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687DAF">
      <w:pPr>
        <w:pStyle w:val="PargrafodaLista"/>
        <w:numPr>
          <w:ilvl w:val="3"/>
          <w:numId w:val="64"/>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7" w:name="_Toc445314801"/>
      <w:r>
        <w:lastRenderedPageBreak/>
        <w:t xml:space="preserve">Figura </w:t>
      </w:r>
      <w:fldSimple w:instr=" SEQ Figura \* ARABIC ">
        <w:r w:rsidR="003367EF">
          <w:rPr>
            <w:noProof/>
          </w:rPr>
          <w:t>26</w:t>
        </w:r>
      </w:fldSimple>
      <w:r>
        <w:t xml:space="preserve"> </w:t>
      </w:r>
      <w:r w:rsidRPr="00D84D2E">
        <w:t>Desempenho do Exame em 2015</w:t>
      </w:r>
      <w:bookmarkEnd w:id="117"/>
    </w:p>
    <w:p w:rsidR="003F04F5" w:rsidRDefault="003F04F5" w:rsidP="00CE50B7">
      <w:pPr>
        <w:pStyle w:val="PargrafodaLista"/>
        <w:spacing w:after="0"/>
        <w:ind w:left="0"/>
        <w:jc w:val="center"/>
        <w:rPr>
          <w:b/>
          <w:bCs/>
          <w:szCs w:val="24"/>
        </w:rPr>
      </w:pPr>
      <w:r>
        <w:rPr>
          <w:noProof/>
          <w:lang w:eastAsia="pt-BR"/>
        </w:rPr>
        <w:drawing>
          <wp:inline distT="0" distB="0" distL="0" distR="0" wp14:anchorId="6B26298F" wp14:editId="32154823">
            <wp:extent cx="3120748" cy="2139674"/>
            <wp:effectExtent l="0" t="0" r="381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5779" cy="2149980"/>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687DAF">
      <w:pPr>
        <w:pStyle w:val="PargrafodaLista"/>
        <w:numPr>
          <w:ilvl w:val="3"/>
          <w:numId w:val="64"/>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Default="0082475A" w:rsidP="00B07E57">
      <w:pPr>
        <w:suppressAutoHyphens/>
        <w:spacing w:after="0"/>
        <w:ind w:firstLine="1560"/>
        <w:rPr>
          <w:rFonts w:eastAsia="Times New Roman"/>
          <w:sz w:val="22"/>
          <w:lang w:eastAsia="ar-SA"/>
        </w:rPr>
      </w:pPr>
      <w:r>
        <w:rPr>
          <w:rFonts w:eastAsia="Times New Roman"/>
          <w:sz w:val="22"/>
          <w:lang w:eastAsia="ar-SA"/>
        </w:rPr>
        <w:t>Como</w:t>
      </w:r>
      <w:r w:rsidRPr="003F04F5">
        <w:rPr>
          <w:rFonts w:eastAsia="Times New Roman"/>
          <w:sz w:val="22"/>
          <w:lang w:eastAsia="ar-SA"/>
        </w:rPr>
        <w:t xml:space="preserve"> parte do </w:t>
      </w:r>
      <w:r>
        <w:rPr>
          <w:rFonts w:eastAsia="Times New Roman"/>
          <w:sz w:val="22"/>
          <w:lang w:eastAsia="ar-SA"/>
        </w:rPr>
        <w:t xml:space="preserve">Acordo </w:t>
      </w:r>
      <w:r w:rsidRPr="003F04F5">
        <w:rPr>
          <w:rFonts w:eastAsia="Times New Roman"/>
          <w:sz w:val="22"/>
          <w:lang w:eastAsia="ar-SA"/>
        </w:rPr>
        <w:t xml:space="preserve">de </w:t>
      </w:r>
      <w:r>
        <w:rPr>
          <w:rFonts w:eastAsia="Times New Roman"/>
          <w:sz w:val="22"/>
          <w:lang w:eastAsia="ar-SA"/>
        </w:rPr>
        <w:t>C</w:t>
      </w:r>
      <w:r w:rsidRPr="003F04F5">
        <w:rPr>
          <w:rFonts w:eastAsia="Times New Roman"/>
          <w:sz w:val="22"/>
          <w:lang w:eastAsia="ar-SA"/>
        </w:rPr>
        <w:t>ooperação com a Embaixada da França</w:t>
      </w:r>
      <w:r>
        <w:rPr>
          <w:rFonts w:eastAsia="Times New Roman"/>
          <w:sz w:val="22"/>
          <w:lang w:eastAsia="ar-SA"/>
        </w:rPr>
        <w:t>, e e</w:t>
      </w:r>
      <w:r w:rsidR="00B86063">
        <w:rPr>
          <w:rFonts w:eastAsia="Times New Roman"/>
          <w:sz w:val="22"/>
          <w:lang w:eastAsia="ar-SA"/>
        </w:rPr>
        <w:t>m atendimento ao Objetivo Estratégico 16 do PDI e</w:t>
      </w:r>
      <w:r w:rsidR="003F04F5" w:rsidRPr="003F04F5">
        <w:rPr>
          <w:rFonts w:eastAsia="Times New Roman"/>
          <w:sz w:val="22"/>
          <w:lang w:eastAsia="ar-SA"/>
        </w:rPr>
        <w:t>,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sidR="00834F64">
        <w:rPr>
          <w:rFonts w:eastAsia="Times New Roman"/>
          <w:sz w:val="22"/>
          <w:lang w:eastAsia="ar-SA"/>
        </w:rPr>
        <w:t xml:space="preserve">o IFAM contou com </w:t>
      </w:r>
      <w:r w:rsidR="00574963">
        <w:rPr>
          <w:rFonts w:eastAsia="Times New Roman"/>
          <w:sz w:val="22"/>
          <w:lang w:eastAsia="ar-SA"/>
        </w:rPr>
        <w:t xml:space="preserve">a colaboração de </w:t>
      </w:r>
      <w:r w:rsidR="00834F64">
        <w:rPr>
          <w:rFonts w:eastAsia="Times New Roman"/>
          <w:sz w:val="22"/>
          <w:lang w:eastAsia="ar-SA"/>
        </w:rPr>
        <w:t>02 estagiárias,</w:t>
      </w:r>
      <w:r w:rsidR="00B86063">
        <w:rPr>
          <w:rFonts w:eastAsia="Times New Roman"/>
          <w:sz w:val="22"/>
          <w:lang w:eastAsia="ar-SA"/>
        </w:rPr>
        <w:t xml:space="preserve"> estudantes de Língua Francesa</w:t>
      </w:r>
      <w:r w:rsidR="00834F64">
        <w:rPr>
          <w:rFonts w:eastAsia="Times New Roman"/>
          <w:sz w:val="22"/>
          <w:lang w:eastAsia="ar-SA"/>
        </w:rPr>
        <w:t xml:space="preserve"> as quais</w:t>
      </w:r>
      <w:r w:rsidR="003F04F5" w:rsidRPr="003F04F5">
        <w:rPr>
          <w:rFonts w:eastAsia="Times New Roman"/>
          <w:sz w:val="22"/>
          <w:lang w:eastAsia="ar-SA"/>
        </w:rPr>
        <w:t xml:space="preserve"> ministr</w:t>
      </w:r>
      <w:r w:rsidR="00834F64">
        <w:rPr>
          <w:rFonts w:eastAsia="Times New Roman"/>
          <w:sz w:val="22"/>
          <w:lang w:eastAsia="ar-SA"/>
        </w:rPr>
        <w:t>aram</w:t>
      </w:r>
      <w:r w:rsidR="003F04F5" w:rsidRPr="003F04F5">
        <w:rPr>
          <w:rFonts w:eastAsia="Times New Roman"/>
          <w:sz w:val="22"/>
          <w:lang w:eastAsia="ar-SA"/>
        </w:rPr>
        <w:t xml:space="preserve"> cursos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282E4D" w:rsidRDefault="00282E4D" w:rsidP="00B07E57">
      <w:pPr>
        <w:suppressAutoHyphens/>
        <w:spacing w:after="0"/>
        <w:ind w:firstLine="1560"/>
        <w:rPr>
          <w:rFonts w:eastAsia="Times New Roman"/>
          <w:sz w:val="22"/>
          <w:lang w:eastAsia="ar-SA"/>
        </w:rPr>
      </w:pPr>
      <w:r>
        <w:rPr>
          <w:rFonts w:eastAsia="Times New Roman"/>
          <w:sz w:val="22"/>
          <w:lang w:eastAsia="ar-SA"/>
        </w:rPr>
        <w:t>O acordo tem como objeto proporcionar ao Professor Francês realizar Pesquisa Universitária Aplicada ao Francês como Língua Estrangeira, por meio de aulas ministradas pa</w:t>
      </w:r>
      <w:r w:rsidR="00502042">
        <w:rPr>
          <w:rFonts w:eastAsia="Times New Roman"/>
          <w:sz w:val="22"/>
          <w:lang w:eastAsia="ar-SA"/>
        </w:rPr>
        <w:t xml:space="preserve">ra alunos e servidores do IFAM, bem como ações culturais relacionadas ao país de origem do Professor. </w:t>
      </w:r>
    </w:p>
    <w:p w:rsidR="00502042" w:rsidRPr="003F04F5" w:rsidRDefault="00502042" w:rsidP="00B07E57">
      <w:pPr>
        <w:suppressAutoHyphens/>
        <w:spacing w:after="0"/>
        <w:ind w:firstLine="1560"/>
        <w:rPr>
          <w:rFonts w:eastAsia="Times New Roman"/>
          <w:sz w:val="22"/>
          <w:lang w:eastAsia="ar-SA"/>
        </w:rPr>
      </w:pPr>
      <w:r>
        <w:rPr>
          <w:rFonts w:eastAsia="Times New Roman"/>
          <w:sz w:val="22"/>
          <w:lang w:eastAsia="ar-SA"/>
        </w:rPr>
        <w:t xml:space="preserve">Durante as 4 edições que o IFAM participou </w:t>
      </w:r>
    </w:p>
    <w:p w:rsidR="00884993" w:rsidRDefault="00884993" w:rsidP="00CE50B7">
      <w:pPr>
        <w:pStyle w:val="PargrafodaLista"/>
        <w:spacing w:after="0"/>
        <w:ind w:left="0"/>
        <w:jc w:val="center"/>
        <w:rPr>
          <w:b/>
          <w:bCs/>
          <w:szCs w:val="24"/>
        </w:rPr>
      </w:pPr>
    </w:p>
    <w:p w:rsidR="00884993" w:rsidRPr="00884993" w:rsidRDefault="00884993" w:rsidP="00687DAF">
      <w:pPr>
        <w:pStyle w:val="PargrafodaLista"/>
        <w:numPr>
          <w:ilvl w:val="3"/>
          <w:numId w:val="64"/>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7A79CA" w:rsidRDefault="00574963" w:rsidP="00C76BFF">
      <w:pPr>
        <w:suppressAutoHyphens/>
        <w:spacing w:after="0"/>
        <w:ind w:firstLine="1560"/>
        <w:jc w:val="left"/>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w:t>
      </w:r>
      <w:r w:rsidR="00E62F45">
        <w:rPr>
          <w:rFonts w:eastAsia="Times New Roman"/>
          <w:sz w:val="22"/>
          <w:lang w:eastAsia="ar-SA"/>
        </w:rPr>
        <w:t xml:space="preserve"> em parceria com a Pró Reitoria de Pesquisa, Pós Graduação e Inovação e apoio d</w:t>
      </w:r>
      <w:r w:rsidR="007178C7">
        <w:rPr>
          <w:rFonts w:eastAsia="Times New Roman"/>
          <w:sz w:val="22"/>
          <w:lang w:eastAsia="ar-SA"/>
        </w:rPr>
        <w:t>a</w:t>
      </w:r>
      <w:r w:rsidR="00E62F45">
        <w:rPr>
          <w:rFonts w:eastAsia="Times New Roman"/>
          <w:sz w:val="22"/>
          <w:lang w:eastAsia="ar-SA"/>
        </w:rPr>
        <w:t xml:space="preserve"> Reitoria, </w:t>
      </w:r>
      <w:r>
        <w:rPr>
          <w:rFonts w:eastAsia="Times New Roman"/>
          <w:sz w:val="22"/>
          <w:lang w:eastAsia="ar-SA"/>
        </w:rPr>
        <w:t>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w:t>
      </w:r>
      <w:r w:rsidR="008A2A0B">
        <w:rPr>
          <w:rFonts w:eastAsia="Times New Roman"/>
          <w:sz w:val="22"/>
          <w:lang w:eastAsia="ar-SA"/>
        </w:rPr>
        <w:t>–</w:t>
      </w:r>
      <w:r w:rsidRPr="00884993">
        <w:rPr>
          <w:rFonts w:eastAsia="Times New Roman"/>
          <w:sz w:val="22"/>
          <w:lang w:eastAsia="ar-SA"/>
        </w:rPr>
        <w:t xml:space="preserve"> PROEX</w:t>
      </w:r>
      <w:r w:rsidR="008A2A0B">
        <w:rPr>
          <w:rFonts w:eastAsia="Times New Roman"/>
          <w:sz w:val="22"/>
          <w:lang w:eastAsia="ar-SA"/>
        </w:rPr>
        <w:t xml:space="preserve">, procedeu </w:t>
      </w:r>
      <w:r w:rsidR="00340BC3">
        <w:rPr>
          <w:rFonts w:eastAsia="Times New Roman"/>
          <w:sz w:val="22"/>
          <w:lang w:eastAsia="ar-SA"/>
        </w:rPr>
        <w:t>à</w:t>
      </w:r>
      <w:r w:rsidR="008A2A0B">
        <w:rPr>
          <w:rFonts w:eastAsia="Times New Roman"/>
          <w:sz w:val="22"/>
          <w:lang w:eastAsia="ar-SA"/>
        </w:rPr>
        <w:t xml:space="preserve"> seleção de </w:t>
      </w:r>
      <w:r w:rsidR="00884993" w:rsidRPr="00884993">
        <w:rPr>
          <w:rFonts w:eastAsia="Times New Roman"/>
          <w:sz w:val="22"/>
          <w:lang w:eastAsia="ar-SA"/>
        </w:rPr>
        <w:t>10 alunos do IFAM, sendo 08 do Curso</w:t>
      </w:r>
      <w:r>
        <w:rPr>
          <w:rFonts w:eastAsia="Times New Roman"/>
          <w:sz w:val="22"/>
          <w:lang w:eastAsia="ar-SA"/>
        </w:rPr>
        <w:t xml:space="preserve"> de Medicina Veterinária</w:t>
      </w:r>
      <w:r w:rsidR="00C76BFF">
        <w:rPr>
          <w:rFonts w:eastAsia="Times New Roman"/>
          <w:sz w:val="22"/>
          <w:lang w:eastAsia="ar-SA"/>
        </w:rPr>
        <w:t>,</w:t>
      </w:r>
      <w:r w:rsidR="009C3F51">
        <w:rPr>
          <w:rFonts w:eastAsia="Times New Roman"/>
          <w:sz w:val="22"/>
          <w:lang w:eastAsia="ar-SA"/>
        </w:rPr>
        <w:t xml:space="preserve"> do Campus Manaus Zona Leste</w:t>
      </w:r>
      <w:r>
        <w:rPr>
          <w:rFonts w:eastAsia="Times New Roman"/>
          <w:sz w:val="22"/>
          <w:lang w:eastAsia="ar-SA"/>
        </w:rPr>
        <w:t xml:space="preserve"> e 02 </w:t>
      </w:r>
      <w:r w:rsidR="00884993" w:rsidRPr="00884993">
        <w:rPr>
          <w:rFonts w:eastAsia="Times New Roman"/>
          <w:sz w:val="22"/>
          <w:lang w:eastAsia="ar-SA"/>
        </w:rPr>
        <w:t>de Engenharia Civil</w:t>
      </w:r>
      <w:r w:rsidR="00C76BFF">
        <w:rPr>
          <w:rFonts w:eastAsia="Times New Roman"/>
          <w:sz w:val="22"/>
          <w:lang w:eastAsia="ar-SA"/>
        </w:rPr>
        <w:t>,</w:t>
      </w:r>
      <w:r w:rsidR="009C3F51">
        <w:rPr>
          <w:rFonts w:eastAsia="Times New Roman"/>
          <w:sz w:val="22"/>
          <w:lang w:eastAsia="ar-SA"/>
        </w:rPr>
        <w:t xml:space="preserve"> do Campus Manaus </w:t>
      </w:r>
      <w:r w:rsidR="009C3F51">
        <w:rPr>
          <w:rFonts w:eastAsia="Times New Roman"/>
          <w:sz w:val="22"/>
          <w:lang w:eastAsia="ar-SA"/>
        </w:rPr>
        <w:lastRenderedPageBreak/>
        <w:t>Centro</w:t>
      </w:r>
      <w:r w:rsidR="00884993" w:rsidRPr="00884993">
        <w:rPr>
          <w:rFonts w:eastAsia="Times New Roman"/>
          <w:sz w:val="22"/>
          <w:lang w:eastAsia="ar-SA"/>
        </w:rPr>
        <w:t>, para participarem de um semestre de estudos no Instituto Politécnico de Bragança em Portugal</w:t>
      </w:r>
      <w:r w:rsidR="00C76BFF">
        <w:rPr>
          <w:rFonts w:eastAsia="Times New Roman"/>
          <w:sz w:val="22"/>
          <w:lang w:eastAsia="ar-SA"/>
        </w:rPr>
        <w:t>. No total foram investidos R$ 193.375,40 (Cento e noventa e três mil trezentos e setenta e cinco rea</w:t>
      </w:r>
      <w:r w:rsidR="00E62F45">
        <w:rPr>
          <w:rFonts w:eastAsia="Times New Roman"/>
          <w:sz w:val="22"/>
          <w:lang w:eastAsia="ar-SA"/>
        </w:rPr>
        <w:t xml:space="preserve">is e quarenta centavos) distribuídos conforme tabela a seguir. </w:t>
      </w:r>
    </w:p>
    <w:p w:rsidR="00E62F45" w:rsidRDefault="00E62F45" w:rsidP="00C76BFF">
      <w:pPr>
        <w:suppressAutoHyphens/>
        <w:spacing w:after="0"/>
        <w:ind w:firstLine="1560"/>
        <w:jc w:val="left"/>
        <w:rPr>
          <w:rFonts w:eastAsia="Times New Roman"/>
          <w:sz w:val="22"/>
          <w:lang w:eastAsia="ar-SA"/>
        </w:rPr>
      </w:pPr>
    </w:p>
    <w:p w:rsidR="007A79CA" w:rsidRDefault="007A79CA" w:rsidP="007A79CA">
      <w:pPr>
        <w:pStyle w:val="Legenda"/>
        <w:keepNext/>
      </w:pPr>
      <w:r>
        <w:t xml:space="preserve">Tabela XX </w:t>
      </w:r>
      <w:r w:rsidR="007178C7">
        <w:t>Detalhamento dos Valores das Bolsas por</w:t>
      </w:r>
      <w:r w:rsidR="00E62F45">
        <w:t xml:space="preserve"> Aluno participante do Programa </w:t>
      </w:r>
    </w:p>
    <w:p w:rsidR="007178C7" w:rsidRDefault="007178C7" w:rsidP="007178C7"/>
    <w:p w:rsidR="00E8022C" w:rsidRDefault="00E8022C" w:rsidP="007178C7"/>
    <w:p w:rsidR="000854B1" w:rsidRDefault="000854B1" w:rsidP="007178C7"/>
    <w:p w:rsidR="000854B1" w:rsidRDefault="000854B1" w:rsidP="007178C7"/>
    <w:p w:rsidR="007A79CA" w:rsidRDefault="007A79CA" w:rsidP="00C76BFF">
      <w:pPr>
        <w:suppressAutoHyphens/>
        <w:spacing w:after="0"/>
        <w:ind w:firstLine="1560"/>
        <w:jc w:val="left"/>
        <w:rPr>
          <w:rFonts w:eastAsia="Times New Roman"/>
          <w:sz w:val="22"/>
          <w:lang w:eastAsia="ar-SA"/>
        </w:rPr>
      </w:pPr>
    </w:p>
    <w:tbl>
      <w:tblPr>
        <w:tblpPr w:leftFromText="141" w:rightFromText="141" w:vertAnchor="text" w:horzAnchor="margin" w:tblpXSpec="center" w:tblpY="198"/>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346"/>
        <w:gridCol w:w="1559"/>
        <w:gridCol w:w="1257"/>
        <w:gridCol w:w="1134"/>
        <w:gridCol w:w="1559"/>
        <w:gridCol w:w="1276"/>
        <w:gridCol w:w="1417"/>
      </w:tblGrid>
      <w:tr w:rsidR="007178C7" w:rsidRPr="007A79CA" w:rsidTr="007178C7">
        <w:trPr>
          <w:trHeight w:val="676"/>
        </w:trPr>
        <w:tc>
          <w:tcPr>
            <w:tcW w:w="851" w:type="dxa"/>
          </w:tcPr>
          <w:p w:rsidR="007A79CA" w:rsidRPr="007178C7" w:rsidRDefault="007178C7" w:rsidP="007178C7">
            <w:pPr>
              <w:spacing w:after="0" w:line="240" w:lineRule="auto"/>
              <w:jc w:val="center"/>
              <w:rPr>
                <w:rFonts w:eastAsia="Times New Roman"/>
                <w:color w:val="000000"/>
                <w:sz w:val="16"/>
                <w:szCs w:val="16"/>
                <w:lang w:eastAsia="ar-SA"/>
              </w:rPr>
            </w:pPr>
            <w:r w:rsidRPr="007178C7">
              <w:rPr>
                <w:rFonts w:eastAsia="Times New Roman"/>
                <w:b/>
                <w:bCs/>
                <w:color w:val="000000"/>
                <w:sz w:val="16"/>
                <w:szCs w:val="16"/>
                <w:lang w:eastAsia="pt-BR"/>
              </w:rPr>
              <w:t xml:space="preserve">Nº de Alunos </w:t>
            </w:r>
          </w:p>
        </w:tc>
        <w:tc>
          <w:tcPr>
            <w:tcW w:w="1346" w:type="dxa"/>
            <w:shd w:val="clear" w:color="auto" w:fill="auto"/>
          </w:tcPr>
          <w:p w:rsidR="007178C7" w:rsidRPr="007A79CA" w:rsidRDefault="007178C7" w:rsidP="007178C7">
            <w:pPr>
              <w:spacing w:after="0" w:line="240" w:lineRule="auto"/>
              <w:jc w:val="center"/>
              <w:rPr>
                <w:rFonts w:eastAsia="Times New Roman"/>
                <w:b/>
                <w:bCs/>
                <w:color w:val="000000"/>
                <w:sz w:val="16"/>
                <w:szCs w:val="16"/>
                <w:lang w:eastAsia="pt-BR"/>
              </w:rPr>
            </w:pPr>
            <w:r w:rsidRPr="007178C7">
              <w:rPr>
                <w:rFonts w:eastAsia="Times New Roman"/>
                <w:b/>
                <w:bCs/>
                <w:color w:val="000000"/>
                <w:sz w:val="16"/>
                <w:szCs w:val="16"/>
                <w:lang w:eastAsia="pt-BR"/>
              </w:rPr>
              <w:t>Passagens</w:t>
            </w:r>
          </w:p>
          <w:p w:rsidR="007178C7" w:rsidRPr="007A79CA" w:rsidRDefault="007178C7" w:rsidP="007178C7">
            <w:pPr>
              <w:spacing w:after="0" w:line="240" w:lineRule="auto"/>
              <w:jc w:val="center"/>
              <w:rPr>
                <w:rFonts w:eastAsia="Times New Roman"/>
                <w:b/>
                <w:sz w:val="16"/>
                <w:szCs w:val="16"/>
                <w:lang w:eastAsia="ar-SA"/>
              </w:rPr>
            </w:pPr>
            <w:r w:rsidRPr="007178C7">
              <w:rPr>
                <w:rFonts w:eastAsia="Times New Roman"/>
                <w:b/>
                <w:sz w:val="16"/>
                <w:szCs w:val="16"/>
                <w:lang w:eastAsia="ar-SA"/>
              </w:rPr>
              <w:t>Manaus</w:t>
            </w:r>
          </w:p>
          <w:p w:rsidR="007178C7" w:rsidRPr="007A79CA" w:rsidRDefault="007178C7" w:rsidP="007178C7">
            <w:pPr>
              <w:spacing w:after="0" w:line="240" w:lineRule="auto"/>
              <w:jc w:val="center"/>
              <w:rPr>
                <w:rFonts w:eastAsia="Times New Roman"/>
                <w:b/>
                <w:sz w:val="16"/>
                <w:szCs w:val="16"/>
                <w:lang w:eastAsia="ar-SA"/>
              </w:rPr>
            </w:pPr>
            <w:r w:rsidRPr="007178C7">
              <w:rPr>
                <w:rFonts w:eastAsia="Times New Roman"/>
                <w:b/>
                <w:sz w:val="16"/>
                <w:szCs w:val="16"/>
                <w:lang w:eastAsia="ar-SA"/>
              </w:rPr>
              <w:t>Porto</w:t>
            </w:r>
          </w:p>
          <w:p w:rsidR="007A79CA" w:rsidRPr="007A79CA" w:rsidRDefault="007178C7" w:rsidP="007178C7">
            <w:pPr>
              <w:spacing w:after="0" w:line="240" w:lineRule="auto"/>
              <w:jc w:val="center"/>
              <w:rPr>
                <w:rFonts w:eastAsia="Times New Roman"/>
                <w:color w:val="000000"/>
                <w:sz w:val="16"/>
                <w:szCs w:val="16"/>
                <w:lang w:eastAsia="ar-SA"/>
              </w:rPr>
            </w:pPr>
            <w:r w:rsidRPr="007178C7">
              <w:rPr>
                <w:rFonts w:eastAsia="Times New Roman"/>
                <w:b/>
                <w:sz w:val="16"/>
                <w:szCs w:val="16"/>
                <w:lang w:eastAsia="ar-SA"/>
              </w:rPr>
              <w:t>Manaus</w:t>
            </w:r>
          </w:p>
        </w:tc>
        <w:tc>
          <w:tcPr>
            <w:tcW w:w="1559"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Alimentação e Hospedagem (Valores em REAL)</w:t>
            </w:r>
          </w:p>
        </w:tc>
        <w:tc>
          <w:tcPr>
            <w:tcW w:w="1257"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Seguro Saúde</w:t>
            </w:r>
          </w:p>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(Valores em REAL)</w:t>
            </w:r>
          </w:p>
        </w:tc>
        <w:tc>
          <w:tcPr>
            <w:tcW w:w="1134"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Passaporte e Visto (Valores em REAL)</w:t>
            </w:r>
          </w:p>
        </w:tc>
        <w:tc>
          <w:tcPr>
            <w:tcW w:w="1559"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Auxílio Material didático (Valores em REAL)</w:t>
            </w:r>
          </w:p>
        </w:tc>
        <w:tc>
          <w:tcPr>
            <w:tcW w:w="1276"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Auxílio Instalação (Valores em REAL)</w:t>
            </w:r>
          </w:p>
        </w:tc>
        <w:tc>
          <w:tcPr>
            <w:tcW w:w="1417" w:type="dxa"/>
            <w:shd w:val="clear" w:color="auto" w:fill="auto"/>
            <w:vAlign w:val="center"/>
            <w:hideMark/>
          </w:tcPr>
          <w:p w:rsidR="007178C7" w:rsidRPr="007A79CA" w:rsidRDefault="007178C7" w:rsidP="007178C7">
            <w:pPr>
              <w:suppressAutoHyphens/>
              <w:spacing w:after="0" w:line="240" w:lineRule="auto"/>
              <w:jc w:val="center"/>
              <w:rPr>
                <w:rFonts w:eastAsia="Times New Roman"/>
                <w:b/>
                <w:bCs/>
                <w:color w:val="000000"/>
                <w:sz w:val="18"/>
                <w:szCs w:val="18"/>
                <w:lang w:eastAsia="pt-BR"/>
              </w:rPr>
            </w:pPr>
            <w:r w:rsidRPr="007A79CA">
              <w:rPr>
                <w:rFonts w:eastAsia="Times New Roman"/>
                <w:b/>
                <w:bCs/>
                <w:color w:val="000000"/>
                <w:sz w:val="18"/>
                <w:szCs w:val="18"/>
                <w:lang w:eastAsia="pt-BR"/>
              </w:rPr>
              <w:t>Total geral</w:t>
            </w:r>
          </w:p>
          <w:p w:rsidR="007A79CA" w:rsidRPr="007A79CA" w:rsidRDefault="007178C7" w:rsidP="007178C7">
            <w:pPr>
              <w:suppressAutoHyphens/>
              <w:spacing w:after="0" w:line="240" w:lineRule="auto"/>
              <w:jc w:val="center"/>
              <w:rPr>
                <w:rFonts w:eastAsia="Times New Roman"/>
                <w:b/>
                <w:bCs/>
                <w:color w:val="000000"/>
                <w:sz w:val="16"/>
                <w:lang w:eastAsia="pt-BR"/>
              </w:rPr>
            </w:pPr>
            <w:r w:rsidRPr="007A79CA">
              <w:rPr>
                <w:rFonts w:eastAsia="Times New Roman"/>
                <w:b/>
                <w:bCs/>
                <w:color w:val="000000"/>
                <w:sz w:val="18"/>
                <w:szCs w:val="18"/>
                <w:lang w:eastAsia="pt-BR"/>
              </w:rPr>
              <w:t xml:space="preserve">Passagens   + bolsa </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1</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R$ 3.060,00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R$ 11.993,54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2</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R$ 3.060,00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R$ 11.993,54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3</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4</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5</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6</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7</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8</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9</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10</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rPr>
                <w:rFonts w:eastAsia="Times New Roman"/>
                <w:b/>
                <w:color w:val="000000"/>
                <w:sz w:val="18"/>
                <w:szCs w:val="18"/>
                <w:lang w:eastAsia="ar-SA"/>
              </w:rPr>
            </w:pPr>
            <w:r w:rsidRPr="00E62F45">
              <w:rPr>
                <w:rFonts w:eastAsia="Times New Roman"/>
                <w:b/>
                <w:color w:val="000000"/>
                <w:sz w:val="18"/>
                <w:szCs w:val="18"/>
                <w:lang w:eastAsia="ar-SA"/>
              </w:rPr>
              <w:t>TOTAIS</w:t>
            </w:r>
          </w:p>
        </w:tc>
        <w:tc>
          <w:tcPr>
            <w:tcW w:w="1346"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R$ 51.315,40</w:t>
            </w:r>
            <w:r w:rsidRPr="00E62F45">
              <w:rPr>
                <w:rFonts w:eastAsia="Times New Roman"/>
                <w:b/>
                <w:color w:val="000000"/>
                <w:sz w:val="18"/>
                <w:szCs w:val="18"/>
                <w:lang w:eastAsia="ar-SA"/>
              </w:rPr>
              <w:fldChar w:fldCharType="end"/>
            </w:r>
          </w:p>
        </w:tc>
        <w:tc>
          <w:tcPr>
            <w:tcW w:w="1559"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R$ 104.040,00</w:t>
            </w:r>
            <w:r w:rsidRPr="00E62F45">
              <w:rPr>
                <w:rFonts w:eastAsia="Times New Roman"/>
                <w:b/>
                <w:color w:val="000000"/>
                <w:sz w:val="18"/>
                <w:szCs w:val="18"/>
                <w:lang w:eastAsia="ar-SA"/>
              </w:rPr>
              <w:fldChar w:fldCharType="end"/>
            </w:r>
          </w:p>
        </w:tc>
        <w:tc>
          <w:tcPr>
            <w:tcW w:w="1257"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R$ 12.320,00</w:t>
            </w:r>
            <w:r w:rsidRPr="00E62F45">
              <w:rPr>
                <w:rFonts w:eastAsia="Times New Roman"/>
                <w:b/>
                <w:color w:val="000000"/>
                <w:sz w:val="18"/>
                <w:szCs w:val="18"/>
                <w:lang w:eastAsia="ar-SA"/>
              </w:rPr>
              <w:fldChar w:fldCharType="end"/>
            </w:r>
          </w:p>
        </w:tc>
        <w:tc>
          <w:tcPr>
            <w:tcW w:w="1134"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R$ 8</w:t>
            </w:r>
            <w:r w:rsidR="00E62F45">
              <w:rPr>
                <w:rFonts w:eastAsia="Times New Roman"/>
                <w:b/>
                <w:noProof/>
                <w:color w:val="000000"/>
                <w:sz w:val="18"/>
                <w:szCs w:val="18"/>
                <w:lang w:eastAsia="ar-SA"/>
              </w:rPr>
              <w:t>.</w:t>
            </w:r>
            <w:r w:rsidRPr="00E62F45">
              <w:rPr>
                <w:rFonts w:eastAsia="Times New Roman"/>
                <w:b/>
                <w:noProof/>
                <w:color w:val="000000"/>
                <w:sz w:val="18"/>
                <w:szCs w:val="18"/>
                <w:lang w:eastAsia="ar-SA"/>
              </w:rPr>
              <w:t>000,00</w:t>
            </w:r>
            <w:r w:rsidRPr="00E62F45">
              <w:rPr>
                <w:rFonts w:eastAsia="Times New Roman"/>
                <w:b/>
                <w:color w:val="000000"/>
                <w:sz w:val="18"/>
                <w:szCs w:val="18"/>
                <w:lang w:eastAsia="ar-SA"/>
              </w:rPr>
              <w:fldChar w:fldCharType="end"/>
            </w:r>
          </w:p>
        </w:tc>
        <w:tc>
          <w:tcPr>
            <w:tcW w:w="1559" w:type="dxa"/>
            <w:shd w:val="clear" w:color="auto" w:fill="auto"/>
            <w:noWrap/>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R$ 8</w:t>
            </w:r>
            <w:r w:rsidR="00E62F45">
              <w:rPr>
                <w:rFonts w:eastAsia="Times New Roman"/>
                <w:b/>
                <w:noProof/>
                <w:color w:val="000000"/>
                <w:sz w:val="18"/>
                <w:szCs w:val="18"/>
                <w:lang w:eastAsia="ar-SA"/>
              </w:rPr>
              <w:t>.</w:t>
            </w:r>
            <w:r w:rsidRPr="00E62F45">
              <w:rPr>
                <w:rFonts w:eastAsia="Times New Roman"/>
                <w:b/>
                <w:noProof/>
                <w:color w:val="000000"/>
                <w:sz w:val="18"/>
                <w:szCs w:val="18"/>
                <w:lang w:eastAsia="ar-SA"/>
              </w:rPr>
              <w:t>200,00</w:t>
            </w:r>
            <w:r w:rsidRPr="00E62F45">
              <w:rPr>
                <w:rFonts w:eastAsia="Times New Roman"/>
                <w:b/>
                <w:color w:val="000000"/>
                <w:sz w:val="18"/>
                <w:szCs w:val="18"/>
                <w:lang w:eastAsia="ar-SA"/>
              </w:rPr>
              <w:fldChar w:fldCharType="end"/>
            </w:r>
          </w:p>
        </w:tc>
        <w:tc>
          <w:tcPr>
            <w:tcW w:w="1276"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R$ 9</w:t>
            </w:r>
            <w:r w:rsidR="00E62F45">
              <w:rPr>
                <w:rFonts w:eastAsia="Times New Roman"/>
                <w:b/>
                <w:noProof/>
                <w:color w:val="000000"/>
                <w:sz w:val="18"/>
                <w:szCs w:val="18"/>
                <w:lang w:eastAsia="ar-SA"/>
              </w:rPr>
              <w:t>.</w:t>
            </w:r>
            <w:r w:rsidRPr="00E62F45">
              <w:rPr>
                <w:rFonts w:eastAsia="Times New Roman"/>
                <w:b/>
                <w:noProof/>
                <w:color w:val="000000"/>
                <w:sz w:val="18"/>
                <w:szCs w:val="18"/>
                <w:lang w:eastAsia="ar-SA"/>
              </w:rPr>
              <w:t>500,00</w:t>
            </w:r>
            <w:r w:rsidRPr="00E62F45">
              <w:rPr>
                <w:rFonts w:eastAsia="Times New Roman"/>
                <w:b/>
                <w:color w:val="000000"/>
                <w:sz w:val="18"/>
                <w:szCs w:val="18"/>
                <w:lang w:eastAsia="ar-SA"/>
              </w:rPr>
              <w:fldChar w:fldCharType="end"/>
            </w:r>
          </w:p>
        </w:tc>
        <w:tc>
          <w:tcPr>
            <w:tcW w:w="1417" w:type="dxa"/>
            <w:shd w:val="clear" w:color="auto" w:fill="auto"/>
            <w:vAlign w:val="center"/>
          </w:tcPr>
          <w:p w:rsidR="007A79CA" w:rsidRPr="00E62F45" w:rsidRDefault="007A79CA" w:rsidP="007178C7">
            <w:pPr>
              <w:suppressAutoHyphens/>
              <w:spacing w:after="0" w:line="240" w:lineRule="auto"/>
              <w:jc w:val="center"/>
              <w:rPr>
                <w:rFonts w:eastAsia="Times New Roman"/>
                <w:b/>
                <w:bCs/>
                <w:color w:val="000000"/>
                <w:sz w:val="18"/>
                <w:szCs w:val="18"/>
                <w:lang w:eastAsia="ar-SA"/>
              </w:rPr>
            </w:pPr>
            <w:r w:rsidRPr="00E62F45">
              <w:rPr>
                <w:rFonts w:eastAsia="Times New Roman"/>
                <w:b/>
                <w:bCs/>
                <w:color w:val="000000"/>
                <w:sz w:val="18"/>
                <w:szCs w:val="18"/>
                <w:lang w:eastAsia="ar-SA"/>
              </w:rPr>
              <w:fldChar w:fldCharType="begin"/>
            </w:r>
            <w:r w:rsidRPr="00E62F45">
              <w:rPr>
                <w:rFonts w:eastAsia="Times New Roman"/>
                <w:b/>
                <w:bCs/>
                <w:color w:val="000000"/>
                <w:sz w:val="18"/>
                <w:szCs w:val="18"/>
                <w:lang w:eastAsia="ar-SA"/>
              </w:rPr>
              <w:instrText xml:space="preserve"> =SUM(ABOVE) </w:instrText>
            </w:r>
            <w:r w:rsidRPr="00E62F45">
              <w:rPr>
                <w:rFonts w:eastAsia="Times New Roman"/>
                <w:b/>
                <w:bCs/>
                <w:color w:val="000000"/>
                <w:sz w:val="18"/>
                <w:szCs w:val="18"/>
                <w:lang w:eastAsia="ar-SA"/>
              </w:rPr>
              <w:fldChar w:fldCharType="separate"/>
            </w:r>
            <w:r w:rsidRPr="00E62F45">
              <w:rPr>
                <w:rFonts w:eastAsia="Times New Roman"/>
                <w:b/>
                <w:bCs/>
                <w:noProof/>
                <w:color w:val="000000"/>
                <w:sz w:val="18"/>
                <w:szCs w:val="18"/>
                <w:lang w:eastAsia="ar-SA"/>
              </w:rPr>
              <w:t>R$ 193.375,40</w:t>
            </w:r>
            <w:r w:rsidRPr="00E62F45">
              <w:rPr>
                <w:rFonts w:eastAsia="Times New Roman"/>
                <w:b/>
                <w:bCs/>
                <w:color w:val="000000"/>
                <w:sz w:val="18"/>
                <w:szCs w:val="18"/>
                <w:lang w:eastAsia="ar-SA"/>
              </w:rPr>
              <w:fldChar w:fldCharType="end"/>
            </w:r>
          </w:p>
        </w:tc>
      </w:tr>
    </w:tbl>
    <w:p w:rsidR="007A79CA" w:rsidRDefault="007A79CA" w:rsidP="00C76BFF">
      <w:pPr>
        <w:suppressAutoHyphens/>
        <w:spacing w:after="0"/>
        <w:ind w:firstLine="1560"/>
        <w:jc w:val="left"/>
        <w:rPr>
          <w:rFonts w:eastAsia="Times New Roman"/>
          <w:sz w:val="22"/>
          <w:lang w:eastAsia="ar-SA"/>
        </w:rPr>
      </w:pPr>
    </w:p>
    <w:p w:rsidR="007A79CA" w:rsidRDefault="007A79CA" w:rsidP="00C76BFF">
      <w:pPr>
        <w:suppressAutoHyphens/>
        <w:spacing w:after="0"/>
        <w:ind w:firstLine="1560"/>
        <w:jc w:val="left"/>
        <w:rPr>
          <w:rFonts w:eastAsia="Times New Roman"/>
          <w:sz w:val="22"/>
          <w:lang w:eastAsia="ar-SA"/>
        </w:rPr>
      </w:pPr>
    </w:p>
    <w:p w:rsidR="00BE543C" w:rsidRDefault="00BE543C" w:rsidP="00BE543C">
      <w:pPr>
        <w:pStyle w:val="Legenda"/>
        <w:keepNext/>
      </w:pPr>
    </w:p>
    <w:p w:rsidR="00BE543C" w:rsidRDefault="00BE543C" w:rsidP="00BE543C">
      <w:pPr>
        <w:pStyle w:val="Legenda"/>
        <w:keepNext/>
      </w:pPr>
    </w:p>
    <w:p w:rsidR="00BE543C" w:rsidRDefault="00BE543C" w:rsidP="00BE543C">
      <w:pPr>
        <w:pStyle w:val="Legenda"/>
        <w:keepNext/>
      </w:pPr>
      <w:r>
        <w:t xml:space="preserve">Figura </w:t>
      </w:r>
      <w:r>
        <w:fldChar w:fldCharType="begin"/>
      </w:r>
      <w:r>
        <w:instrText xml:space="preserve"> SEQ Figura \* ARABIC </w:instrText>
      </w:r>
      <w:r>
        <w:fldChar w:fldCharType="separate"/>
      </w:r>
      <w:r>
        <w:rPr>
          <w:noProof/>
        </w:rPr>
        <w:t>2</w:t>
      </w:r>
      <w:r>
        <w:rPr>
          <w:noProof/>
        </w:rPr>
        <w:fldChar w:fldCharType="end"/>
      </w:r>
      <w:r>
        <w:rPr>
          <w:noProof/>
        </w:rPr>
        <w:t>3</w:t>
      </w:r>
      <w:r>
        <w:t xml:space="preserve"> </w:t>
      </w:r>
      <w:r>
        <w:t>Alunos, Servidores e Familiares</w:t>
      </w:r>
      <w:bookmarkStart w:id="118" w:name="_GoBack"/>
      <w:bookmarkEnd w:id="118"/>
    </w:p>
    <w:p w:rsidR="00BE543C" w:rsidRDefault="00BE543C" w:rsidP="007C11FA">
      <w:pPr>
        <w:suppressAutoHyphens/>
        <w:spacing w:after="0"/>
        <w:ind w:firstLine="1560"/>
        <w:rPr>
          <w:rFonts w:eastAsia="Times New Roman"/>
          <w:noProof/>
          <w:sz w:val="22"/>
          <w:lang w:eastAsia="pt-BR"/>
        </w:rPr>
      </w:pPr>
    </w:p>
    <w:p w:rsidR="00574963" w:rsidRDefault="00E8022C" w:rsidP="007C11FA">
      <w:pPr>
        <w:suppressAutoHyphens/>
        <w:spacing w:after="0"/>
        <w:ind w:firstLine="1560"/>
        <w:rPr>
          <w:rFonts w:eastAsia="Times New Roman"/>
          <w:sz w:val="22"/>
          <w:lang w:eastAsia="ar-SA"/>
        </w:rPr>
      </w:pPr>
      <w:r>
        <w:rPr>
          <w:rFonts w:eastAsia="Times New Roman"/>
          <w:noProof/>
          <w:sz w:val="22"/>
          <w:lang w:eastAsia="pt-BR"/>
        </w:rPr>
        <w:drawing>
          <wp:inline distT="0" distB="0" distL="0" distR="0">
            <wp:extent cx="3964674" cy="2428419"/>
            <wp:effectExtent l="0" t="0" r="0" b="0"/>
            <wp:docPr id="13" name="Imagem 13" descr="C:\Users\2102194\Pictures\Alunos Portug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102194\Pictures\Alunos Portugal.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t="7775"/>
                    <a:stretch/>
                  </pic:blipFill>
                  <pic:spPr bwMode="auto">
                    <a:xfrm>
                      <a:off x="0" y="0"/>
                      <a:ext cx="3967667" cy="2430252"/>
                    </a:xfrm>
                    <a:prstGeom prst="rect">
                      <a:avLst/>
                    </a:prstGeom>
                    <a:noFill/>
                    <a:ln>
                      <a:noFill/>
                    </a:ln>
                    <a:extLst>
                      <a:ext uri="{53640926-AAD7-44D8-BBD7-CCE9431645EC}">
                        <a14:shadowObscured xmlns:a14="http://schemas.microsoft.com/office/drawing/2010/main"/>
                      </a:ext>
                    </a:extLst>
                  </pic:spPr>
                </pic:pic>
              </a:graphicData>
            </a:graphic>
          </wp:inline>
        </w:drawing>
      </w:r>
    </w:p>
    <w:p w:rsidR="00BE543C" w:rsidRDefault="00BE543C" w:rsidP="007C11FA">
      <w:pPr>
        <w:suppressAutoHyphens/>
        <w:spacing w:after="0"/>
        <w:ind w:firstLine="1560"/>
        <w:rPr>
          <w:rFonts w:eastAsia="Times New Roman"/>
          <w:sz w:val="22"/>
          <w:lang w:eastAsia="ar-SA"/>
        </w:rPr>
      </w:pPr>
    </w:p>
    <w:p w:rsidR="003F04F5" w:rsidRDefault="00FD1241" w:rsidP="00687DAF">
      <w:pPr>
        <w:pStyle w:val="PargrafodaLista"/>
        <w:numPr>
          <w:ilvl w:val="3"/>
          <w:numId w:val="64"/>
        </w:numPr>
        <w:spacing w:after="0"/>
        <w:rPr>
          <w:rFonts w:eastAsia="Times New Roman" w:cs="Calibri"/>
          <w:b/>
          <w:szCs w:val="24"/>
          <w:lang w:eastAsia="pt-BR"/>
        </w:rPr>
      </w:pPr>
      <w:r w:rsidRPr="00482C17">
        <w:rPr>
          <w:rFonts w:eastAsia="Times New Roman" w:cs="Calibri"/>
          <w:b/>
          <w:szCs w:val="24"/>
          <w:lang w:eastAsia="pt-BR"/>
        </w:rPr>
        <w:t>Resumo de Desempenho d</w:t>
      </w:r>
      <w:r w:rsidR="008A2A0B">
        <w:rPr>
          <w:rFonts w:eastAsia="Times New Roman" w:cs="Calibri"/>
          <w:b/>
          <w:szCs w:val="24"/>
          <w:lang w:eastAsia="pt-BR"/>
        </w:rPr>
        <w:t>as Ações de</w:t>
      </w:r>
      <w:r w:rsidRPr="00482C17">
        <w:rPr>
          <w:rFonts w:eastAsia="Times New Roman" w:cs="Calibri"/>
          <w:b/>
          <w:szCs w:val="24"/>
          <w:lang w:eastAsia="pt-BR"/>
        </w:rPr>
        <w:t xml:space="preserve"> Extensão nos </w:t>
      </w:r>
      <w:r w:rsidR="00A4046B">
        <w:rPr>
          <w:rFonts w:eastAsia="Times New Roman" w:cs="Calibri"/>
          <w:b/>
          <w:szCs w:val="24"/>
          <w:lang w:eastAsia="pt-BR"/>
        </w:rPr>
        <w:t>Campi</w:t>
      </w:r>
    </w:p>
    <w:p w:rsidR="00340BC3" w:rsidRPr="00C45DB0" w:rsidRDefault="000854B1" w:rsidP="00C45DB0">
      <w:pPr>
        <w:spacing w:after="0"/>
        <w:ind w:left="-709"/>
        <w:rPr>
          <w:rFonts w:eastAsia="Times New Roman"/>
          <w:sz w:val="22"/>
          <w:lang w:eastAsia="ar-SA"/>
        </w:rPr>
      </w:pPr>
      <w:r>
        <w:rPr>
          <w:rFonts w:eastAsia="Times New Roman"/>
          <w:sz w:val="22"/>
          <w:lang w:eastAsia="ar-SA"/>
        </w:rPr>
        <w:t>Cada Campus possui</w:t>
      </w:r>
      <w:r w:rsidR="00EF0D03">
        <w:rPr>
          <w:rFonts w:eastAsia="Times New Roman"/>
          <w:sz w:val="22"/>
          <w:lang w:eastAsia="ar-SA"/>
        </w:rPr>
        <w:t xml:space="preserve"> um</w:t>
      </w:r>
      <w:r>
        <w:rPr>
          <w:rFonts w:eastAsia="Times New Roman"/>
          <w:sz w:val="22"/>
          <w:lang w:eastAsia="ar-SA"/>
        </w:rPr>
        <w:t xml:space="preserve"> </w:t>
      </w:r>
      <w:r w:rsidR="00EF0D03">
        <w:rPr>
          <w:rFonts w:eastAsia="Times New Roman"/>
          <w:sz w:val="22"/>
          <w:lang w:eastAsia="ar-SA"/>
        </w:rPr>
        <w:t xml:space="preserve">Setor </w:t>
      </w:r>
      <w:r>
        <w:rPr>
          <w:rFonts w:eastAsia="Times New Roman"/>
          <w:sz w:val="22"/>
          <w:lang w:eastAsia="ar-SA"/>
        </w:rPr>
        <w:t xml:space="preserve">de Extensão </w:t>
      </w:r>
      <w:r w:rsidR="00EF0D03">
        <w:rPr>
          <w:rFonts w:eastAsia="Times New Roman"/>
          <w:sz w:val="22"/>
          <w:lang w:eastAsia="ar-SA"/>
        </w:rPr>
        <w:t xml:space="preserve">responsável </w:t>
      </w:r>
      <w:r w:rsidR="00C45DB0">
        <w:rPr>
          <w:rFonts w:eastAsia="Times New Roman"/>
          <w:sz w:val="22"/>
          <w:lang w:eastAsia="ar-SA"/>
        </w:rPr>
        <w:t>p</w:t>
      </w:r>
      <w:r w:rsidR="00EF0D03">
        <w:rPr>
          <w:rFonts w:eastAsia="Times New Roman"/>
          <w:sz w:val="22"/>
          <w:lang w:eastAsia="ar-SA"/>
        </w:rPr>
        <w:t>ara c</w:t>
      </w:r>
      <w:r w:rsidR="00C45DB0">
        <w:rPr>
          <w:rFonts w:eastAsia="Times New Roman"/>
          <w:sz w:val="22"/>
          <w:lang w:eastAsia="ar-SA"/>
        </w:rPr>
        <w:t xml:space="preserve">oordenar </w:t>
      </w:r>
      <w:r w:rsidR="00EF0D03">
        <w:rPr>
          <w:rFonts w:eastAsia="Times New Roman"/>
          <w:sz w:val="22"/>
          <w:lang w:eastAsia="ar-SA"/>
        </w:rPr>
        <w:t xml:space="preserve">as </w:t>
      </w:r>
      <w:r>
        <w:rPr>
          <w:rFonts w:eastAsia="Times New Roman"/>
          <w:sz w:val="22"/>
          <w:lang w:eastAsia="ar-SA"/>
        </w:rPr>
        <w:t>ações</w:t>
      </w:r>
      <w:r w:rsidR="00EF0D03">
        <w:rPr>
          <w:rFonts w:eastAsia="Times New Roman"/>
          <w:sz w:val="22"/>
          <w:lang w:eastAsia="ar-SA"/>
        </w:rPr>
        <w:t xml:space="preserve"> demonstradas no quadro abaixo, que resultam na interação dialógica entre o </w:t>
      </w:r>
      <w:r w:rsidR="00C45DB0">
        <w:rPr>
          <w:rFonts w:eastAsia="Times New Roman"/>
          <w:sz w:val="22"/>
          <w:lang w:eastAsia="ar-SA"/>
        </w:rPr>
        <w:t>IFAM e a Sociedade</w:t>
      </w:r>
      <w:r>
        <w:rPr>
          <w:rFonts w:eastAsia="Times New Roman"/>
          <w:sz w:val="22"/>
          <w:lang w:eastAsia="ar-SA"/>
        </w:rPr>
        <w:t xml:space="preserve">. </w:t>
      </w:r>
    </w:p>
    <w:tbl>
      <w:tblPr>
        <w:tblpPr w:leftFromText="141" w:rightFromText="141" w:vertAnchor="page" w:horzAnchor="margin" w:tblpXSpec="center" w:tblpY="4091"/>
        <w:tblW w:w="6040" w:type="pct"/>
        <w:tblLayout w:type="fixed"/>
        <w:tblCellMar>
          <w:left w:w="70" w:type="dxa"/>
          <w:right w:w="70" w:type="dxa"/>
        </w:tblCellMar>
        <w:tblLook w:val="04A0" w:firstRow="1" w:lastRow="0" w:firstColumn="1" w:lastColumn="0" w:noHBand="0" w:noVBand="1"/>
      </w:tblPr>
      <w:tblGrid>
        <w:gridCol w:w="1737"/>
        <w:gridCol w:w="558"/>
        <w:gridCol w:w="697"/>
        <w:gridCol w:w="558"/>
        <w:gridCol w:w="558"/>
        <w:gridCol w:w="559"/>
        <w:gridCol w:w="559"/>
        <w:gridCol w:w="420"/>
        <w:gridCol w:w="559"/>
        <w:gridCol w:w="559"/>
        <w:gridCol w:w="559"/>
        <w:gridCol w:w="559"/>
        <w:gridCol w:w="698"/>
        <w:gridCol w:w="559"/>
        <w:gridCol w:w="559"/>
        <w:gridCol w:w="559"/>
        <w:gridCol w:w="698"/>
      </w:tblGrid>
      <w:tr w:rsidR="00235FDA" w:rsidRPr="00235FDA" w:rsidTr="00C409F9">
        <w:trPr>
          <w:trHeight w:val="46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lastRenderedPageBreak/>
              <w:t>AÇÕES/CAMPUS</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CMC</w:t>
            </w:r>
          </w:p>
        </w:tc>
        <w:tc>
          <w:tcPr>
            <w:tcW w:w="69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CMZL</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CMDI</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CLA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CCO</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CMA</w:t>
            </w:r>
          </w:p>
        </w:tc>
        <w:tc>
          <w:tcPr>
            <w:tcW w:w="420"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CTE</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CITA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CHUM</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CPRF</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CPA</w:t>
            </w:r>
          </w:p>
        </w:tc>
        <w:tc>
          <w:tcPr>
            <w:tcW w:w="69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CSGC</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CTAB</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CEIRU</w:t>
            </w:r>
          </w:p>
        </w:tc>
        <w:tc>
          <w:tcPr>
            <w:tcW w:w="559" w:type="dxa"/>
            <w:tcBorders>
              <w:top w:val="nil"/>
              <w:left w:val="nil"/>
              <w:bottom w:val="single" w:sz="4" w:space="0" w:color="auto"/>
              <w:right w:val="nil"/>
            </w:tcBorders>
            <w:vAlign w:val="center"/>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p>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CMPU</w:t>
            </w:r>
          </w:p>
        </w:tc>
        <w:tc>
          <w:tcPr>
            <w:tcW w:w="698" w:type="dxa"/>
            <w:tcBorders>
              <w:top w:val="nil"/>
              <w:left w:val="nil"/>
              <w:bottom w:val="single" w:sz="4" w:space="0" w:color="auto"/>
              <w:right w:val="single" w:sz="4" w:space="0" w:color="auto"/>
            </w:tcBorders>
            <w:shd w:val="clear" w:color="000000" w:fill="DCE6F1"/>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TOTAL</w:t>
            </w:r>
          </w:p>
        </w:tc>
      </w:tr>
      <w:tr w:rsidR="00235FDA" w:rsidRPr="00235FDA" w:rsidTr="00C409F9">
        <w:trPr>
          <w:trHeight w:val="34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Projetos de Extensão</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45</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Projetos de Extensão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com bolsa</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51</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Eventos/PAEVE</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29</w:t>
            </w:r>
          </w:p>
        </w:tc>
      </w:tr>
      <w:tr w:rsidR="00235FDA" w:rsidRPr="00235FDA" w:rsidTr="00C409F9">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13</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61</w:t>
            </w:r>
          </w:p>
        </w:tc>
      </w:tr>
      <w:tr w:rsidR="00235FDA" w:rsidRPr="00235FDA" w:rsidTr="00C409F9">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r w:rsidRPr="00235FDA">
              <w:rPr>
                <w:rFonts w:eastAsia="Times New Roman" w:cs="Calibri"/>
                <w:i/>
                <w:color w:val="000000"/>
                <w:sz w:val="14"/>
                <w:szCs w:val="14"/>
                <w:lang w:eastAsia="pt-BR"/>
              </w:rPr>
              <w:t>Campi</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43</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5</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87</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4</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Concomitante/</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C409F9">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07</w:t>
            </w:r>
          </w:p>
        </w:tc>
      </w:tr>
      <w:tr w:rsidR="00235FDA" w:rsidRPr="00235FDA" w:rsidTr="00C409F9">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73</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31</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47</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402</w:t>
            </w:r>
          </w:p>
        </w:tc>
      </w:tr>
      <w:tr w:rsidR="00235FDA" w:rsidRPr="00235FDA" w:rsidTr="00C409F9">
        <w:trPr>
          <w:trHeight w:val="58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alunas certificadas dos Cursos do Programa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138</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196</w:t>
            </w:r>
          </w:p>
        </w:tc>
      </w:tr>
      <w:tr w:rsidR="00235FDA" w:rsidRPr="00235FDA" w:rsidTr="00C409F9">
        <w:trPr>
          <w:trHeight w:val="318"/>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Serviços Tecnológicos</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
                <w:bCs/>
                <w:color w:val="000000"/>
                <w:sz w:val="13"/>
                <w:szCs w:val="13"/>
                <w:lang w:eastAsia="pt-BR"/>
              </w:rPr>
            </w:pPr>
            <w:r w:rsidRPr="00C409F9">
              <w:rPr>
                <w:rFonts w:eastAsia="Times New Roman" w:cs="Calibri"/>
                <w:b/>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C409F9">
        <w:trPr>
          <w:trHeight w:val="32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Internacionalização</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C409F9"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9C3F51" w:rsidP="00C409F9">
            <w:pPr>
              <w:suppressAutoHyphens/>
              <w:spacing w:after="0" w:line="240" w:lineRule="auto"/>
              <w:jc w:val="center"/>
              <w:rPr>
                <w:rFonts w:eastAsia="Times New Roman" w:cs="Calibri"/>
                <w:b/>
                <w:bCs/>
                <w:color w:val="000000"/>
                <w:sz w:val="16"/>
                <w:szCs w:val="16"/>
                <w:lang w:eastAsia="pt-BR"/>
              </w:rPr>
            </w:pPr>
            <w:r>
              <w:rPr>
                <w:rFonts w:eastAsia="Times New Roman" w:cs="Calibri"/>
                <w:b/>
                <w:bCs/>
                <w:color w:val="000000"/>
                <w:sz w:val="16"/>
                <w:szCs w:val="16"/>
                <w:lang w:eastAsia="pt-BR"/>
              </w:rPr>
              <w:t>07</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Estágio</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517</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36</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88</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85</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57</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104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74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1.156</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PCCT</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258</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16</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35</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17</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12</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383</w:t>
            </w:r>
          </w:p>
        </w:tc>
      </w:tr>
      <w:tr w:rsidR="00235FDA" w:rsidRPr="00235FDA" w:rsidTr="00C409F9">
        <w:trPr>
          <w:trHeight w:val="23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Egressos atendidos</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420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151</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185</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25</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833</w:t>
            </w:r>
          </w:p>
        </w:tc>
      </w:tr>
      <w:tr w:rsidR="00235FDA" w:rsidRPr="00235FDA" w:rsidTr="00C409F9">
        <w:trPr>
          <w:trHeight w:val="241"/>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Visitas Técnicas e Gerenciais</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18</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131</w:t>
            </w:r>
          </w:p>
        </w:tc>
      </w:tr>
      <w:tr w:rsidR="00235FDA" w:rsidRPr="00235FDA" w:rsidTr="00C409F9">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parcerias firmadas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w:t>
            </w:r>
          </w:p>
        </w:tc>
      </w:tr>
      <w:tr w:rsidR="00024431" w:rsidRPr="00235FDA" w:rsidTr="00C409F9">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024431" w:rsidRPr="00235FDA" w:rsidRDefault="00024431" w:rsidP="00235FDA">
            <w:pPr>
              <w:suppressAutoHyphens/>
              <w:spacing w:after="0" w:line="240" w:lineRule="auto"/>
              <w:jc w:val="left"/>
              <w:rPr>
                <w:rFonts w:eastAsia="Times New Roman" w:cs="Calibri"/>
                <w:color w:val="000000"/>
                <w:sz w:val="14"/>
                <w:szCs w:val="14"/>
                <w:lang w:eastAsia="pt-BR"/>
              </w:rPr>
            </w:pPr>
            <w:r w:rsidRPr="00024431">
              <w:rPr>
                <w:rFonts w:eastAsia="Times New Roman" w:cs="Calibri"/>
                <w:color w:val="000000"/>
                <w:sz w:val="14"/>
                <w:szCs w:val="14"/>
                <w:lang w:eastAsia="pt-BR"/>
              </w:rPr>
              <w:t>Nº de Ações realizadas pelo NUPA</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10</w:t>
            </w:r>
          </w:p>
        </w:tc>
        <w:tc>
          <w:tcPr>
            <w:tcW w:w="420"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7</w:t>
            </w:r>
          </w:p>
        </w:tc>
        <w:tc>
          <w:tcPr>
            <w:tcW w:w="69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024431" w:rsidRPr="00235FDA" w:rsidRDefault="00024431" w:rsidP="00C409F9">
            <w:pPr>
              <w:suppressAutoHyphens/>
              <w:spacing w:after="0" w:line="240" w:lineRule="auto"/>
              <w:jc w:val="center"/>
              <w:rPr>
                <w:rFonts w:eastAsia="Times New Roman" w:cs="Calibri"/>
                <w:bCs/>
                <w:color w:val="000000"/>
                <w:sz w:val="13"/>
                <w:szCs w:val="13"/>
                <w:lang w:eastAsia="pt-BR"/>
              </w:rPr>
            </w:pPr>
            <w:r>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024431" w:rsidRPr="00235FDA" w:rsidRDefault="009C3F51" w:rsidP="00C409F9">
            <w:pPr>
              <w:suppressAutoHyphens/>
              <w:spacing w:after="0" w:line="240" w:lineRule="auto"/>
              <w:jc w:val="center"/>
              <w:rPr>
                <w:rFonts w:eastAsia="Times New Roman" w:cs="Calibri"/>
                <w:b/>
                <w:bCs/>
                <w:color w:val="000000"/>
                <w:sz w:val="16"/>
                <w:szCs w:val="16"/>
                <w:lang w:eastAsia="pt-BR"/>
              </w:rPr>
            </w:pPr>
            <w:r>
              <w:rPr>
                <w:rFonts w:eastAsia="Times New Roman" w:cs="Calibri"/>
                <w:b/>
                <w:bCs/>
                <w:color w:val="000000"/>
                <w:sz w:val="16"/>
                <w:szCs w:val="16"/>
                <w:lang w:eastAsia="pt-BR"/>
              </w:rPr>
              <w:t>34</w:t>
            </w:r>
          </w:p>
        </w:tc>
      </w:tr>
      <w:tr w:rsidR="00024431" w:rsidRPr="00235FDA" w:rsidTr="00C409F9">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024431" w:rsidRPr="00235FDA" w:rsidRDefault="00024431" w:rsidP="00235FDA">
            <w:pPr>
              <w:suppressAutoHyphens/>
              <w:spacing w:after="0" w:line="240" w:lineRule="auto"/>
              <w:jc w:val="left"/>
              <w:rPr>
                <w:rFonts w:eastAsia="Times New Roman" w:cs="Calibri"/>
                <w:color w:val="000000"/>
                <w:sz w:val="14"/>
                <w:szCs w:val="14"/>
                <w:lang w:eastAsia="pt-BR"/>
              </w:rPr>
            </w:pPr>
            <w:r>
              <w:rPr>
                <w:rFonts w:eastAsia="Times New Roman" w:cs="Calibri"/>
                <w:color w:val="000000"/>
                <w:sz w:val="14"/>
                <w:szCs w:val="14"/>
                <w:lang w:eastAsia="pt-BR"/>
              </w:rPr>
              <w:t>Nº de Ações realizadas pelo NAPNE</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15</w:t>
            </w:r>
          </w:p>
        </w:tc>
        <w:tc>
          <w:tcPr>
            <w:tcW w:w="697"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5</w:t>
            </w:r>
          </w:p>
        </w:tc>
        <w:tc>
          <w:tcPr>
            <w:tcW w:w="420"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024431" w:rsidRPr="00235FDA" w:rsidRDefault="00024431" w:rsidP="00C409F9">
            <w:pPr>
              <w:suppressAutoHyphens/>
              <w:spacing w:after="0" w:line="240" w:lineRule="auto"/>
              <w:jc w:val="center"/>
              <w:rPr>
                <w:rFonts w:eastAsia="Times New Roman" w:cs="Calibri"/>
                <w:bCs/>
                <w:color w:val="000000"/>
                <w:sz w:val="13"/>
                <w:szCs w:val="13"/>
                <w:lang w:eastAsia="pt-BR"/>
              </w:rPr>
            </w:pPr>
            <w:r>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024431" w:rsidRPr="00235FDA" w:rsidRDefault="009C3F51" w:rsidP="00C409F9">
            <w:pPr>
              <w:suppressAutoHyphens/>
              <w:spacing w:after="0" w:line="240" w:lineRule="auto"/>
              <w:jc w:val="center"/>
              <w:rPr>
                <w:rFonts w:eastAsia="Times New Roman" w:cs="Calibri"/>
                <w:b/>
                <w:bCs/>
                <w:color w:val="000000"/>
                <w:sz w:val="16"/>
                <w:szCs w:val="16"/>
                <w:lang w:eastAsia="pt-BR"/>
              </w:rPr>
            </w:pPr>
            <w:r>
              <w:rPr>
                <w:rFonts w:eastAsia="Times New Roman" w:cs="Calibri"/>
                <w:b/>
                <w:bCs/>
                <w:color w:val="000000"/>
                <w:sz w:val="16"/>
                <w:szCs w:val="16"/>
                <w:lang w:eastAsia="pt-BR"/>
              </w:rPr>
              <w:t>33</w:t>
            </w:r>
          </w:p>
        </w:tc>
      </w:tr>
      <w:tr w:rsidR="00235FDA" w:rsidRPr="00235FDA" w:rsidTr="00C409F9">
        <w:trPr>
          <w:trHeight w:val="39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5788</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1661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3071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1575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1215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1790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1102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928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2477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1201</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319</w:t>
            </w:r>
          </w:p>
        </w:tc>
        <w:tc>
          <w:tcPr>
            <w:tcW w:w="559" w:type="dxa"/>
            <w:tcBorders>
              <w:top w:val="nil"/>
              <w:left w:val="nil"/>
              <w:bottom w:val="single" w:sz="4" w:space="0" w:color="auto"/>
              <w:right w:val="nil"/>
            </w:tcBorders>
            <w:shd w:val="clear" w:color="auto" w:fill="auto"/>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426</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27.669</w:t>
            </w:r>
          </w:p>
        </w:tc>
      </w:tr>
      <w:tr w:rsidR="00235FDA" w:rsidRPr="00235FDA" w:rsidTr="00C409F9">
        <w:trPr>
          <w:trHeight w:val="329"/>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docentes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402</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228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219</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290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79</w:t>
            </w:r>
          </w:p>
        </w:tc>
        <w:tc>
          <w:tcPr>
            <w:tcW w:w="559" w:type="dxa"/>
            <w:tcBorders>
              <w:top w:val="nil"/>
              <w:left w:val="nil"/>
              <w:bottom w:val="single" w:sz="4" w:space="0" w:color="auto"/>
              <w:right w:val="nil"/>
            </w:tcBorders>
            <w:shd w:val="clear" w:color="auto" w:fill="auto"/>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68</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3.182</w:t>
            </w:r>
          </w:p>
        </w:tc>
      </w:tr>
      <w:tr w:rsidR="00235FDA" w:rsidRPr="00235FDA" w:rsidTr="00C409F9">
        <w:trPr>
          <w:trHeight w:val="37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TAE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143</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71</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191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53</w:t>
            </w:r>
          </w:p>
        </w:tc>
        <w:tc>
          <w:tcPr>
            <w:tcW w:w="559" w:type="dxa"/>
            <w:tcBorders>
              <w:top w:val="nil"/>
              <w:left w:val="nil"/>
              <w:bottom w:val="single" w:sz="4" w:space="0" w:color="auto"/>
              <w:right w:val="nil"/>
            </w:tcBorders>
            <w:shd w:val="clear" w:color="auto" w:fill="auto"/>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1.426</w:t>
            </w:r>
          </w:p>
        </w:tc>
      </w:tr>
      <w:tr w:rsidR="00235FDA" w:rsidRPr="00235FDA" w:rsidTr="00C409F9">
        <w:trPr>
          <w:trHeight w:val="388"/>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Comunitários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763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378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34868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2799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2848</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3465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480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3342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2175</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669</w:t>
            </w:r>
          </w:p>
        </w:tc>
        <w:tc>
          <w:tcPr>
            <w:tcW w:w="559" w:type="dxa"/>
            <w:tcBorders>
              <w:top w:val="nil"/>
              <w:left w:val="nil"/>
              <w:bottom w:val="single" w:sz="4" w:space="0" w:color="auto"/>
              <w:right w:val="nil"/>
            </w:tcBorders>
            <w:shd w:val="clear" w:color="auto" w:fill="auto"/>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289</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56.289</w:t>
            </w:r>
          </w:p>
        </w:tc>
      </w:tr>
    </w:tbl>
    <w:p w:rsidR="00FD1241" w:rsidRPr="00FD1241" w:rsidRDefault="00FD1241" w:rsidP="00FD1241">
      <w:pPr>
        <w:suppressAutoHyphens/>
        <w:spacing w:after="0"/>
        <w:ind w:left="-851"/>
        <w:jc w:val="left"/>
        <w:rPr>
          <w:rFonts w:eastAsia="Times New Roman" w:cs="Calibri"/>
          <w:noProof/>
          <w:sz w:val="20"/>
          <w:szCs w:val="20"/>
          <w:lang w:eastAsia="ar-SA"/>
        </w:rPr>
      </w:pPr>
    </w:p>
    <w:p w:rsidR="009C3F51" w:rsidRDefault="009C3F51" w:rsidP="009C3F51">
      <w:pPr>
        <w:pStyle w:val="PargrafodaLista"/>
        <w:spacing w:after="0"/>
        <w:ind w:left="2208"/>
        <w:rPr>
          <w:rFonts w:eastAsia="Times New Roman" w:cs="Calibri"/>
          <w:sz w:val="20"/>
          <w:szCs w:val="20"/>
          <w:lang w:eastAsia="ar-SA"/>
        </w:rPr>
      </w:pPr>
    </w:p>
    <w:p w:rsidR="007079CE" w:rsidRDefault="00574963" w:rsidP="00C409F9">
      <w:pPr>
        <w:pStyle w:val="PargrafodaLista"/>
        <w:spacing w:after="0"/>
        <w:ind w:left="0"/>
        <w:jc w:val="left"/>
        <w:rPr>
          <w:rFonts w:eastAsia="Times New Roman" w:cs="Calibri"/>
          <w:b/>
          <w:szCs w:val="24"/>
          <w:lang w:eastAsia="pt-BR"/>
        </w:rPr>
      </w:pPr>
      <w:r>
        <w:rPr>
          <w:rFonts w:eastAsia="Times New Roman" w:cs="Calibri"/>
          <w:sz w:val="20"/>
          <w:szCs w:val="20"/>
          <w:lang w:eastAsia="ar-SA"/>
        </w:rPr>
        <w:t>Fonte: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687DAF">
      <w:pPr>
        <w:pStyle w:val="PargrafodaLista"/>
        <w:numPr>
          <w:ilvl w:val="1"/>
          <w:numId w:val="64"/>
        </w:numPr>
        <w:spacing w:after="0"/>
        <w:outlineLvl w:val="1"/>
        <w:rPr>
          <w:bCs/>
          <w:szCs w:val="24"/>
        </w:rPr>
      </w:pPr>
      <w:bookmarkStart w:id="119" w:name="_Toc445560018"/>
      <w:r w:rsidRPr="00EC0CE2">
        <w:rPr>
          <w:bCs/>
          <w:szCs w:val="24"/>
        </w:rPr>
        <w:t>Organograma</w:t>
      </w:r>
      <w:bookmarkEnd w:id="119"/>
    </w:p>
    <w:p w:rsidR="00AB2897" w:rsidRPr="00AB2897" w:rsidRDefault="00AB2897" w:rsidP="00AB2897">
      <w:pPr>
        <w:spacing w:after="0"/>
        <w:rPr>
          <w:szCs w:val="24"/>
        </w:rPr>
      </w:pPr>
      <w:r w:rsidRPr="00AB2897">
        <w:rPr>
          <w:szCs w:val="24"/>
        </w:rPr>
        <w:lastRenderedPageBreak/>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4"/>
          <w:headerReference w:type="default" r:id="rId45"/>
          <w:headerReference w:type="first" r:id="rId46"/>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7216" behindDoc="0" locked="0" layoutInCell="1" allowOverlap="1" wp14:anchorId="757D43D9" wp14:editId="61A0D391">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71E1458D" wp14:editId="6A36374B">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E8022C" w:rsidRPr="0060127E" w:rsidRDefault="00E8022C" w:rsidP="00F37598">
                            <w:pPr>
                              <w:pStyle w:val="Legenda"/>
                              <w:rPr>
                                <w:noProof/>
                                <w:sz w:val="24"/>
                              </w:rPr>
                            </w:pPr>
                            <w:bookmarkStart w:id="120" w:name="_Toc445314802"/>
                            <w:r>
                              <w:t xml:space="preserve">Figura </w:t>
                            </w:r>
                            <w:fldSimple w:instr=" SEQ Figura \* ARABIC ">
                              <w:r>
                                <w:rPr>
                                  <w:noProof/>
                                </w:rPr>
                                <w:t>27</w:t>
                              </w:r>
                            </w:fldSimple>
                            <w:r>
                              <w:t xml:space="preserve"> Organograma do IFAM</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156.9pt;margin-top:-34.65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E8022C" w:rsidRPr="0060127E" w:rsidRDefault="00E8022C" w:rsidP="00F37598">
                      <w:pPr>
                        <w:pStyle w:val="Legenda"/>
                        <w:rPr>
                          <w:noProof/>
                          <w:sz w:val="24"/>
                        </w:rPr>
                      </w:pPr>
                      <w:bookmarkStart w:id="121" w:name="_Toc445314802"/>
                      <w:r>
                        <w:t xml:space="preserve">Figura </w:t>
                      </w:r>
                      <w:fldSimple w:instr=" SEQ Figura \* ARABIC ">
                        <w:r>
                          <w:rPr>
                            <w:noProof/>
                          </w:rPr>
                          <w:t>27</w:t>
                        </w:r>
                      </w:fldSimple>
                      <w:r>
                        <w:t xml:space="preserve"> Organograma do IFAM</w:t>
                      </w:r>
                      <w:bookmarkEnd w:id="121"/>
                    </w:p>
                  </w:txbxContent>
                </v:textbox>
              </v:shape>
            </w:pict>
          </mc:Fallback>
        </mc:AlternateContent>
      </w:r>
    </w:p>
    <w:p w:rsidR="00AB2897" w:rsidRDefault="00F37598" w:rsidP="00F37598">
      <w:pPr>
        <w:pStyle w:val="Legenda"/>
        <w:keepNext/>
      </w:pPr>
      <w:bookmarkStart w:id="122" w:name="_Toc445314803"/>
      <w:r>
        <w:t xml:space="preserve">Figura </w:t>
      </w:r>
      <w:fldSimple w:instr=" SEQ Figura \* ARABIC ">
        <w:r w:rsidR="003367EF">
          <w:rPr>
            <w:noProof/>
          </w:rPr>
          <w:t>28</w:t>
        </w:r>
      </w:fldSimple>
      <w:r>
        <w:t xml:space="preserve"> </w:t>
      </w:r>
      <w:r w:rsidRPr="00B81F1C">
        <w:t>Organograma funcional</w:t>
      </w:r>
      <w:bookmarkEnd w:id="122"/>
    </w:p>
    <w:p w:rsidR="00AB2897" w:rsidRDefault="00AB2897" w:rsidP="00AB2897">
      <w:pPr>
        <w:spacing w:after="0"/>
        <w:jc w:val="center"/>
      </w:pPr>
      <w:bookmarkStart w:id="123" w:name="_Toc445314804"/>
      <w:r>
        <w:t xml:space="preserve">Figura </w:t>
      </w:r>
      <w:fldSimple w:instr=" SEQ Figura \* ARABIC ">
        <w:r w:rsidR="003367EF">
          <w:rPr>
            <w:noProof/>
          </w:rPr>
          <w:t>29</w:t>
        </w:r>
      </w:fldSimple>
      <w:r>
        <w:t xml:space="preserve"> </w:t>
      </w:r>
      <w:r w:rsidRPr="00A0653A">
        <w:t>Organograma funcional</w:t>
      </w:r>
      <w:bookmarkEnd w:id="123"/>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87DAF">
      <w:pPr>
        <w:pStyle w:val="PargrafodaLista"/>
        <w:numPr>
          <w:ilvl w:val="1"/>
          <w:numId w:val="64"/>
        </w:numPr>
        <w:spacing w:after="0"/>
        <w:outlineLvl w:val="1"/>
        <w:rPr>
          <w:bCs/>
          <w:szCs w:val="24"/>
        </w:rPr>
      </w:pPr>
      <w:bookmarkStart w:id="124" w:name="_Toc445560019"/>
      <w:r w:rsidRPr="00EC0CE2">
        <w:rPr>
          <w:bCs/>
          <w:szCs w:val="24"/>
        </w:rPr>
        <w:lastRenderedPageBreak/>
        <w:t>Macroprocessos</w:t>
      </w:r>
      <w:r w:rsidR="009E0BA5" w:rsidRPr="00EC0CE2">
        <w:rPr>
          <w:bCs/>
          <w:szCs w:val="24"/>
        </w:rPr>
        <w:t xml:space="preserve"> finalísticos</w:t>
      </w:r>
      <w:bookmarkEnd w:id="56"/>
      <w:bookmarkEnd w:id="57"/>
      <w:bookmarkEnd w:id="124"/>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25" w:name="_Toc445314637"/>
      <w:r>
        <w:t xml:space="preserve">Tabela </w:t>
      </w:r>
      <w:fldSimple w:instr=" SEQ Tabela \* ARABIC ">
        <w:r w:rsidR="0065283B">
          <w:rPr>
            <w:noProof/>
          </w:rPr>
          <w:t>39</w:t>
        </w:r>
      </w:fldSimple>
      <w:r>
        <w:t xml:space="preserve"> </w:t>
      </w:r>
      <w:r w:rsidRPr="0029414A">
        <w:t>Macroprocessos Finalísticos</w:t>
      </w:r>
      <w:bookmarkEnd w:id="125"/>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6" w:name="_Toc382493292"/>
      <w:bookmarkStart w:id="127" w:name="_Toc382552918"/>
      <w:bookmarkStart w:id="128" w:name="_Toc382553022"/>
      <w:bookmarkStart w:id="129" w:name="_Toc382553126"/>
      <w:bookmarkStart w:id="130" w:name="_Toc382553229"/>
      <w:bookmarkStart w:id="131" w:name="_Toc382553717"/>
      <w:bookmarkStart w:id="132" w:name="_Toc382559795"/>
      <w:bookmarkStart w:id="133" w:name="_Toc382560006"/>
      <w:bookmarkStart w:id="134" w:name="_Toc382560117"/>
      <w:bookmarkStart w:id="135" w:name="_Toc382560225"/>
      <w:bookmarkStart w:id="136" w:name="_Toc382560333"/>
      <w:bookmarkStart w:id="137" w:name="_Toc382560438"/>
      <w:bookmarkStart w:id="138" w:name="_Toc382567237"/>
      <w:bookmarkStart w:id="139" w:name="_Toc382819352"/>
      <w:bookmarkStart w:id="140" w:name="_Toc382819649"/>
      <w:bookmarkStart w:id="141" w:name="_Toc382840983"/>
      <w:bookmarkStart w:id="142" w:name="_Toc383093822"/>
      <w:bookmarkStart w:id="143" w:name="_Toc383093944"/>
      <w:bookmarkStart w:id="144" w:name="_Toc383094086"/>
      <w:bookmarkStart w:id="145" w:name="_Toc383095621"/>
      <w:bookmarkStart w:id="146" w:name="_Toc383095932"/>
      <w:bookmarkStart w:id="147" w:name="_Toc383096053"/>
      <w:bookmarkStart w:id="148" w:name="_Toc383096173"/>
      <w:bookmarkStart w:id="149" w:name="_Toc383096295"/>
      <w:bookmarkStart w:id="150" w:name="_Toc383096416"/>
      <w:bookmarkStart w:id="151" w:name="_Toc383096537"/>
      <w:bookmarkStart w:id="152" w:name="_Toc383096659"/>
      <w:bookmarkStart w:id="153" w:name="_Toc383096911"/>
      <w:bookmarkStart w:id="154" w:name="_Toc383448110"/>
      <w:bookmarkStart w:id="155" w:name="_Toc383507395"/>
      <w:bookmarkStart w:id="156" w:name="_Toc383511856"/>
      <w:bookmarkStart w:id="157" w:name="_Toc383518548"/>
      <w:bookmarkStart w:id="158" w:name="_Toc383526417"/>
      <w:bookmarkStart w:id="159" w:name="_Toc383535410"/>
      <w:bookmarkStart w:id="160" w:name="_Toc383587891"/>
      <w:bookmarkStart w:id="161" w:name="_Toc383596672"/>
      <w:bookmarkStart w:id="162" w:name="_Toc383598349"/>
      <w:bookmarkStart w:id="163" w:name="_Toc383598458"/>
      <w:bookmarkStart w:id="164" w:name="_Toc383606712"/>
      <w:bookmarkStart w:id="165" w:name="_Toc383627611"/>
      <w:bookmarkStart w:id="166" w:name="_Toc383673787"/>
      <w:bookmarkStart w:id="167" w:name="_Toc383791315"/>
      <w:bookmarkStart w:id="168" w:name="_Toc383791420"/>
      <w:bookmarkStart w:id="169" w:name="quadro1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pPr>
    </w:p>
    <w:p w:rsidR="00E8757A" w:rsidRDefault="00E8757A" w:rsidP="000F6346">
      <w:pPr>
        <w:spacing w:after="0"/>
      </w:pPr>
    </w:p>
    <w:p w:rsidR="00306A03" w:rsidRPr="007E2E22" w:rsidRDefault="00306A03" w:rsidP="00687DAF">
      <w:pPr>
        <w:pStyle w:val="PargrafodaLista"/>
        <w:numPr>
          <w:ilvl w:val="0"/>
          <w:numId w:val="64"/>
        </w:numPr>
        <w:spacing w:after="0"/>
        <w:outlineLvl w:val="0"/>
        <w:rPr>
          <w:rFonts w:ascii="Arial" w:eastAsia="Times New Roman" w:hAnsi="Arial" w:cs="Arial"/>
          <w:b/>
          <w:bCs/>
          <w:noProof/>
          <w:kern w:val="32"/>
          <w:szCs w:val="24"/>
        </w:rPr>
      </w:pPr>
      <w:bookmarkStart w:id="170" w:name="_Toc445560020"/>
      <w:bookmarkEnd w:id="169"/>
      <w:r w:rsidRPr="007E2E22">
        <w:rPr>
          <w:rFonts w:ascii="Arial" w:hAnsi="Arial" w:cs="Arial"/>
          <w:b/>
          <w:bCs/>
          <w:szCs w:val="24"/>
        </w:rPr>
        <w:t>PLANEJAMENTO ORGANIZACIONAL E DESEMPENHO ORÇAMENTÁRIO E OPERACIONAL</w:t>
      </w:r>
      <w:bookmarkEnd w:id="170"/>
    </w:p>
    <w:p w:rsidR="00306A03" w:rsidRDefault="00306A03" w:rsidP="00687DAF">
      <w:pPr>
        <w:pStyle w:val="PargrafodaLista"/>
        <w:numPr>
          <w:ilvl w:val="1"/>
          <w:numId w:val="64"/>
        </w:numPr>
        <w:spacing w:after="0"/>
        <w:outlineLvl w:val="1"/>
        <w:rPr>
          <w:bCs/>
          <w:szCs w:val="24"/>
        </w:rPr>
      </w:pPr>
      <w:bookmarkStart w:id="171" w:name="_Toc445560021"/>
      <w:r w:rsidRPr="00EB733E">
        <w:rPr>
          <w:bCs/>
          <w:szCs w:val="24"/>
        </w:rPr>
        <w:t>Planejamento organizacional</w:t>
      </w:r>
      <w:bookmarkEnd w:id="171"/>
    </w:p>
    <w:p w:rsidR="003421AC" w:rsidRDefault="003421AC" w:rsidP="00EC6514">
      <w:pPr>
        <w:pStyle w:val="PargrafodaLista"/>
        <w:spacing w:after="0"/>
        <w:ind w:left="432"/>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2" w:name="_Toc445560022"/>
      <w:r w:rsidRPr="000A6DB3">
        <w:rPr>
          <w:bCs/>
          <w:szCs w:val="24"/>
        </w:rPr>
        <w:t>Descrição sintética dos objetivos do exercício</w:t>
      </w:r>
      <w:bookmarkEnd w:id="172"/>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3" w:name="_Toc445314805"/>
      <w:r>
        <w:lastRenderedPageBreak/>
        <w:t xml:space="preserve">Figura </w:t>
      </w:r>
      <w:fldSimple w:instr=" SEQ Figura \* ARABIC ">
        <w:r w:rsidR="007127AC">
          <w:rPr>
            <w:noProof/>
          </w:rPr>
          <w:t>30</w:t>
        </w:r>
      </w:fldSimple>
      <w:r>
        <w:t xml:space="preserve"> PDA 2015 Quantidade de Objetivos por Perspectiva 001</w:t>
      </w:r>
      <w:bookmarkEnd w:id="173"/>
    </w:p>
    <w:p w:rsidR="00A70BB4" w:rsidRDefault="00D82737" w:rsidP="00103372">
      <w:pPr>
        <w:ind w:left="284"/>
        <w:jc w:val="center"/>
        <w:rPr>
          <w:rFonts w:ascii="Arial" w:hAnsi="Arial" w:cs="Arial"/>
          <w:b/>
          <w:bCs/>
          <w:szCs w:val="24"/>
        </w:rPr>
      </w:pPr>
      <w:r>
        <w:rPr>
          <w:noProof/>
          <w:lang w:eastAsia="pt-BR"/>
        </w:rPr>
        <w:drawing>
          <wp:inline distT="0" distB="0" distL="0" distR="0" wp14:anchorId="3CF428DD" wp14:editId="7DD08058">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9727" cy="3156385"/>
                    </a:xfrm>
                    <a:prstGeom prst="rect">
                      <a:avLst/>
                    </a:prstGeom>
                  </pic:spPr>
                </pic:pic>
              </a:graphicData>
            </a:graphic>
          </wp:inline>
        </w:drawing>
      </w:r>
    </w:p>
    <w:p w:rsidR="00D82737" w:rsidRDefault="00523A75" w:rsidP="00D55DE0">
      <w:pPr>
        <w:ind w:left="142"/>
        <w:jc w:val="center"/>
      </w:pPr>
      <w:r>
        <w:rPr>
          <w:noProof/>
          <w:lang w:eastAsia="pt-BR"/>
        </w:rPr>
        <w:lastRenderedPageBreak/>
        <w:drawing>
          <wp:inline distT="0" distB="0" distL="0" distR="0" wp14:anchorId="42D8BCE9" wp14:editId="0FD403C0">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9056" cy="3778318"/>
                    </a:xfrm>
                    <a:prstGeom prst="rect">
                      <a:avLst/>
                    </a:prstGeom>
                  </pic:spPr>
                </pic:pic>
              </a:graphicData>
            </a:graphic>
          </wp:inline>
        </w:drawing>
      </w:r>
    </w:p>
    <w:p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53A08CB4" wp14:editId="5142B8D2">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7067" cy="3662169"/>
                    </a:xfrm>
                    <a:prstGeom prst="rect">
                      <a:avLst/>
                    </a:prstGeom>
                  </pic:spPr>
                </pic:pic>
              </a:graphicData>
            </a:graphic>
          </wp:inline>
        </w:drawing>
      </w:r>
    </w:p>
    <w:p w:rsidR="00E51076" w:rsidRDefault="00E51076" w:rsidP="00390790">
      <w:pPr>
        <w:ind w:left="1985"/>
      </w:pPr>
    </w:p>
    <w:p w:rsidR="00AC3993" w:rsidRDefault="00B231C9" w:rsidP="00D55DE0">
      <w:pPr>
        <w:ind w:left="284"/>
        <w:jc w:val="center"/>
      </w:pPr>
      <w:r>
        <w:rPr>
          <w:noProof/>
          <w:lang w:eastAsia="pt-BR"/>
        </w:rPr>
        <w:lastRenderedPageBreak/>
        <w:drawing>
          <wp:inline distT="0" distB="0" distL="0" distR="0" wp14:anchorId="07B92B8E" wp14:editId="65C8A333">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22014" cy="3587183"/>
                    </a:xfrm>
                    <a:prstGeom prst="rect">
                      <a:avLst/>
                    </a:prstGeom>
                  </pic:spPr>
                </pic:pic>
              </a:graphicData>
            </a:graphic>
          </wp:inline>
        </w:drawing>
      </w:r>
    </w:p>
    <w:p w:rsidR="00206738" w:rsidRDefault="004201F8" w:rsidP="00D55DE0">
      <w:pPr>
        <w:ind w:left="284"/>
        <w:jc w:val="center"/>
      </w:pPr>
      <w:r>
        <w:rPr>
          <w:noProof/>
          <w:lang w:eastAsia="pt-BR"/>
        </w:rPr>
        <w:lastRenderedPageBreak/>
        <w:drawing>
          <wp:inline distT="0" distB="0" distL="0" distR="0" wp14:anchorId="5D29D9B5" wp14:editId="2991CA19">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04285"/>
                    </a:xfrm>
                    <a:prstGeom prst="rect">
                      <a:avLst/>
                    </a:prstGeom>
                  </pic:spPr>
                </pic:pic>
              </a:graphicData>
            </a:graphic>
          </wp:inline>
        </w:drawing>
      </w:r>
    </w:p>
    <w:p w:rsidR="004201F8" w:rsidRDefault="007546DB" w:rsidP="00D55DE0">
      <w:pPr>
        <w:ind w:left="284"/>
        <w:jc w:val="center"/>
      </w:pPr>
      <w:r>
        <w:rPr>
          <w:noProof/>
          <w:lang w:eastAsia="pt-BR"/>
        </w:rPr>
        <w:lastRenderedPageBreak/>
        <w:drawing>
          <wp:inline distT="0" distB="0" distL="0" distR="0" wp14:anchorId="5902F6A6" wp14:editId="61BD28C7">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40480"/>
                    </a:xfrm>
                    <a:prstGeom prst="rect">
                      <a:avLst/>
                    </a:prstGeom>
                  </pic:spPr>
                </pic:pic>
              </a:graphicData>
            </a:graphic>
          </wp:inline>
        </w:drawing>
      </w:r>
    </w:p>
    <w:p w:rsidR="007546DB" w:rsidRDefault="00472B21" w:rsidP="00D55DE0">
      <w:pPr>
        <w:ind w:left="284"/>
        <w:jc w:val="center"/>
      </w:pPr>
      <w:r>
        <w:rPr>
          <w:noProof/>
          <w:lang w:eastAsia="pt-BR"/>
        </w:rPr>
        <w:lastRenderedPageBreak/>
        <w:drawing>
          <wp:inline distT="0" distB="0" distL="0" distR="0" wp14:anchorId="30D23867" wp14:editId="0BCAA6A8">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813175"/>
                    </a:xfrm>
                    <a:prstGeom prst="rect">
                      <a:avLst/>
                    </a:prstGeom>
                  </pic:spPr>
                </pic:pic>
              </a:graphicData>
            </a:graphic>
          </wp:inline>
        </w:drawing>
      </w:r>
    </w:p>
    <w:p w:rsidR="00DC4DE0" w:rsidRDefault="00DC4DE0" w:rsidP="00D55DE0">
      <w:pPr>
        <w:pStyle w:val="TextodeTabela"/>
        <w:ind w:left="284"/>
        <w:jc w:val="center"/>
      </w:pPr>
      <w:r>
        <w:rPr>
          <w:noProof/>
          <w:lang w:eastAsia="pt-BR"/>
        </w:rPr>
        <w:lastRenderedPageBreak/>
        <w:drawing>
          <wp:inline distT="0" distB="0" distL="0" distR="0" wp14:anchorId="78682955" wp14:editId="4F06ABD2">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75075"/>
                    </a:xfrm>
                    <a:prstGeom prst="rect">
                      <a:avLst/>
                    </a:prstGeom>
                  </pic:spPr>
                </pic:pic>
              </a:graphicData>
            </a:graphic>
          </wp:inline>
        </w:drawing>
      </w:r>
    </w:p>
    <w:p w:rsidR="00C770DB" w:rsidRDefault="0051025C" w:rsidP="00D55DE0">
      <w:pPr>
        <w:ind w:left="284"/>
        <w:jc w:val="center"/>
      </w:pPr>
      <w:r>
        <w:rPr>
          <w:noProof/>
          <w:lang w:eastAsia="pt-BR"/>
        </w:rPr>
        <w:lastRenderedPageBreak/>
        <w:drawing>
          <wp:inline distT="0" distB="0" distL="0" distR="0" wp14:anchorId="4DFA8090" wp14:editId="1E22F605">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60470"/>
                    </a:xfrm>
                    <a:prstGeom prst="rect">
                      <a:avLst/>
                    </a:prstGeom>
                  </pic:spPr>
                </pic:pic>
              </a:graphicData>
            </a:graphic>
          </wp:inline>
        </w:drawing>
      </w:r>
    </w:p>
    <w:p w:rsidR="00CE6F91" w:rsidRDefault="004D4355" w:rsidP="00D55DE0">
      <w:pPr>
        <w:ind w:left="284"/>
        <w:jc w:val="center"/>
      </w:pPr>
      <w:r>
        <w:rPr>
          <w:noProof/>
          <w:lang w:eastAsia="pt-BR"/>
        </w:rPr>
        <w:lastRenderedPageBreak/>
        <w:drawing>
          <wp:inline distT="0" distB="0" distL="0" distR="0" wp14:anchorId="3E44F243" wp14:editId="760EC303">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82695"/>
                    </a:xfrm>
                    <a:prstGeom prst="rect">
                      <a:avLst/>
                    </a:prstGeom>
                  </pic:spPr>
                </pic:pic>
              </a:graphicData>
            </a:graphic>
          </wp:inline>
        </w:drawing>
      </w:r>
    </w:p>
    <w:p w:rsidR="00E0163D" w:rsidRDefault="000D2746" w:rsidP="00D55DE0">
      <w:pPr>
        <w:ind w:left="284"/>
        <w:jc w:val="center"/>
      </w:pPr>
      <w:r>
        <w:rPr>
          <w:noProof/>
          <w:lang w:eastAsia="pt-BR"/>
        </w:rPr>
        <w:lastRenderedPageBreak/>
        <w:drawing>
          <wp:inline distT="0" distB="0" distL="0" distR="0" wp14:anchorId="2F5C3FA7" wp14:editId="0102C35C">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829685"/>
                    </a:xfrm>
                    <a:prstGeom prst="rect">
                      <a:avLst/>
                    </a:prstGeom>
                  </pic:spPr>
                </pic:pic>
              </a:graphicData>
            </a:graphic>
          </wp:inline>
        </w:drawing>
      </w:r>
    </w:p>
    <w:p w:rsidR="000D2746" w:rsidRDefault="00E44641" w:rsidP="00D55DE0">
      <w:pPr>
        <w:ind w:left="284"/>
        <w:jc w:val="center"/>
      </w:pPr>
      <w:r>
        <w:rPr>
          <w:noProof/>
          <w:lang w:eastAsia="pt-BR"/>
        </w:rPr>
        <w:drawing>
          <wp:inline distT="0" distB="0" distL="0" distR="0" wp14:anchorId="620D6428" wp14:editId="36C8342A">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953F26" w:rsidRDefault="00953F26"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87DAF">
      <w:pPr>
        <w:pStyle w:val="PargrafodaLista"/>
        <w:numPr>
          <w:ilvl w:val="2"/>
          <w:numId w:val="64"/>
        </w:numPr>
        <w:spacing w:after="0"/>
        <w:ind w:left="1134" w:hanging="566"/>
        <w:outlineLvl w:val="2"/>
        <w:rPr>
          <w:bCs/>
          <w:szCs w:val="24"/>
        </w:rPr>
      </w:pPr>
      <w:bookmarkStart w:id="174" w:name="_Toc445560023"/>
      <w:r>
        <w:rPr>
          <w:bCs/>
          <w:szCs w:val="24"/>
        </w:rPr>
        <w:t>E</w:t>
      </w:r>
      <w:r w:rsidR="00306A03" w:rsidRPr="000A6DB3">
        <w:rPr>
          <w:bCs/>
          <w:szCs w:val="24"/>
        </w:rPr>
        <w:t>stágio de implementação do planejamento estratégico</w:t>
      </w:r>
      <w:bookmarkEnd w:id="174"/>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75" w:name="_Toc445314817"/>
      <w:r>
        <w:lastRenderedPageBreak/>
        <w:t xml:space="preserve">Figura </w:t>
      </w:r>
      <w:fldSimple w:instr=" SEQ Figura \* ARABIC ">
        <w:r w:rsidR="00615F85">
          <w:rPr>
            <w:noProof/>
          </w:rPr>
          <w:t>31</w:t>
        </w:r>
      </w:fldSimple>
      <w:r>
        <w:t xml:space="preserve"> Portal da PRODIN</w:t>
      </w:r>
      <w:bookmarkEnd w:id="175"/>
    </w:p>
    <w:p w:rsidR="005D5FCE" w:rsidRDefault="00530272" w:rsidP="00FA70E1">
      <w:pPr>
        <w:pStyle w:val="PargrafodaLista"/>
        <w:spacing w:after="0"/>
        <w:ind w:left="0"/>
        <w:jc w:val="center"/>
        <w:rPr>
          <w:bCs/>
          <w:szCs w:val="24"/>
        </w:rPr>
      </w:pPr>
      <w:r>
        <w:rPr>
          <w:noProof/>
          <w:lang w:eastAsia="pt-BR"/>
        </w:rPr>
        <w:drawing>
          <wp:inline distT="0" distB="0" distL="0" distR="0" wp14:anchorId="39860833" wp14:editId="65F5574E">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2130" cy="4893310"/>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76" w:name="_Toc445314818"/>
      <w:r>
        <w:lastRenderedPageBreak/>
        <w:t xml:space="preserve">Figura </w:t>
      </w:r>
      <w:fldSimple w:instr=" SEQ Figura \* ARABIC ">
        <w:r w:rsidR="003367EF">
          <w:rPr>
            <w:noProof/>
          </w:rPr>
          <w:t>43</w:t>
        </w:r>
      </w:fldSimple>
      <w:r>
        <w:t xml:space="preserve"> Mapa Estratégico do IFAM</w:t>
      </w:r>
      <w:bookmarkEnd w:id="176"/>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10232FD1" wp14:editId="30EE2EA8">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1">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7"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77"/>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78" w:name="_Toc445314819"/>
      <w:r>
        <w:t xml:space="preserve">Figura </w:t>
      </w:r>
      <w:fldSimple w:instr=" SEQ Figura \* ARABIC ">
        <w:r w:rsidR="003367EF">
          <w:rPr>
            <w:noProof/>
          </w:rPr>
          <w:t>44</w:t>
        </w:r>
      </w:fldSimple>
      <w:r>
        <w:t xml:space="preserve"> Plano Plurianual Brasil e o PDI do IFAM</w:t>
      </w:r>
      <w:bookmarkEnd w:id="178"/>
    </w:p>
    <w:p w:rsidR="005D5FCE" w:rsidRDefault="004C2D7C" w:rsidP="006F4E6D">
      <w:pPr>
        <w:pStyle w:val="PargrafodaLista"/>
        <w:spacing w:after="0"/>
        <w:ind w:left="360"/>
        <w:jc w:val="center"/>
        <w:rPr>
          <w:bCs/>
          <w:szCs w:val="24"/>
        </w:rPr>
      </w:pPr>
      <w:r>
        <w:rPr>
          <w:noProof/>
          <w:lang w:eastAsia="pt-BR"/>
        </w:rPr>
        <w:drawing>
          <wp:inline distT="0" distB="0" distL="0" distR="0" wp14:anchorId="3C80B2AE" wp14:editId="30539A46">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79" w:name="_Toc445314638"/>
      <w:r>
        <w:lastRenderedPageBreak/>
        <w:t xml:space="preserve">Tabela </w:t>
      </w:r>
      <w:fldSimple w:instr=" SEQ Tabela \* ARABIC ">
        <w:r w:rsidR="0065283B">
          <w:rPr>
            <w:noProof/>
          </w:rPr>
          <w:t>40</w:t>
        </w:r>
      </w:fldSimple>
      <w:r w:rsidRPr="00EE7361">
        <w:t xml:space="preserve"> Programa: 2031 - Educação Profissional e Tecnológica</w:t>
      </w:r>
      <w:bookmarkEnd w:id="179"/>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0065283B">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87DAF">
      <w:pPr>
        <w:pStyle w:val="PargrafodaLista"/>
        <w:numPr>
          <w:ilvl w:val="1"/>
          <w:numId w:val="64"/>
        </w:numPr>
        <w:spacing w:after="0"/>
        <w:outlineLvl w:val="1"/>
        <w:rPr>
          <w:bCs/>
          <w:szCs w:val="24"/>
        </w:rPr>
      </w:pPr>
      <w:bookmarkStart w:id="180" w:name="_Toc445560025"/>
      <w:r w:rsidRPr="00505FD9">
        <w:rPr>
          <w:bCs/>
          <w:szCs w:val="24"/>
        </w:rPr>
        <w:lastRenderedPageBreak/>
        <w:t>Formas e instrumentos de monitoramento da execução e dos resultados dos planos</w:t>
      </w:r>
      <w:bookmarkEnd w:id="180"/>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lastRenderedPageBreak/>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81" w:name="_Toc445314820"/>
      <w:r>
        <w:lastRenderedPageBreak/>
        <w:t xml:space="preserve">Figura </w:t>
      </w:r>
      <w:fldSimple w:instr=" SEQ Figura \* ARABIC ">
        <w:r w:rsidR="0082319A">
          <w:rPr>
            <w:noProof/>
          </w:rPr>
          <w:t>45</w:t>
        </w:r>
      </w:fldSimple>
      <w:r>
        <w:t xml:space="preserve"> Formulário de Cadastro dos PDAs</w:t>
      </w:r>
      <w:bookmarkEnd w:id="181"/>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125239D6" wp14:editId="77818860">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82" w:name="_Toc445314821"/>
      <w:r>
        <w:t xml:space="preserve">Figura </w:t>
      </w:r>
      <w:fldSimple w:instr=" SEQ Figura \* ARABIC ">
        <w:r w:rsidR="003367EF">
          <w:rPr>
            <w:noProof/>
          </w:rPr>
          <w:t>46</w:t>
        </w:r>
      </w:fldSimple>
      <w:r>
        <w:t xml:space="preserve"> Exemplo de um plano gerado com dados do SGD</w:t>
      </w:r>
      <w:bookmarkEnd w:id="182"/>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3F59CF93" wp14:editId="737D0840">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83" w:name="_Toc445314822"/>
      <w:r>
        <w:lastRenderedPageBreak/>
        <w:t xml:space="preserve">Figura </w:t>
      </w:r>
      <w:fldSimple w:instr=" SEQ Figura \* ARABIC ">
        <w:r w:rsidR="003367EF">
          <w:rPr>
            <w:noProof/>
          </w:rPr>
          <w:t>47</w:t>
        </w:r>
      </w:fldSimple>
      <w:r>
        <w:t xml:space="preserve"> Página de Documentos do PDA2015</w:t>
      </w:r>
      <w:bookmarkEnd w:id="183"/>
    </w:p>
    <w:p w:rsidR="005E60DF" w:rsidRDefault="005E60DF" w:rsidP="00677694">
      <w:pPr>
        <w:pStyle w:val="PargrafodaLista"/>
        <w:spacing w:after="0"/>
        <w:ind w:left="0"/>
        <w:jc w:val="center"/>
        <w:rPr>
          <w:bCs/>
          <w:szCs w:val="24"/>
        </w:rPr>
      </w:pPr>
      <w:r>
        <w:rPr>
          <w:noProof/>
          <w:lang w:eastAsia="pt-BR"/>
        </w:rPr>
        <w:drawing>
          <wp:inline distT="0" distB="0" distL="0" distR="0" wp14:anchorId="1EB274E4" wp14:editId="3F3B090C">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77694">
      <w:pPr>
        <w:pStyle w:val="PargrafodaLista"/>
        <w:spacing w:after="0"/>
        <w:ind w:left="0" w:firstLine="432"/>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184" w:name="_Toc445314823"/>
      <w:r>
        <w:lastRenderedPageBreak/>
        <w:t xml:space="preserve">Figura </w:t>
      </w:r>
      <w:fldSimple w:instr=" SEQ Figura \* ARABIC ">
        <w:r w:rsidR="003367EF">
          <w:rPr>
            <w:noProof/>
          </w:rPr>
          <w:t>48</w:t>
        </w:r>
      </w:fldSimple>
      <w:r>
        <w:t xml:space="preserve"> Relatório gerado a partir de dados do Tesouro Gerencial</w:t>
      </w:r>
      <w:bookmarkEnd w:id="184"/>
    </w:p>
    <w:p w:rsidR="009925DF" w:rsidRDefault="009925DF" w:rsidP="00677694">
      <w:pPr>
        <w:pStyle w:val="PargrafodaLista"/>
        <w:spacing w:after="0"/>
        <w:ind w:left="0"/>
        <w:jc w:val="center"/>
        <w:rPr>
          <w:bCs/>
          <w:szCs w:val="24"/>
        </w:rPr>
      </w:pPr>
      <w:r>
        <w:rPr>
          <w:noProof/>
          <w:lang w:eastAsia="pt-BR"/>
        </w:rPr>
        <w:drawing>
          <wp:inline distT="0" distB="0" distL="0" distR="0" wp14:anchorId="56D6F05E" wp14:editId="0ED02C47">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185" w:name="_Toc445314824"/>
      <w:r>
        <w:lastRenderedPageBreak/>
        <w:t xml:space="preserve">Figura </w:t>
      </w:r>
      <w:fldSimple w:instr=" SEQ Figura \* ARABIC ">
        <w:r w:rsidR="003367EF">
          <w:rPr>
            <w:noProof/>
          </w:rPr>
          <w:t>49</w:t>
        </w:r>
      </w:fldSimple>
      <w:r>
        <w:t xml:space="preserve"> Monitoramento do PDA2015</w:t>
      </w:r>
      <w:bookmarkEnd w:id="185"/>
    </w:p>
    <w:p w:rsidR="009925DF" w:rsidRDefault="002E0A13" w:rsidP="00677694">
      <w:pPr>
        <w:pStyle w:val="PargrafodaLista"/>
        <w:spacing w:after="0"/>
        <w:ind w:left="0"/>
        <w:jc w:val="center"/>
        <w:rPr>
          <w:bCs/>
          <w:szCs w:val="24"/>
        </w:rPr>
      </w:pPr>
      <w:r>
        <w:rPr>
          <w:noProof/>
          <w:lang w:eastAsia="pt-BR"/>
        </w:rPr>
        <w:drawing>
          <wp:inline distT="0" distB="0" distL="0" distR="0" wp14:anchorId="633F695F" wp14:editId="12BA4997">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86" w:name="_Toc445314825"/>
      <w:r>
        <w:t xml:space="preserve">Figura </w:t>
      </w:r>
      <w:fldSimple w:instr=" SEQ Figura \* ARABIC ">
        <w:r w:rsidR="003367EF">
          <w:rPr>
            <w:noProof/>
          </w:rPr>
          <w:t>50</w:t>
        </w:r>
      </w:fldSimple>
      <w:r>
        <w:t xml:space="preserve"> Convite</w:t>
      </w:r>
      <w:r>
        <w:rPr>
          <w:noProof/>
        </w:rPr>
        <w:t xml:space="preserve"> para a Runião anual de Avaliação</w:t>
      </w:r>
      <w:bookmarkEnd w:id="186"/>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0FA5E4CC" wp14:editId="6A472FC3">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87" w:name="_Toc445314826"/>
      <w:r>
        <w:t xml:space="preserve">Figura </w:t>
      </w:r>
      <w:fldSimple w:instr=" SEQ Figura \* ARABIC ">
        <w:r w:rsidR="003367EF">
          <w:rPr>
            <w:noProof/>
          </w:rPr>
          <w:t>51</w:t>
        </w:r>
      </w:fldSimple>
      <w:r>
        <w:t xml:space="preserve"> Avaliação da Gestão do IFAM  2015</w:t>
      </w:r>
      <w:bookmarkEnd w:id="187"/>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48003AE2" wp14:editId="4BDFD148">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88" w:name="_Toc445314827"/>
      <w:r>
        <w:lastRenderedPageBreak/>
        <w:t xml:space="preserve">Figura </w:t>
      </w:r>
      <w:fldSimple w:instr=" SEQ Figura \* ARABIC ">
        <w:r w:rsidR="003367EF">
          <w:rPr>
            <w:noProof/>
          </w:rPr>
          <w:t>52</w:t>
        </w:r>
      </w:fldSimple>
      <w:r>
        <w:t xml:space="preserve"> Questionário aplicado para a avaliação 2015</w:t>
      </w:r>
      <w:bookmarkEnd w:id="188"/>
    </w:p>
    <w:p w:rsidR="00DD4DD9" w:rsidRPr="00F8343B" w:rsidRDefault="00DD4DD9" w:rsidP="005D1095">
      <w:pPr>
        <w:rPr>
          <w:bCs/>
          <w:szCs w:val="24"/>
        </w:rPr>
      </w:pPr>
      <w:r>
        <w:rPr>
          <w:noProof/>
          <w:lang w:eastAsia="pt-BR"/>
        </w:rPr>
        <w:drawing>
          <wp:inline distT="0" distB="0" distL="0" distR="0" wp14:anchorId="646CA78C" wp14:editId="37649162">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189" w:name="_Toc445314828"/>
      <w:r>
        <w:t xml:space="preserve">Figura </w:t>
      </w:r>
      <w:fldSimple w:instr=" SEQ Figura \* ARABIC ">
        <w:r w:rsidR="003367EF">
          <w:rPr>
            <w:noProof/>
          </w:rPr>
          <w:t>53</w:t>
        </w:r>
      </w:fldSimple>
      <w:r>
        <w:t xml:space="preserve"> Análise do Relacionamento Interpessoal</w:t>
      </w:r>
      <w:bookmarkEnd w:id="189"/>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282A292E" wp14:editId="747A959C">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190" w:name="_Toc445314829"/>
      <w:r>
        <w:lastRenderedPageBreak/>
        <w:t xml:space="preserve">Figura </w:t>
      </w:r>
      <w:fldSimple w:instr=" SEQ Figura \* ARABIC ">
        <w:r w:rsidR="003367EF">
          <w:rPr>
            <w:noProof/>
          </w:rPr>
          <w:t>54</w:t>
        </w:r>
      </w:fldSimple>
      <w:r>
        <w:t xml:space="preserve"> Análise do Acesso à Internet</w:t>
      </w:r>
      <w:bookmarkEnd w:id="190"/>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1DCA81F4" wp14:editId="7CE81FEA">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50954" cy="2985244"/>
                    </a:xfrm>
                    <a:prstGeom prst="rect">
                      <a:avLst/>
                    </a:prstGeom>
                  </pic:spPr>
                </pic:pic>
              </a:graphicData>
            </a:graphic>
          </wp:inline>
        </w:drawing>
      </w:r>
    </w:p>
    <w:p w:rsidR="0018173F"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r>
        <w:rPr>
          <w:bCs/>
          <w:sz w:val="20"/>
          <w:szCs w:val="20"/>
        </w:rPr>
        <w:t>Após a avaliação</w:t>
      </w:r>
      <w:r w:rsidR="00011985">
        <w:rPr>
          <w:bCs/>
          <w:sz w:val="20"/>
          <w:szCs w:val="20"/>
        </w:rPr>
        <w:t xml:space="preserve"> e a identificação das</w:t>
      </w:r>
      <w:r w:rsidR="003703C3">
        <w:rPr>
          <w:bCs/>
          <w:sz w:val="20"/>
          <w:szCs w:val="20"/>
        </w:rPr>
        <w:t xml:space="preserve"> </w:t>
      </w:r>
      <w:r w:rsidR="004925DB">
        <w:rPr>
          <w:bCs/>
          <w:sz w:val="20"/>
          <w:szCs w:val="20"/>
        </w:rPr>
        <w:t>fr</w:t>
      </w:r>
      <w:r w:rsidR="006F5425">
        <w:rPr>
          <w:bCs/>
          <w:sz w:val="20"/>
          <w:szCs w:val="20"/>
        </w:rPr>
        <w:t>agilidade</w:t>
      </w:r>
      <w:r w:rsidR="004925DB">
        <w:rPr>
          <w:bCs/>
          <w:sz w:val="20"/>
          <w:szCs w:val="20"/>
        </w:rPr>
        <w:t>s</w:t>
      </w:r>
      <w:r w:rsidR="00011985">
        <w:rPr>
          <w:bCs/>
          <w:sz w:val="20"/>
          <w:szCs w:val="20"/>
        </w:rPr>
        <w:t>,</w:t>
      </w:r>
      <w:r w:rsidR="006F5425">
        <w:rPr>
          <w:bCs/>
          <w:sz w:val="20"/>
          <w:szCs w:val="20"/>
        </w:rPr>
        <w:t xml:space="preserve"> </w:t>
      </w:r>
      <w:r w:rsidR="00011985">
        <w:rPr>
          <w:bCs/>
          <w:sz w:val="20"/>
          <w:szCs w:val="20"/>
        </w:rPr>
        <w:t>a DIPLAN consoli</w:t>
      </w:r>
      <w:r w:rsidR="003703C3">
        <w:rPr>
          <w:bCs/>
          <w:sz w:val="20"/>
          <w:szCs w:val="20"/>
        </w:rPr>
        <w:t>do</w:t>
      </w:r>
      <w:r w:rsidR="00011985">
        <w:rPr>
          <w:bCs/>
          <w:sz w:val="20"/>
          <w:szCs w:val="20"/>
        </w:rPr>
        <w:t>u</w:t>
      </w:r>
      <w:r w:rsidR="003703C3">
        <w:rPr>
          <w:bCs/>
          <w:sz w:val="20"/>
          <w:szCs w:val="20"/>
        </w:rPr>
        <w:t xml:space="preserve"> um relatório</w:t>
      </w:r>
      <w:r w:rsidR="006F5425">
        <w:rPr>
          <w:bCs/>
          <w:sz w:val="20"/>
          <w:szCs w:val="20"/>
        </w:rPr>
        <w:t>,</w:t>
      </w:r>
      <w:r w:rsidR="003703C3">
        <w:rPr>
          <w:bCs/>
          <w:sz w:val="20"/>
          <w:szCs w:val="20"/>
        </w:rPr>
        <w:t xml:space="preserve"> </w:t>
      </w:r>
      <w:r w:rsidR="00011985">
        <w:rPr>
          <w:bCs/>
          <w:sz w:val="20"/>
          <w:szCs w:val="20"/>
        </w:rPr>
        <w:t xml:space="preserve">que foi </w:t>
      </w:r>
      <w:r w:rsidR="003703C3">
        <w:rPr>
          <w:bCs/>
          <w:sz w:val="20"/>
          <w:szCs w:val="20"/>
        </w:rPr>
        <w:t xml:space="preserve">disponibilizado aos gestores </w:t>
      </w:r>
      <w:r w:rsidR="00011985">
        <w:rPr>
          <w:bCs/>
          <w:sz w:val="20"/>
          <w:szCs w:val="20"/>
        </w:rPr>
        <w:t xml:space="preserve">visando </w:t>
      </w:r>
      <w:r w:rsidR="005E0B25">
        <w:rPr>
          <w:bCs/>
          <w:sz w:val="20"/>
          <w:szCs w:val="20"/>
        </w:rPr>
        <w:t>à</w:t>
      </w:r>
      <w:r w:rsidR="003703C3">
        <w:rPr>
          <w:bCs/>
          <w:sz w:val="20"/>
          <w:szCs w:val="20"/>
        </w:rPr>
        <w:t xml:space="preserve"> gera</w:t>
      </w:r>
      <w:r w:rsidR="00011985">
        <w:rPr>
          <w:bCs/>
          <w:sz w:val="20"/>
          <w:szCs w:val="20"/>
        </w:rPr>
        <w:t>ção de</w:t>
      </w:r>
      <w:r w:rsidR="003703C3">
        <w:rPr>
          <w:bCs/>
          <w:sz w:val="20"/>
          <w:szCs w:val="20"/>
        </w:rPr>
        <w:t xml:space="preserve"> ações em 2016</w:t>
      </w:r>
      <w:r w:rsidR="00011985">
        <w:rPr>
          <w:bCs/>
          <w:sz w:val="20"/>
          <w:szCs w:val="20"/>
        </w:rPr>
        <w:t xml:space="preserve">, </w:t>
      </w:r>
      <w:r w:rsidR="003703C3">
        <w:rPr>
          <w:bCs/>
          <w:sz w:val="20"/>
          <w:szCs w:val="20"/>
        </w:rPr>
        <w:t>para</w:t>
      </w:r>
      <w:r w:rsidR="005E0B25">
        <w:rPr>
          <w:bCs/>
          <w:sz w:val="20"/>
          <w:szCs w:val="20"/>
        </w:rPr>
        <w:t xml:space="preserve"> tratar </w:t>
      </w:r>
      <w:r w:rsidR="006F5425">
        <w:rPr>
          <w:bCs/>
          <w:sz w:val="20"/>
          <w:szCs w:val="20"/>
        </w:rPr>
        <w:t>os pontos fracos</w:t>
      </w:r>
      <w:r w:rsidR="005E0B25">
        <w:rPr>
          <w:bCs/>
          <w:sz w:val="20"/>
          <w:szCs w:val="20"/>
        </w:rPr>
        <w:t xml:space="preserve"> e ameaças</w:t>
      </w:r>
      <w:r w:rsidR="00011985">
        <w:rPr>
          <w:bCs/>
          <w:sz w:val="20"/>
          <w:szCs w:val="20"/>
        </w:rPr>
        <w:t>, de modo a fortalecer a gestão</w:t>
      </w:r>
      <w:r w:rsidR="003703C3">
        <w:rPr>
          <w:bCs/>
          <w:sz w:val="20"/>
          <w:szCs w:val="20"/>
        </w:rPr>
        <w:t>. Dessa forma, o IFAM completa o ciclo PDCA</w:t>
      </w:r>
      <w:r w:rsidR="005E0B25">
        <w:rPr>
          <w:bCs/>
          <w:sz w:val="20"/>
          <w:szCs w:val="20"/>
        </w:rPr>
        <w:t>,</w:t>
      </w:r>
      <w:r w:rsidR="003703C3">
        <w:rPr>
          <w:bCs/>
          <w:sz w:val="20"/>
          <w:szCs w:val="20"/>
        </w:rPr>
        <w:t xml:space="preserve"> que zela pelo planejamento, execução, controle e avaliação</w:t>
      </w:r>
      <w:r w:rsidR="00011985">
        <w:rPr>
          <w:bCs/>
          <w:sz w:val="20"/>
          <w:szCs w:val="20"/>
        </w:rPr>
        <w:t>,</w:t>
      </w:r>
      <w:r w:rsidR="003703C3">
        <w:rPr>
          <w:bCs/>
          <w:sz w:val="20"/>
          <w:szCs w:val="20"/>
        </w:rPr>
        <w:t xml:space="preserve"> retroalimentando a melhoria necessária</w:t>
      </w:r>
      <w:r w:rsidR="005E0B25">
        <w:rPr>
          <w:bCs/>
          <w:sz w:val="20"/>
          <w:szCs w:val="20"/>
        </w:rPr>
        <w:t>,</w:t>
      </w:r>
      <w:r w:rsidR="003703C3">
        <w:rPr>
          <w:bCs/>
          <w:sz w:val="20"/>
          <w:szCs w:val="20"/>
        </w:rPr>
        <w:t xml:space="preserve"> para o alcance da eficiência e eficácia</w:t>
      </w:r>
      <w:r w:rsidR="005E0B25">
        <w:rPr>
          <w:bCs/>
          <w:sz w:val="20"/>
          <w:szCs w:val="20"/>
        </w:rPr>
        <w:t>,</w:t>
      </w:r>
      <w:r w:rsidR="003703C3">
        <w:rPr>
          <w:bCs/>
          <w:sz w:val="20"/>
          <w:szCs w:val="20"/>
        </w:rPr>
        <w:t xml:space="preserve"> </w:t>
      </w:r>
      <w:r w:rsidR="003539B2">
        <w:rPr>
          <w:bCs/>
          <w:sz w:val="20"/>
          <w:szCs w:val="20"/>
        </w:rPr>
        <w:t>requerid</w:t>
      </w:r>
      <w:r w:rsidR="005E0B25">
        <w:rPr>
          <w:bCs/>
          <w:sz w:val="20"/>
          <w:szCs w:val="20"/>
        </w:rPr>
        <w:t>a</w:t>
      </w:r>
      <w:r w:rsidR="003539B2">
        <w:rPr>
          <w:bCs/>
          <w:sz w:val="20"/>
          <w:szCs w:val="20"/>
        </w:rPr>
        <w:t>s</w:t>
      </w:r>
      <w:r w:rsidR="003703C3">
        <w:rPr>
          <w:bCs/>
          <w:sz w:val="20"/>
          <w:szCs w:val="20"/>
        </w:rPr>
        <w:t xml:space="preserve"> para </w:t>
      </w:r>
      <w:r w:rsidR="005E0B25">
        <w:rPr>
          <w:bCs/>
          <w:sz w:val="20"/>
          <w:szCs w:val="20"/>
        </w:rPr>
        <w:t>a oferta</w:t>
      </w:r>
      <w:r w:rsidR="003703C3">
        <w:rPr>
          <w:bCs/>
          <w:sz w:val="20"/>
          <w:szCs w:val="20"/>
        </w:rPr>
        <w:t xml:space="preserve"> de serviços e produtos de qualidade</w:t>
      </w:r>
      <w:r w:rsidR="005E0B25">
        <w:rPr>
          <w:bCs/>
          <w:sz w:val="20"/>
          <w:szCs w:val="20"/>
        </w:rPr>
        <w:t xml:space="preserve"> a sociedade amazonense</w:t>
      </w:r>
      <w:r w:rsidR="003703C3">
        <w:rPr>
          <w:bCs/>
          <w:sz w:val="20"/>
          <w:szCs w:val="20"/>
        </w:rPr>
        <w:t>.</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Pr="00602304" w:rsidRDefault="006662EF" w:rsidP="00897C4F">
      <w:pPr>
        <w:pStyle w:val="PargrafodaLista"/>
        <w:tabs>
          <w:tab w:val="left" w:pos="1410"/>
        </w:tabs>
        <w:spacing w:after="0"/>
        <w:ind w:left="0" w:firstLine="1418"/>
        <w:rPr>
          <w:bCs/>
          <w:sz w:val="20"/>
          <w:szCs w:val="20"/>
        </w:rPr>
      </w:pPr>
    </w:p>
    <w:p w:rsidR="007B2360" w:rsidRPr="00505FD9" w:rsidRDefault="007B2360" w:rsidP="00687DAF">
      <w:pPr>
        <w:pStyle w:val="PargrafodaLista"/>
        <w:numPr>
          <w:ilvl w:val="1"/>
          <w:numId w:val="64"/>
        </w:numPr>
        <w:spacing w:after="0"/>
        <w:outlineLvl w:val="1"/>
        <w:rPr>
          <w:bCs/>
          <w:szCs w:val="24"/>
        </w:rPr>
      </w:pPr>
      <w:bookmarkStart w:id="191" w:name="_Toc445560026"/>
      <w:r w:rsidRPr="00505FD9">
        <w:rPr>
          <w:bCs/>
          <w:szCs w:val="24"/>
        </w:rPr>
        <w:t>Desempenho orçamentário</w:t>
      </w:r>
      <w:bookmarkEnd w:id="191"/>
    </w:p>
    <w:p w:rsidR="00EF4CA3" w:rsidRPr="00505FD9" w:rsidRDefault="00EF4CA3" w:rsidP="00EF4CA3">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192"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192"/>
    </w:p>
    <w:p w:rsidR="00EF4CA3" w:rsidRDefault="00EF4CA3" w:rsidP="00EF4CA3">
      <w:pPr>
        <w:pStyle w:val="Legenda"/>
        <w:keepNext/>
      </w:pPr>
      <w:bookmarkStart w:id="193" w:name="_Toc445314639"/>
      <w:r>
        <w:t xml:space="preserve">Tabela </w:t>
      </w:r>
      <w:fldSimple w:instr=" SEQ Tabela \* ARABIC ">
        <w:r w:rsidR="0065283B">
          <w:rPr>
            <w:noProof/>
          </w:rPr>
          <w:t>41</w:t>
        </w:r>
      </w:fldSimple>
      <w:r>
        <w:t xml:space="preserve"> </w:t>
      </w:r>
      <w:r w:rsidRPr="005412EC">
        <w:t>Quadro – Ação/Subtítulos – OFSS</w:t>
      </w:r>
      <w:r w:rsidR="00457B40">
        <w:t xml:space="preserve"> 01</w:t>
      </w:r>
      <w:bookmarkEnd w:id="193"/>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proofErr w:type="spellStart"/>
            <w:r w:rsidR="000110E1">
              <w:rPr>
                <w:rFonts w:eastAsia="Times New Roman"/>
                <w:color w:val="000000"/>
                <w:sz w:val="20"/>
                <w:szCs w:val="20"/>
              </w:rPr>
              <w:t>e</w:t>
            </w:r>
            <w:r w:rsidRPr="00336369">
              <w:rPr>
                <w:rFonts w:eastAsia="Times New Roman"/>
                <w:color w:val="000000"/>
                <w:sz w:val="20"/>
                <w:szCs w:val="20"/>
              </w:rPr>
              <w:t>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w:t>
            </w:r>
            <w:r w:rsidRPr="00336369">
              <w:rPr>
                <w:rFonts w:eastAsia="Times New Roman"/>
                <w:color w:val="000000"/>
                <w:sz w:val="20"/>
                <w:szCs w:val="20"/>
              </w:rPr>
              <w:lastRenderedPageBreak/>
              <w:t>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lastRenderedPageBreak/>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194" w:name="_Toc445314641"/>
      <w:r>
        <w:t xml:space="preserve">Tabela </w:t>
      </w:r>
      <w:fldSimple w:instr=" SEQ Tabela \* ARABIC ">
        <w:r w:rsidR="0065283B">
          <w:rPr>
            <w:noProof/>
          </w:rPr>
          <w:t>42</w:t>
        </w:r>
      </w:fldSimple>
      <w:r>
        <w:t xml:space="preserve"> </w:t>
      </w:r>
      <w:r w:rsidRPr="007B572F">
        <w:t>Quadro – Ação/Subtítulos – OFSS</w:t>
      </w:r>
      <w:r>
        <w:t xml:space="preserve"> </w:t>
      </w:r>
      <w:bookmarkEnd w:id="194"/>
      <w:r w:rsidR="008A1671">
        <w:t>02</w:t>
      </w:r>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lastRenderedPageBreak/>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195" w:name="_Toc445314642"/>
      <w:r>
        <w:lastRenderedPageBreak/>
        <w:t xml:space="preserve">Tabela </w:t>
      </w:r>
      <w:fldSimple w:instr=" SEQ Tabela \* ARABIC ">
        <w:r w:rsidR="0065283B">
          <w:rPr>
            <w:noProof/>
          </w:rPr>
          <w:t>43</w:t>
        </w:r>
      </w:fldSimple>
      <w:r>
        <w:t xml:space="preserve"> </w:t>
      </w:r>
      <w:r w:rsidRPr="00093320">
        <w:t>Quadro – Ação/Subtítulos – OFSS</w:t>
      </w:r>
      <w:r w:rsidR="006F0ACC">
        <w:t xml:space="preserve"> 0</w:t>
      </w:r>
      <w:bookmarkEnd w:id="195"/>
      <w:r w:rsidR="007E1A45">
        <w:t>3</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lastRenderedPageBreak/>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196" w:name="_Toc445314643"/>
      <w:r>
        <w:t xml:space="preserve">Tabela </w:t>
      </w:r>
      <w:fldSimple w:instr=" SEQ Tabela \* ARABIC ">
        <w:r w:rsidR="0065283B">
          <w:rPr>
            <w:noProof/>
          </w:rPr>
          <w:t>44</w:t>
        </w:r>
      </w:fldSimple>
      <w:r>
        <w:t xml:space="preserve"> </w:t>
      </w:r>
      <w:r w:rsidRPr="00803C63">
        <w:t>Quadro – Ação/Subtítulos – OFSS</w:t>
      </w:r>
      <w:r>
        <w:t xml:space="preserve"> </w:t>
      </w:r>
      <w:bookmarkEnd w:id="196"/>
      <w:r w:rsidR="001143E4">
        <w:t>04</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lastRenderedPageBreak/>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xml:space="preserve">, o que representa </w:t>
      </w:r>
      <w:r w:rsidR="00401CC1" w:rsidRPr="00401CC1">
        <w:rPr>
          <w:bCs/>
          <w:szCs w:val="24"/>
        </w:rPr>
        <w:lastRenderedPageBreak/>
        <w:t>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197" w:name="_Toc445314644"/>
      <w:r>
        <w:t xml:space="preserve">Tabela </w:t>
      </w:r>
      <w:fldSimple w:instr=" SEQ Tabela \* ARABIC ">
        <w:r w:rsidR="0065283B">
          <w:rPr>
            <w:noProof/>
          </w:rPr>
          <w:t>45</w:t>
        </w:r>
      </w:fldSimple>
      <w:r>
        <w:t xml:space="preserve"> </w:t>
      </w:r>
      <w:r w:rsidRPr="00421E82">
        <w:t>Quadro – Ação/Subtítulos – OFSS</w:t>
      </w:r>
      <w:r>
        <w:t xml:space="preserve"> 0</w:t>
      </w:r>
      <w:bookmarkEnd w:id="197"/>
      <w:r w:rsidR="00AD2E17">
        <w:t>5</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 xml:space="preserve">0013/ </w:t>
            </w:r>
            <w:r w:rsidRPr="004D3185">
              <w:rPr>
                <w:rFonts w:eastAsia="Times New Roman"/>
                <w:color w:val="000000"/>
                <w:sz w:val="20"/>
                <w:szCs w:val="20"/>
              </w:rPr>
              <w:lastRenderedPageBreak/>
              <w:t>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lastRenderedPageBreak/>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w:t>
      </w:r>
      <w:proofErr w:type="spellStart"/>
      <w:r w:rsidRPr="00AE1FAA">
        <w:rPr>
          <w:bCs/>
          <w:szCs w:val="24"/>
        </w:rPr>
        <w:t>cust</w:t>
      </w:r>
      <w:r w:rsidR="0065283B">
        <w:rPr>
          <w:bCs/>
          <w:szCs w:val="24"/>
        </w:rPr>
        <w:t>EaD</w:t>
      </w:r>
      <w:r w:rsidRPr="00AE1FAA">
        <w:rPr>
          <w:bCs/>
          <w:szCs w:val="24"/>
        </w:rPr>
        <w:t>as</w:t>
      </w:r>
      <w:proofErr w:type="spellEnd"/>
      <w:r w:rsidRPr="00AE1FAA">
        <w:rPr>
          <w:bCs/>
          <w:szCs w:val="24"/>
        </w:rPr>
        <w:t xml:space="preserve">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198" w:name="_Toc445314645"/>
      <w:r>
        <w:t xml:space="preserve">Tabela </w:t>
      </w:r>
      <w:fldSimple w:instr=" SEQ Tabela \* ARABIC ">
        <w:r w:rsidR="0065283B">
          <w:rPr>
            <w:noProof/>
          </w:rPr>
          <w:t>46</w:t>
        </w:r>
      </w:fldSimple>
      <w:r>
        <w:t xml:space="preserve"> </w:t>
      </w:r>
      <w:r w:rsidRPr="00F24434">
        <w:t>Outras Ações de Responsabilidade da UJ</w:t>
      </w:r>
      <w:r>
        <w:t xml:space="preserve"> 01</w:t>
      </w:r>
      <w:bookmarkEnd w:id="198"/>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xml:space="preserve">(     ) Sim      (  x  )Não              Caso positivo: (   ) PAC   (   ) Brasil sem Miséria (   ) </w:t>
            </w:r>
            <w:r w:rsidRPr="009F6579">
              <w:rPr>
                <w:rFonts w:eastAsia="Times New Roman"/>
                <w:color w:val="000000"/>
                <w:sz w:val="20"/>
                <w:szCs w:val="20"/>
              </w:rPr>
              <w:lastRenderedPageBreak/>
              <w:t>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199" w:name="_Toc445314646"/>
      <w:r>
        <w:t xml:space="preserve">Tabela </w:t>
      </w:r>
      <w:fldSimple w:instr=" SEQ Tabela \* ARABIC ">
        <w:r w:rsidR="0065283B">
          <w:rPr>
            <w:noProof/>
          </w:rPr>
          <w:t>47</w:t>
        </w:r>
      </w:fldSimple>
      <w:r>
        <w:t xml:space="preserve"> </w:t>
      </w:r>
      <w:r w:rsidRPr="00FE5E48">
        <w:t>Outras Ações de Responsabilidade da UJ</w:t>
      </w:r>
      <w:r>
        <w:t xml:space="preserve"> 02</w:t>
      </w:r>
      <w:bookmarkEnd w:id="199"/>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200" w:name="_Toc445314647"/>
      <w:r>
        <w:t xml:space="preserve">Tabela </w:t>
      </w:r>
      <w:fldSimple w:instr=" SEQ Tabela \* ARABIC ">
        <w:r w:rsidR="0065283B">
          <w:rPr>
            <w:noProof/>
          </w:rPr>
          <w:t>48</w:t>
        </w:r>
      </w:fldSimple>
      <w:r>
        <w:t xml:space="preserve"> </w:t>
      </w:r>
      <w:r w:rsidRPr="00CB312D">
        <w:t>Outras Ações de Responsabilidade da UJ</w:t>
      </w:r>
      <w:r>
        <w:t xml:space="preserve"> 03</w:t>
      </w:r>
      <w:bookmarkEnd w:id="200"/>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w:t>
            </w:r>
            <w:r w:rsidR="00733267" w:rsidRPr="009F6579">
              <w:rPr>
                <w:rFonts w:eastAsia="Times New Roman"/>
                <w:color w:val="000000"/>
                <w:sz w:val="20"/>
                <w:szCs w:val="20"/>
              </w:rPr>
              <w:lastRenderedPageBreak/>
              <w:t>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01" w:name="_Toc445314648"/>
      <w:r>
        <w:t xml:space="preserve">Tabela </w:t>
      </w:r>
      <w:fldSimple w:instr=" SEQ Tabela \* ARABIC ">
        <w:r w:rsidR="0065283B">
          <w:rPr>
            <w:noProof/>
          </w:rPr>
          <w:t>49</w:t>
        </w:r>
      </w:fldSimple>
      <w:r w:rsidR="008F0A4F">
        <w:t xml:space="preserve"> Quadro </w:t>
      </w:r>
      <w:r w:rsidRPr="00385E78">
        <w:t>Outras Aç</w:t>
      </w:r>
      <w:r>
        <w:t>ões de Responsabilidade da UJ 04</w:t>
      </w:r>
      <w:bookmarkEnd w:id="201"/>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lastRenderedPageBreak/>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02" w:name="_Toc445314649"/>
      <w:r>
        <w:lastRenderedPageBreak/>
        <w:t xml:space="preserve">Tabela </w:t>
      </w:r>
      <w:fldSimple w:instr=" SEQ Tabela \* ARABIC ">
        <w:r w:rsidR="0065283B">
          <w:rPr>
            <w:noProof/>
          </w:rPr>
          <w:t>50</w:t>
        </w:r>
      </w:fldSimple>
      <w:r>
        <w:t xml:space="preserve"> </w:t>
      </w:r>
      <w:r w:rsidRPr="00660311">
        <w:t xml:space="preserve">Outras Ações de </w:t>
      </w:r>
      <w:r>
        <w:t>Responsabilidade da UJ 05</w:t>
      </w:r>
      <w:bookmarkEnd w:id="202"/>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xml:space="preserve">. No entanto, o valor </w:t>
      </w:r>
      <w:r w:rsidRPr="000F025A">
        <w:rPr>
          <w:bCs/>
          <w:szCs w:val="24"/>
        </w:rPr>
        <w:lastRenderedPageBreak/>
        <w:t>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03" w:name="_Toc445314650"/>
      <w:r>
        <w:t xml:space="preserve">Tabela </w:t>
      </w:r>
      <w:fldSimple w:instr=" SEQ Tabela \* ARABIC ">
        <w:r w:rsidR="0065283B">
          <w:rPr>
            <w:noProof/>
          </w:rPr>
          <w:t>51</w:t>
        </w:r>
      </w:fldSimple>
      <w:r>
        <w:t xml:space="preserve"> </w:t>
      </w:r>
      <w:r w:rsidRPr="00161032">
        <w:t>Outras Aç</w:t>
      </w:r>
      <w:r>
        <w:t>ões de Responsabilidade da UJ 06</w:t>
      </w:r>
      <w:bookmarkEnd w:id="203"/>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lastRenderedPageBreak/>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04" w:name="_Toc445314651"/>
      <w:r>
        <w:t xml:space="preserve">Tabela </w:t>
      </w:r>
      <w:fldSimple w:instr=" SEQ Tabela \* ARABIC ">
        <w:r w:rsidR="0065283B">
          <w:rPr>
            <w:noProof/>
          </w:rPr>
          <w:t>52</w:t>
        </w:r>
      </w:fldSimple>
      <w:r>
        <w:t xml:space="preserve"> </w:t>
      </w:r>
      <w:r w:rsidRPr="004C7D8E">
        <w:t>Outras Aç</w:t>
      </w:r>
      <w:r>
        <w:t>ões de Responsabilidade da UJ 07</w:t>
      </w:r>
      <w:bookmarkEnd w:id="204"/>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lastRenderedPageBreak/>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05" w:name="_Toc445314652"/>
      <w:r>
        <w:t xml:space="preserve">Tabela </w:t>
      </w:r>
      <w:fldSimple w:instr=" SEQ Tabela \* ARABIC ">
        <w:r w:rsidR="0065283B">
          <w:rPr>
            <w:noProof/>
          </w:rPr>
          <w:t>53</w:t>
        </w:r>
      </w:fldSimple>
      <w:r>
        <w:t xml:space="preserve"> </w:t>
      </w:r>
      <w:r w:rsidRPr="00A846CD">
        <w:t>Outras Aç</w:t>
      </w:r>
      <w:r>
        <w:t>ões de Responsabilidade da UJ 08</w:t>
      </w:r>
      <w:bookmarkEnd w:id="205"/>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lastRenderedPageBreak/>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06" w:name="_Toc445314653"/>
      <w:r>
        <w:lastRenderedPageBreak/>
        <w:t xml:space="preserve">Tabela </w:t>
      </w:r>
      <w:fldSimple w:instr=" SEQ Tabela \* ARABIC ">
        <w:r w:rsidR="0065283B">
          <w:rPr>
            <w:noProof/>
          </w:rPr>
          <w:t>54</w:t>
        </w:r>
      </w:fldSimple>
      <w:r>
        <w:t xml:space="preserve"> </w:t>
      </w:r>
      <w:r w:rsidRPr="00707F0F">
        <w:t>Outras Aç</w:t>
      </w:r>
      <w:r>
        <w:t>ões de Responsabilidade da UJ 09</w:t>
      </w:r>
      <w:bookmarkEnd w:id="206"/>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07" w:name="_Toc445314654"/>
      <w:r>
        <w:t xml:space="preserve">Tabela </w:t>
      </w:r>
      <w:fldSimple w:instr=" SEQ Tabela \* ARABIC ">
        <w:r w:rsidR="0065283B">
          <w:rPr>
            <w:noProof/>
          </w:rPr>
          <w:t>55</w:t>
        </w:r>
      </w:fldSimple>
      <w:r>
        <w:t xml:space="preserve"> </w:t>
      </w:r>
      <w:r w:rsidRPr="00F3703F">
        <w:t>Outras Aç</w:t>
      </w:r>
      <w:r>
        <w:t>ões de Responsabilidade da UJ 10</w:t>
      </w:r>
      <w:bookmarkEnd w:id="207"/>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08" w:name="_Toc445314655"/>
      <w:r>
        <w:t xml:space="preserve">Tabela </w:t>
      </w:r>
      <w:fldSimple w:instr=" SEQ Tabela \* ARABIC ">
        <w:r w:rsidR="0065283B">
          <w:rPr>
            <w:noProof/>
          </w:rPr>
          <w:t>56</w:t>
        </w:r>
      </w:fldSimple>
      <w:r>
        <w:t xml:space="preserve"> </w:t>
      </w:r>
      <w:r w:rsidRPr="00586E47">
        <w:t xml:space="preserve">Quadro – Ações não Previstas LOA do exercício - Restos a Pagar </w:t>
      </w:r>
      <w:r>
        <w:t>–</w:t>
      </w:r>
      <w:r w:rsidRPr="00586E47">
        <w:t xml:space="preserve"> OFSS</w:t>
      </w:r>
      <w:r>
        <w:t xml:space="preserve"> 01</w:t>
      </w:r>
      <w:bookmarkEnd w:id="20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09" w:name="_Toc445314656"/>
      <w:r>
        <w:lastRenderedPageBreak/>
        <w:t xml:space="preserve">Tabela </w:t>
      </w:r>
      <w:fldSimple w:instr=" SEQ Tabela \* ARABIC ">
        <w:r w:rsidR="0065283B">
          <w:rPr>
            <w:noProof/>
          </w:rPr>
          <w:t>57</w:t>
        </w:r>
      </w:fldSimple>
      <w:r>
        <w:t xml:space="preserve"> </w:t>
      </w:r>
      <w:r w:rsidRPr="00F20284">
        <w:t>Quadro – Ações não Previstas LOA do exer</w:t>
      </w:r>
      <w:r>
        <w:t>cício - Restos a Pagar – OFSS 02</w:t>
      </w:r>
      <w:bookmarkEnd w:id="20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10" w:name="_Toc445314657"/>
      <w:r>
        <w:t xml:space="preserve">Tabela </w:t>
      </w:r>
      <w:fldSimple w:instr=" SEQ Tabela \* ARABIC ">
        <w:r w:rsidR="0065283B">
          <w:rPr>
            <w:noProof/>
          </w:rPr>
          <w:t>58</w:t>
        </w:r>
      </w:fldSimple>
      <w:r>
        <w:t xml:space="preserve"> </w:t>
      </w:r>
      <w:r w:rsidRPr="00F030A0">
        <w:t>Ações não Previstas LOA do exer</w:t>
      </w:r>
      <w:r>
        <w:t>cício - Restos a Pagar – OFSS 03</w:t>
      </w:r>
      <w:bookmarkEnd w:id="210"/>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11" w:name="_Toc445314658"/>
      <w:r>
        <w:lastRenderedPageBreak/>
        <w:t xml:space="preserve">Tabela </w:t>
      </w:r>
      <w:fldSimple w:instr=" SEQ Tabela \* ARABIC ">
        <w:r w:rsidR="0065283B">
          <w:rPr>
            <w:noProof/>
          </w:rPr>
          <w:t>59</w:t>
        </w:r>
      </w:fldSimple>
      <w:r>
        <w:t xml:space="preserve"> </w:t>
      </w:r>
      <w:r w:rsidRPr="00F167E3">
        <w:t>Ações não Previstas LOA do exer</w:t>
      </w:r>
      <w:r>
        <w:t>cício - Restos a Pagar – OFSS 04</w:t>
      </w:r>
      <w:bookmarkEnd w:id="211"/>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12" w:name="_Toc445314659"/>
      <w:r>
        <w:lastRenderedPageBreak/>
        <w:t xml:space="preserve">Tabela </w:t>
      </w:r>
      <w:fldSimple w:instr=" SEQ Tabela \* ARABIC ">
        <w:r w:rsidR="0065283B">
          <w:rPr>
            <w:noProof/>
          </w:rPr>
          <w:t>60</w:t>
        </w:r>
      </w:fldSimple>
      <w:r>
        <w:t xml:space="preserve"> </w:t>
      </w:r>
      <w:r w:rsidRPr="001511F9">
        <w:t xml:space="preserve">Ações não Previstas LOA do exercício - Restos a Pagar – OFSS </w:t>
      </w:r>
      <w:r>
        <w:t>05</w:t>
      </w:r>
      <w:bookmarkEnd w:id="212"/>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13" w:name="_Toc445314660"/>
      <w:r>
        <w:lastRenderedPageBreak/>
        <w:t xml:space="preserve">Tabela </w:t>
      </w:r>
      <w:fldSimple w:instr=" SEQ Tabela \* ARABIC ">
        <w:r w:rsidR="0065283B">
          <w:rPr>
            <w:noProof/>
          </w:rPr>
          <w:t>61</w:t>
        </w:r>
      </w:fldSimple>
      <w:r>
        <w:t xml:space="preserve"> </w:t>
      </w:r>
      <w:r w:rsidRPr="00F9403E">
        <w:t>Ações não Previstas LOA do exer</w:t>
      </w:r>
      <w:r>
        <w:t>cício - Restos a Pagar – OFSS 06</w:t>
      </w:r>
      <w:bookmarkEnd w:id="213"/>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14" w:name="_Toc445314661"/>
      <w:r>
        <w:t xml:space="preserve">Tabela </w:t>
      </w:r>
      <w:fldSimple w:instr=" SEQ Tabela \* ARABIC ">
        <w:r w:rsidR="0065283B">
          <w:rPr>
            <w:noProof/>
          </w:rPr>
          <w:t>62</w:t>
        </w:r>
      </w:fldSimple>
      <w:r>
        <w:t xml:space="preserve"> </w:t>
      </w:r>
      <w:r w:rsidRPr="00075977">
        <w:t>Ações não Previstas LOA do exer</w:t>
      </w:r>
      <w:r>
        <w:t>cício - Restos a Pagar – OFSS 07</w:t>
      </w:r>
      <w:bookmarkEnd w:id="214"/>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15" w:name="_Toc445314662"/>
      <w:r>
        <w:lastRenderedPageBreak/>
        <w:t xml:space="preserve">Tabela </w:t>
      </w:r>
      <w:fldSimple w:instr=" SEQ Tabela \* ARABIC ">
        <w:r w:rsidR="0065283B">
          <w:rPr>
            <w:noProof/>
          </w:rPr>
          <w:t>63</w:t>
        </w:r>
      </w:fldSimple>
      <w:r>
        <w:t xml:space="preserve"> </w:t>
      </w:r>
      <w:r w:rsidRPr="00642886">
        <w:t>Ações não Previstas LOA do exercício - Restos a Pagar – OFSS 0</w:t>
      </w:r>
      <w:r>
        <w:t>8</w:t>
      </w:r>
      <w:bookmarkEnd w:id="215"/>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87DAF">
      <w:pPr>
        <w:pStyle w:val="PargrafodaLista"/>
        <w:numPr>
          <w:ilvl w:val="2"/>
          <w:numId w:val="64"/>
        </w:numPr>
        <w:spacing w:after="0"/>
        <w:ind w:left="1224"/>
        <w:outlineLvl w:val="2"/>
        <w:rPr>
          <w:bCs/>
          <w:szCs w:val="24"/>
        </w:rPr>
      </w:pPr>
      <w:bookmarkStart w:id="216" w:name="_Toc445560028"/>
      <w:r w:rsidRPr="00505FD9">
        <w:rPr>
          <w:bCs/>
          <w:szCs w:val="24"/>
        </w:rPr>
        <w:lastRenderedPageBreak/>
        <w:t>Fatores intervenientes no desempenho orçamentário</w:t>
      </w:r>
      <w:bookmarkEnd w:id="216"/>
    </w:p>
    <w:p w:rsid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w:t>
      </w:r>
      <w:r w:rsidR="00AA6FBE">
        <w:rPr>
          <w:bCs/>
          <w:szCs w:val="24"/>
        </w:rPr>
        <w:t>erveniência do orçamento foram o</w:t>
      </w:r>
      <w:r w:rsidRPr="007509F3">
        <w:rPr>
          <w:bCs/>
          <w:szCs w:val="24"/>
        </w:rPr>
        <w:t>s seguintes:</w:t>
      </w:r>
    </w:p>
    <w:p w:rsidR="001772E1" w:rsidRPr="007509F3" w:rsidRDefault="001772E1" w:rsidP="00EC15BC">
      <w:pPr>
        <w:pStyle w:val="PargrafodaLista"/>
        <w:spacing w:after="0" w:line="276" w:lineRule="auto"/>
        <w:ind w:left="0" w:firstLine="720"/>
        <w:rPr>
          <w:bCs/>
          <w:szCs w:val="24"/>
        </w:rPr>
      </w:pP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l</w:t>
      </w:r>
      <w:r w:rsidR="007509F3" w:rsidRPr="00F64E03">
        <w:rPr>
          <w:bCs/>
          <w:szCs w:val="24"/>
          <w:highlight w:val="yellow"/>
        </w:rPr>
        <w:t>iberação de limite de emissão de empenho</w:t>
      </w:r>
      <w:r w:rsidRPr="00F64E03">
        <w:rPr>
          <w:bCs/>
          <w:szCs w:val="24"/>
          <w:highlight w:val="yellow"/>
        </w:rPr>
        <w:t>s</w:t>
      </w:r>
      <w:r w:rsidR="007509F3" w:rsidRPr="00F64E03">
        <w:rPr>
          <w:bCs/>
          <w:szCs w:val="24"/>
          <w:highlight w:val="yellow"/>
        </w:rPr>
        <w:t xml:space="preserve"> com períodos espaçados demais;</w:t>
      </w: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u</w:t>
      </w:r>
      <w:r w:rsidR="007509F3" w:rsidRPr="00F64E03">
        <w:rPr>
          <w:bCs/>
          <w:szCs w:val="24"/>
          <w:highlight w:val="yellow"/>
        </w:rPr>
        <w:t>tilização de plano de trabalho disponível para emissão de empenhos da folha que não condiz com a despesa, pois no ano de 2015 houve muita escassez de crédito orçamentário.</w:t>
      </w: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a</w:t>
      </w:r>
      <w:r w:rsidR="007509F3" w:rsidRPr="00F64E03">
        <w:rPr>
          <w:bCs/>
          <w:szCs w:val="24"/>
          <w:highlight w:val="yellow"/>
        </w:rPr>
        <w:t>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B55FD7" w:rsidRDefault="00B55FD7" w:rsidP="00B55FD7">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17" w:name="_Toc445560030"/>
      <w:r w:rsidRPr="00505FD9">
        <w:rPr>
          <w:bCs/>
          <w:szCs w:val="24"/>
        </w:rPr>
        <w:t>Restos a pagar de exercícios anteriores</w:t>
      </w:r>
      <w:bookmarkEnd w:id="217"/>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D50B45" w:rsidRDefault="00D50B45" w:rsidP="00D50B45">
      <w:pPr>
        <w:pStyle w:val="Legenda"/>
        <w:keepNext/>
      </w:pPr>
      <w:bookmarkStart w:id="218" w:name="_Toc445314663"/>
      <w:r>
        <w:t xml:space="preserve">Tabela </w:t>
      </w:r>
      <w:fldSimple w:instr=" SEQ Tabela \* ARABIC ">
        <w:r w:rsidR="0065283B">
          <w:rPr>
            <w:noProof/>
          </w:rPr>
          <w:t>64</w:t>
        </w:r>
      </w:fldSimple>
      <w:r>
        <w:t xml:space="preserve"> </w:t>
      </w:r>
      <w:r w:rsidR="0070501D">
        <w:t xml:space="preserve">Quadro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18"/>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70501D">
        <w:trPr>
          <w:gridAfter w:val="1"/>
          <w:wAfter w:w="5" w:type="pct"/>
          <w:trHeight w:val="252"/>
          <w:jc w:val="center"/>
        </w:trPr>
        <w:tc>
          <w:tcPr>
            <w:tcW w:w="4007" w:type="pct"/>
            <w:gridSpan w:val="6"/>
            <w:tcBorders>
              <w:top w:val="single" w:sz="4" w:space="0" w:color="auto"/>
              <w:left w:val="single" w:sz="4" w:space="0" w:color="auto"/>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single" w:sz="4" w:space="0" w:color="auto"/>
              <w:left w:val="nil"/>
              <w:bottom w:val="single" w:sz="4" w:space="0" w:color="auto"/>
              <w:right w:val="single" w:sz="4" w:space="0" w:color="auto"/>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lastRenderedPageBreak/>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5940FB" w:rsidP="00D50B45">
      <w:pPr>
        <w:pStyle w:val="PargrafodaLista"/>
        <w:spacing w:after="0"/>
        <w:ind w:left="1224"/>
        <w:outlineLvl w:val="2"/>
        <w:rPr>
          <w:bCs/>
          <w:szCs w:val="24"/>
        </w:rPr>
      </w:pPr>
      <w:r w:rsidRPr="005940FB">
        <w:rPr>
          <w:bCs/>
          <w:szCs w:val="24"/>
          <w:highlight w:val="yellow"/>
        </w:rPr>
        <w:t>Texto conclusivo</w:t>
      </w:r>
    </w:p>
    <w:p w:rsidR="00506E66" w:rsidRDefault="00506E66">
      <w:pPr>
        <w:spacing w:after="160" w:line="259" w:lineRule="auto"/>
        <w:jc w:val="left"/>
        <w:rPr>
          <w:bCs/>
          <w:szCs w:val="24"/>
        </w:rPr>
      </w:pPr>
      <w:r>
        <w:rPr>
          <w:bCs/>
          <w:szCs w:val="24"/>
        </w:rPr>
        <w:br w:type="page"/>
      </w:r>
    </w:p>
    <w:p w:rsidR="002E5C70" w:rsidRDefault="002E5C70" w:rsidP="00687DAF">
      <w:pPr>
        <w:pStyle w:val="PargrafodaLista"/>
        <w:numPr>
          <w:ilvl w:val="2"/>
          <w:numId w:val="64"/>
        </w:numPr>
        <w:spacing w:after="0"/>
        <w:ind w:left="1224"/>
        <w:outlineLvl w:val="2"/>
        <w:rPr>
          <w:bCs/>
          <w:szCs w:val="24"/>
        </w:rPr>
      </w:pPr>
      <w:bookmarkStart w:id="219" w:name="_Toc445560031"/>
      <w:r w:rsidRPr="00505FD9">
        <w:rPr>
          <w:bCs/>
          <w:szCs w:val="24"/>
        </w:rPr>
        <w:lastRenderedPageBreak/>
        <w:t>Execução descentralizada com transferência de recursos</w:t>
      </w:r>
      <w:bookmarkEnd w:id="219"/>
    </w:p>
    <w:p w:rsidR="003B3620" w:rsidRDefault="005940FB" w:rsidP="003B3620">
      <w:pPr>
        <w:pStyle w:val="PargrafodaLista"/>
        <w:spacing w:after="0"/>
        <w:ind w:left="1224"/>
        <w:outlineLvl w:val="2"/>
        <w:rPr>
          <w:bCs/>
          <w:szCs w:val="24"/>
        </w:rPr>
      </w:pPr>
      <w:r w:rsidRPr="005940FB">
        <w:rPr>
          <w:bCs/>
          <w:szCs w:val="24"/>
          <w:highlight w:val="yellow"/>
        </w:rPr>
        <w:t>Incluir texto conceitual/Contexto 2015</w:t>
      </w:r>
    </w:p>
    <w:p w:rsidR="005940FB" w:rsidRDefault="005940FB" w:rsidP="003B3620">
      <w:pPr>
        <w:pStyle w:val="PargrafodaLista"/>
        <w:spacing w:after="0"/>
        <w:ind w:left="1224"/>
        <w:outlineLvl w:val="2"/>
        <w:rPr>
          <w:bCs/>
          <w:szCs w:val="24"/>
        </w:rPr>
      </w:pPr>
    </w:p>
    <w:p w:rsidR="003B3620" w:rsidRDefault="003B3620" w:rsidP="003B3620">
      <w:pPr>
        <w:pStyle w:val="Legenda"/>
        <w:keepNext/>
      </w:pPr>
      <w:bookmarkStart w:id="220" w:name="_Toc445314664"/>
      <w:r>
        <w:t xml:space="preserve">Tabela </w:t>
      </w:r>
      <w:fldSimple w:instr=" SEQ Tabela \* ARABIC ">
        <w:r w:rsidR="00287131">
          <w:rPr>
            <w:noProof/>
          </w:rPr>
          <w:t>65</w:t>
        </w:r>
      </w:fldSimple>
      <w:r>
        <w:t xml:space="preserve"> </w:t>
      </w:r>
      <w:r w:rsidRPr="00906169">
        <w:t>Quadro – Resumo dos instrumentos celebrados e dos montantes transferidos nos últimos três exercícios</w:t>
      </w:r>
      <w:bookmarkEnd w:id="220"/>
    </w:p>
    <w:tbl>
      <w:tblPr>
        <w:tblW w:w="8780" w:type="dxa"/>
        <w:jc w:val="center"/>
        <w:tblLayout w:type="fixed"/>
        <w:tblCellMar>
          <w:left w:w="70" w:type="dxa"/>
          <w:right w:w="70" w:type="dxa"/>
        </w:tblCellMar>
        <w:tblLook w:val="04A0" w:firstRow="1" w:lastRow="0" w:firstColumn="1" w:lastColumn="0" w:noHBand="0" w:noVBand="1"/>
      </w:tblPr>
      <w:tblGrid>
        <w:gridCol w:w="1272"/>
        <w:gridCol w:w="960"/>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5940FB">
        <w:trPr>
          <w:trHeight w:val="288"/>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508"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508"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5940FB">
        <w:trPr>
          <w:trHeight w:val="20"/>
          <w:jc w:val="center"/>
        </w:trPr>
        <w:tc>
          <w:tcPr>
            <w:tcW w:w="1272"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20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5940FB">
        <w:trPr>
          <w:trHeight w:val="20"/>
          <w:jc w:val="center"/>
        </w:trPr>
        <w:tc>
          <w:tcPr>
            <w:tcW w:w="1272"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A924E8">
      <w:pPr>
        <w:pStyle w:val="Legenda"/>
        <w:keepNext/>
      </w:pPr>
      <w:bookmarkStart w:id="221" w:name="_Toc445314665"/>
      <w:r>
        <w:lastRenderedPageBreak/>
        <w:t xml:space="preserve">Tabela </w:t>
      </w:r>
      <w:fldSimple w:instr=" SEQ Tabela \* ARABIC ">
        <w:r w:rsidR="0065283B">
          <w:rPr>
            <w:noProof/>
          </w:rPr>
          <w:t>66</w:t>
        </w:r>
      </w:fldSimple>
      <w:r>
        <w:t xml:space="preserve"> </w:t>
      </w:r>
      <w:r w:rsidRPr="0002556C">
        <w:t>Quadro – Resumo da prestação de contas sobre transferências concedidas pela UJ na modalidade de convênio, termo de cooperação e de contratos de repasse.</w:t>
      </w:r>
      <w:bookmarkEnd w:id="221"/>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22" w:name="_Toc445314666"/>
      <w:r>
        <w:lastRenderedPageBreak/>
        <w:t xml:space="preserve">Tabela </w:t>
      </w:r>
      <w:fldSimple w:instr=" SEQ Tabela \* ARABIC ">
        <w:r w:rsidR="0065283B">
          <w:rPr>
            <w:noProof/>
          </w:rPr>
          <w:t>67</w:t>
        </w:r>
      </w:fldSimple>
      <w:r>
        <w:t xml:space="preserve"> </w:t>
      </w:r>
      <w:r w:rsidRPr="00253D1D">
        <w:t>Quadro – Situação da análise das contas prestadas no exercício de referência do relatório de gestão</w:t>
      </w:r>
      <w:bookmarkEnd w:id="222"/>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223"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 Fundação Universidade do Amazonas </w:t>
      </w:r>
      <w:r w:rsidR="0086172E">
        <w:rPr>
          <w:bCs/>
          <w:szCs w:val="24"/>
        </w:rPr>
        <w:t>(</w:t>
      </w:r>
      <w:r w:rsidRPr="00A27F0B">
        <w:rPr>
          <w:bCs/>
          <w:szCs w:val="24"/>
        </w:rPr>
        <w:t>FUA</w:t>
      </w:r>
      <w:r w:rsidR="0086172E">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sidR="0086172E">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sidR="0086172E">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813814">
        <w:rPr>
          <w:bCs/>
          <w:szCs w:val="24"/>
        </w:rPr>
        <w:t xml:space="preserve">O Instituto Federal de Educação, Ciência e Tecnologia de Brasília - IFB, o qual firmou um Termo de Execução Descentralizada com o IFAM, encaminhou a prestação de contas em 2014, no entanto fora dos moldes solicitados. A cobrança de </w:t>
      </w:r>
      <w:r w:rsidRPr="00813814">
        <w:rPr>
          <w:bCs/>
          <w:szCs w:val="24"/>
        </w:rPr>
        <w:lastRenderedPageBreak/>
        <w:t>ajustes deu-se por meio dos Ofícios de nº 159/2014 – PROAD/Reitoria/IFAM, de 03 de julho de 2014, e 317/2014 – PROAD/Reitoria/IFAM, de 25 de novembro de 2014, encaminhado ao Magnífico Reitor do IFB,  o qual não foi atendido.</w:t>
      </w:r>
      <w:r w:rsidR="00813814" w:rsidRPr="00813814">
        <w:rPr>
          <w:bCs/>
          <w:szCs w:val="24"/>
        </w:rPr>
        <w:t xml:space="preserve"> O IFAM reiterou a cobrança no ano de 2016 por meio Ofício de nº 68/2016 – PROAD/Reitoria/IFAM, de 15 de março de 2016.</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w:t>
      </w:r>
      <w:r w:rsidR="007775A5">
        <w:rPr>
          <w:bCs/>
          <w:szCs w:val="24"/>
        </w:rPr>
        <w:t xml:space="preserve"> (um milhão, cento e sessenta mil, novecentos e quarenta e seis reais e noventa e dois centavos)</w:t>
      </w:r>
      <w:r w:rsidRPr="00A27F0B">
        <w:rPr>
          <w:bCs/>
          <w:szCs w:val="24"/>
        </w:rPr>
        <w:t xml:space="preserve">,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w:t>
      </w:r>
      <w:r w:rsidRPr="00A27F0B">
        <w:rPr>
          <w:bCs/>
          <w:szCs w:val="24"/>
        </w:rPr>
        <w:lastRenderedPageBreak/>
        <w:t xml:space="preserve">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223"/>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87DAF">
      <w:pPr>
        <w:pStyle w:val="PargrafodaLista"/>
        <w:numPr>
          <w:ilvl w:val="3"/>
          <w:numId w:val="64"/>
        </w:numPr>
        <w:spacing w:after="0"/>
        <w:ind w:left="1843" w:hanging="763"/>
        <w:outlineLvl w:val="3"/>
        <w:rPr>
          <w:bCs/>
          <w:szCs w:val="24"/>
        </w:rPr>
      </w:pPr>
      <w:bookmarkStart w:id="224" w:name="_Toc445560032"/>
      <w:r w:rsidRPr="008634CF">
        <w:rPr>
          <w:bCs/>
          <w:szCs w:val="24"/>
        </w:rPr>
        <w:t>Informaç</w:t>
      </w:r>
      <w:r w:rsidR="00911DA8" w:rsidRPr="008634CF">
        <w:rPr>
          <w:bCs/>
          <w:szCs w:val="24"/>
        </w:rPr>
        <w:t>ões sobre a estrutura de pessoal para análise das prestações de contas</w:t>
      </w:r>
      <w:bookmarkEnd w:id="224"/>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287131">
        <w:rPr>
          <w:bCs/>
          <w:szCs w:val="24"/>
          <w:highlight w:val="yellow"/>
        </w:rPr>
        <w:t>Os sistemas de controle implantados, em 2015, na análise das prestações de contas co</w:t>
      </w:r>
      <w:r w:rsidR="00537738" w:rsidRPr="00287131">
        <w:rPr>
          <w:bCs/>
          <w:szCs w:val="24"/>
          <w:highlight w:val="yellow"/>
        </w:rPr>
        <w:t xml:space="preserve">nsistem na adoção de </w:t>
      </w:r>
      <w:proofErr w:type="spellStart"/>
      <w:r w:rsidR="00537738" w:rsidRPr="00287131">
        <w:rPr>
          <w:bCs/>
          <w:szCs w:val="24"/>
          <w:highlight w:val="yellow"/>
        </w:rPr>
        <w:t>checklists</w:t>
      </w:r>
      <w:proofErr w:type="spellEnd"/>
      <w:r w:rsidR="00537738" w:rsidRPr="00287131">
        <w:rPr>
          <w:bCs/>
          <w:szCs w:val="24"/>
          <w:highlight w:val="yellow"/>
        </w:rPr>
        <w:t xml:space="preserve"> </w:t>
      </w:r>
      <w:r w:rsidRPr="00287131">
        <w:rPr>
          <w:bCs/>
          <w:szCs w:val="24"/>
          <w:highlight w:val="yellow"/>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911DA8" w:rsidRDefault="00BC353E" w:rsidP="00687DAF">
      <w:pPr>
        <w:pStyle w:val="PargrafodaLista"/>
        <w:numPr>
          <w:ilvl w:val="2"/>
          <w:numId w:val="64"/>
        </w:numPr>
        <w:spacing w:after="0"/>
        <w:ind w:left="1224"/>
        <w:outlineLvl w:val="2"/>
        <w:rPr>
          <w:bCs/>
          <w:szCs w:val="24"/>
        </w:rPr>
      </w:pPr>
      <w:bookmarkStart w:id="225" w:name="_Toc445560033"/>
      <w:r w:rsidRPr="00CD686C">
        <w:rPr>
          <w:bCs/>
          <w:szCs w:val="24"/>
        </w:rPr>
        <w:lastRenderedPageBreak/>
        <w:t>Informações sobre a realização das receitas</w:t>
      </w:r>
      <w:bookmarkEnd w:id="225"/>
    </w:p>
    <w:p w:rsidR="00031C70" w:rsidRDefault="00031C70" w:rsidP="00031C70">
      <w:pPr>
        <w:pStyle w:val="PargrafodaLista"/>
        <w:spacing w:after="0"/>
        <w:ind w:left="1224"/>
        <w:outlineLvl w:val="2"/>
        <w:rPr>
          <w:bCs/>
          <w:szCs w:val="24"/>
        </w:rPr>
      </w:pPr>
    </w:p>
    <w:p w:rsidR="00031C70" w:rsidRPr="000B09DD" w:rsidRDefault="00920D2F" w:rsidP="00CD0A9C">
      <w:pPr>
        <w:pStyle w:val="PargrafodaLista"/>
        <w:spacing w:after="0" w:line="276" w:lineRule="auto"/>
        <w:ind w:left="0" w:firstLine="720"/>
        <w:rPr>
          <w:bCs/>
          <w:szCs w:val="24"/>
          <w:highlight w:val="yellow"/>
        </w:rPr>
      </w:pPr>
      <w:r w:rsidRPr="000B09DD">
        <w:rPr>
          <w:bCs/>
          <w:szCs w:val="24"/>
          <w:highlight w:val="yellow"/>
        </w:rPr>
        <w:t>Em</w:t>
      </w:r>
      <w:r w:rsidR="00031C70" w:rsidRPr="000B09DD">
        <w:rPr>
          <w:bCs/>
          <w:szCs w:val="24"/>
          <w:highlight w:val="yellow"/>
        </w:rPr>
        <w:t xml:space="preserve"> 2015, o </w:t>
      </w:r>
      <w:r w:rsidR="00BC6E9C" w:rsidRPr="000B09DD">
        <w:rPr>
          <w:bCs/>
          <w:szCs w:val="24"/>
          <w:highlight w:val="yellow"/>
        </w:rPr>
        <w:t>IFAM acumulou</w:t>
      </w:r>
      <w:r w:rsidR="00031C70" w:rsidRPr="000B09DD">
        <w:rPr>
          <w:bCs/>
          <w:szCs w:val="24"/>
          <w:highlight w:val="yellow"/>
        </w:rPr>
        <w:t xml:space="preserve"> uma somatória de 5.550.405,35</w:t>
      </w:r>
      <w:r w:rsidRPr="000B09DD">
        <w:rPr>
          <w:bCs/>
          <w:szCs w:val="24"/>
          <w:highlight w:val="yellow"/>
        </w:rPr>
        <w:t xml:space="preserve"> (cinco milhões, quinhentos e cinquenta mil, quatrocentos e cinco reais e trinta e cinco centavos)</w:t>
      </w:r>
      <w:r w:rsidR="00031C70" w:rsidRPr="000B09DD">
        <w:rPr>
          <w:bCs/>
          <w:szCs w:val="24"/>
          <w:highlight w:val="yellow"/>
        </w:rPr>
        <w:t xml:space="preserve"> de arrecadação na fonte </w:t>
      </w:r>
      <w:hyperlink r:id="rId73" w:history="1">
        <w:r w:rsidR="00031C70" w:rsidRPr="000B09DD">
          <w:rPr>
            <w:highlight w:val="yellow"/>
          </w:rPr>
          <w:t>0250000000</w:t>
        </w:r>
      </w:hyperlink>
      <w:r w:rsidR="00031C70" w:rsidRPr="000B09DD">
        <w:rPr>
          <w:bCs/>
          <w:szCs w:val="24"/>
          <w:highlight w:val="yellow"/>
        </w:rPr>
        <w:t xml:space="preserve"> de recursos próprios, referente </w:t>
      </w:r>
      <w:r w:rsidR="00A237FD" w:rsidRPr="000B09DD">
        <w:rPr>
          <w:bCs/>
          <w:szCs w:val="24"/>
          <w:highlight w:val="yellow"/>
        </w:rPr>
        <w:t>a</w:t>
      </w:r>
      <w:r w:rsidR="00031C70" w:rsidRPr="000B09DD">
        <w:rPr>
          <w:bCs/>
          <w:szCs w:val="24"/>
          <w:highlight w:val="yellow"/>
        </w:rPr>
        <w:t xml:space="preserve"> despesa</w:t>
      </w:r>
      <w:r w:rsidR="00A237FD" w:rsidRPr="000B09DD">
        <w:rPr>
          <w:bCs/>
          <w:szCs w:val="24"/>
          <w:highlight w:val="yellow"/>
        </w:rPr>
        <w:t xml:space="preserve">s, </w:t>
      </w:r>
      <w:r w:rsidR="00031C70" w:rsidRPr="000B09DD">
        <w:rPr>
          <w:bCs/>
          <w:szCs w:val="24"/>
          <w:highlight w:val="yellow"/>
        </w:rPr>
        <w:t xml:space="preserve">como: </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a</w:t>
      </w:r>
      <w:r w:rsidR="00BC6E9C" w:rsidRPr="000B09DD">
        <w:rPr>
          <w:bCs/>
          <w:szCs w:val="24"/>
          <w:highlight w:val="yellow"/>
        </w:rPr>
        <w:t>lugueis</w:t>
      </w:r>
      <w:r w:rsidR="00031C70" w:rsidRPr="000B09DD">
        <w:rPr>
          <w:bCs/>
          <w:szCs w:val="24"/>
          <w:highlight w:val="yellow"/>
        </w:rPr>
        <w:t>;</w:t>
      </w:r>
    </w:p>
    <w:p w:rsidR="00031C70" w:rsidRPr="000B09DD" w:rsidRDefault="00031C70"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 xml:space="preserve"> </w:t>
      </w:r>
      <w:r w:rsidR="00A237FD" w:rsidRPr="000B09DD">
        <w:rPr>
          <w:bCs/>
          <w:szCs w:val="24"/>
          <w:highlight w:val="yellow"/>
        </w:rPr>
        <w:t>r</w:t>
      </w:r>
      <w:r w:rsidR="00BC6E9C" w:rsidRPr="000B09DD">
        <w:rPr>
          <w:bCs/>
          <w:szCs w:val="24"/>
          <w:highlight w:val="yellow"/>
        </w:rPr>
        <w:t>eceita</w:t>
      </w:r>
      <w:r w:rsidRPr="000B09DD">
        <w:rPr>
          <w:bCs/>
          <w:szCs w:val="24"/>
          <w:highlight w:val="yellow"/>
        </w:rPr>
        <w:t xml:space="preserve"> da produção vegetal;</w:t>
      </w:r>
    </w:p>
    <w:p w:rsidR="00031C70" w:rsidRPr="000B09DD" w:rsidRDefault="00031C70"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 xml:space="preserve"> </w:t>
      </w:r>
      <w:r w:rsidR="00A237FD" w:rsidRPr="000B09DD">
        <w:rPr>
          <w:bCs/>
          <w:szCs w:val="24"/>
          <w:highlight w:val="yellow"/>
        </w:rPr>
        <w:t>s</w:t>
      </w:r>
      <w:r w:rsidR="00BC6E9C" w:rsidRPr="000B09DD">
        <w:rPr>
          <w:bCs/>
          <w:szCs w:val="24"/>
          <w:highlight w:val="yellow"/>
        </w:rPr>
        <w:t>erviços</w:t>
      </w:r>
      <w:r w:rsidRPr="000B09DD">
        <w:rPr>
          <w:bCs/>
          <w:szCs w:val="24"/>
          <w:highlight w:val="yellow"/>
        </w:rPr>
        <w:t xml:space="preserve"> administrativos;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s</w:t>
      </w:r>
      <w:r w:rsidR="00BC6E9C" w:rsidRPr="000B09DD">
        <w:rPr>
          <w:bCs/>
          <w:szCs w:val="24"/>
          <w:highlight w:val="yellow"/>
        </w:rPr>
        <w:t>erviços</w:t>
      </w:r>
      <w:r w:rsidR="00031C70" w:rsidRPr="000B09DD">
        <w:rPr>
          <w:bCs/>
          <w:szCs w:val="24"/>
          <w:highlight w:val="yellow"/>
        </w:rPr>
        <w:t xml:space="preserve"> educacionais;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m</w:t>
      </w:r>
      <w:r w:rsidR="00BC6E9C" w:rsidRPr="000B09DD">
        <w:rPr>
          <w:bCs/>
          <w:szCs w:val="24"/>
          <w:highlight w:val="yellow"/>
        </w:rPr>
        <w:t>ultas</w:t>
      </w:r>
      <w:r w:rsidR="00031C70" w:rsidRPr="000B09DD">
        <w:rPr>
          <w:bCs/>
          <w:szCs w:val="24"/>
          <w:highlight w:val="yellow"/>
        </w:rPr>
        <w:t xml:space="preserve"> por auto de infração;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t</w:t>
      </w:r>
      <w:r w:rsidR="00BC6E9C" w:rsidRPr="000B09DD">
        <w:rPr>
          <w:bCs/>
          <w:szCs w:val="24"/>
          <w:highlight w:val="yellow"/>
        </w:rPr>
        <w:t>axa</w:t>
      </w:r>
      <w:r w:rsidR="00031C70" w:rsidRPr="000B09DD">
        <w:rPr>
          <w:bCs/>
          <w:szCs w:val="24"/>
          <w:highlight w:val="yellow"/>
        </w:rPr>
        <w:t xml:space="preserve"> de inscrição em concurso público;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t</w:t>
      </w:r>
      <w:r w:rsidR="00BC6E9C" w:rsidRPr="000B09DD">
        <w:rPr>
          <w:bCs/>
          <w:szCs w:val="24"/>
          <w:highlight w:val="yellow"/>
        </w:rPr>
        <w:t>axa</w:t>
      </w:r>
      <w:r w:rsidR="00031C70" w:rsidRPr="000B09DD">
        <w:rPr>
          <w:bCs/>
          <w:szCs w:val="24"/>
          <w:highlight w:val="yellow"/>
        </w:rPr>
        <w:t xml:space="preserve"> de inscrição em vestibular;</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o</w:t>
      </w:r>
      <w:r w:rsidR="00BC6E9C" w:rsidRPr="000B09DD">
        <w:rPr>
          <w:bCs/>
          <w:szCs w:val="24"/>
          <w:highlight w:val="yellow"/>
        </w:rPr>
        <w:t>utros</w:t>
      </w:r>
      <w:r w:rsidR="00031C70" w:rsidRPr="000B09DD">
        <w:rPr>
          <w:bCs/>
          <w:szCs w:val="24"/>
          <w:highlight w:val="yellow"/>
        </w:rPr>
        <w:t xml:space="preserve"> ressarcimentos;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crédito em folha de  pagamento;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w:t>
      </w:r>
      <w:proofErr w:type="spellStart"/>
      <w:r w:rsidR="00031C70" w:rsidRPr="000B09DD">
        <w:rPr>
          <w:bCs/>
          <w:szCs w:val="24"/>
          <w:highlight w:val="yellow"/>
        </w:rPr>
        <w:t>diarias-exercicio</w:t>
      </w:r>
      <w:proofErr w:type="spellEnd"/>
      <w:r w:rsidR="00031C70" w:rsidRPr="000B09DD">
        <w:rPr>
          <w:bCs/>
          <w:szCs w:val="24"/>
          <w:highlight w:val="yellow"/>
        </w:rPr>
        <w:t>;</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ajuda de custo no exercício;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suprimento fundos </w:t>
      </w:r>
      <w:proofErr w:type="spellStart"/>
      <w:r w:rsidR="00031C70" w:rsidRPr="000B09DD">
        <w:rPr>
          <w:bCs/>
          <w:szCs w:val="24"/>
          <w:highlight w:val="yellow"/>
        </w:rPr>
        <w:t>noexercicio</w:t>
      </w:r>
      <w:proofErr w:type="spellEnd"/>
      <w:r w:rsidR="00031C70" w:rsidRPr="000B09DD">
        <w:rPr>
          <w:bCs/>
          <w:szCs w:val="24"/>
          <w:highlight w:val="yellow"/>
        </w:rPr>
        <w:t>;</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a</w:t>
      </w:r>
      <w:r w:rsidR="00BC6E9C" w:rsidRPr="000B09DD">
        <w:rPr>
          <w:bCs/>
          <w:szCs w:val="24"/>
          <w:highlight w:val="yellow"/>
        </w:rPr>
        <w:t>nulação</w:t>
      </w:r>
      <w:r w:rsidR="00031C70" w:rsidRPr="000B09DD">
        <w:rPr>
          <w:bCs/>
          <w:szCs w:val="24"/>
          <w:highlight w:val="yellow"/>
        </w:rPr>
        <w:t xml:space="preserve"> de despesas no exercício;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c</w:t>
      </w:r>
      <w:r w:rsidR="00BC6E9C" w:rsidRPr="000B09DD">
        <w:rPr>
          <w:bCs/>
          <w:szCs w:val="24"/>
          <w:highlight w:val="yellow"/>
        </w:rPr>
        <w:t>ontingência</w:t>
      </w:r>
      <w:r w:rsidR="00031C70" w:rsidRPr="000B09DD">
        <w:rPr>
          <w:bCs/>
          <w:szCs w:val="24"/>
          <w:highlight w:val="yellow"/>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sidR="00FD0FBE">
        <w:rPr>
          <w:bCs/>
          <w:szCs w:val="24"/>
        </w:rPr>
        <w:t>O limite para empenhar (cota) relativo aos recursos das  receitas realizadas foi inferior ao  recurso financeiro  arrecadado por este I</w:t>
      </w:r>
      <w:r w:rsidR="00283BB4">
        <w:rPr>
          <w:bCs/>
          <w:szCs w:val="24"/>
        </w:rPr>
        <w:t>F</w:t>
      </w:r>
      <w:r w:rsidR="00FD0FBE">
        <w:rPr>
          <w:bCs/>
          <w:szCs w:val="24"/>
        </w:rPr>
        <w:t xml:space="preserve">. </w:t>
      </w:r>
      <w:r w:rsidRPr="00031C70">
        <w:rPr>
          <w:bCs/>
          <w:szCs w:val="24"/>
        </w:rPr>
        <w:t>Além disso, as arrecadações</w:t>
      </w:r>
      <w:r w:rsidR="00FD0FBE">
        <w:rPr>
          <w:bCs/>
          <w:szCs w:val="24"/>
        </w:rPr>
        <w:t xml:space="preserve"> relativas às receitas não seguem o mesmo </w:t>
      </w:r>
      <w:r w:rsidRPr="00031C70">
        <w:rPr>
          <w:bCs/>
          <w:szCs w:val="24"/>
        </w:rPr>
        <w:t>padrão</w:t>
      </w:r>
      <w:r w:rsidR="00FD0FBE">
        <w:rPr>
          <w:bCs/>
          <w:szCs w:val="24"/>
        </w:rPr>
        <w:t>, conforme</w:t>
      </w:r>
      <w:r w:rsidRPr="00031C70">
        <w:rPr>
          <w:bCs/>
          <w:szCs w:val="24"/>
        </w:rPr>
        <w:t xml:space="preserve"> </w:t>
      </w:r>
      <w:r w:rsidR="00FD0FBE">
        <w:rPr>
          <w:bCs/>
          <w:szCs w:val="24"/>
        </w:rPr>
        <w:t>classificação das receitas por categoria econômica e origem</w:t>
      </w:r>
      <w:r w:rsidR="00283BB4">
        <w:rPr>
          <w:bCs/>
          <w:szCs w:val="24"/>
        </w:rPr>
        <w:t xml:space="preserve"> </w:t>
      </w:r>
      <w:r w:rsidRPr="00031C70">
        <w:rPr>
          <w:bCs/>
          <w:szCs w:val="24"/>
        </w:rPr>
        <w:t>d</w:t>
      </w:r>
      <w:r w:rsidR="00283BB4">
        <w:rPr>
          <w:bCs/>
          <w:szCs w:val="24"/>
        </w:rPr>
        <w:t>a</w:t>
      </w:r>
      <w:r w:rsidRPr="00031C70">
        <w:rPr>
          <w:bCs/>
          <w:szCs w:val="24"/>
        </w:rPr>
        <w:t xml:space="preserve"> despesa </w:t>
      </w:r>
      <w:r w:rsidR="00283BB4">
        <w:rPr>
          <w:bCs/>
          <w:szCs w:val="24"/>
        </w:rPr>
        <w:t>no</w:t>
      </w:r>
      <w:r w:rsidRPr="00031C70">
        <w:rPr>
          <w:bCs/>
          <w:szCs w:val="24"/>
        </w:rPr>
        <w:t xml:space="preserve"> ano de 2015. </w:t>
      </w:r>
      <w:r w:rsidR="00283BB4">
        <w:rPr>
          <w:bCs/>
          <w:szCs w:val="24"/>
        </w:rPr>
        <w:t xml:space="preserve">Dentre essas receitas, destacam-se as </w:t>
      </w:r>
      <w:r w:rsidRPr="00031C70">
        <w:rPr>
          <w:bCs/>
          <w:szCs w:val="24"/>
        </w:rPr>
        <w:t xml:space="preserve"> taxas de inscrição em vestibular </w:t>
      </w:r>
      <w:r w:rsidR="00283BB4">
        <w:rPr>
          <w:bCs/>
          <w:szCs w:val="24"/>
        </w:rPr>
        <w:t xml:space="preserve">que </w:t>
      </w:r>
      <w:r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Pr="004210FC" w:rsidRDefault="00BC353E" w:rsidP="00687DAF">
      <w:pPr>
        <w:pStyle w:val="PargrafodaLista"/>
        <w:numPr>
          <w:ilvl w:val="2"/>
          <w:numId w:val="64"/>
        </w:numPr>
        <w:spacing w:after="0"/>
        <w:ind w:left="1224"/>
        <w:outlineLvl w:val="2"/>
        <w:rPr>
          <w:bCs/>
          <w:szCs w:val="24"/>
          <w:highlight w:val="yellow"/>
        </w:rPr>
      </w:pPr>
      <w:bookmarkStart w:id="226" w:name="_Toc445560034"/>
      <w:r w:rsidRPr="004210FC">
        <w:rPr>
          <w:bCs/>
          <w:szCs w:val="24"/>
          <w:highlight w:val="yellow"/>
        </w:rPr>
        <w:lastRenderedPageBreak/>
        <w:t>Informação sobr</w:t>
      </w:r>
      <w:r w:rsidR="00526E9E" w:rsidRPr="004210FC">
        <w:rPr>
          <w:bCs/>
          <w:szCs w:val="24"/>
          <w:highlight w:val="yellow"/>
        </w:rPr>
        <w:t>e</w:t>
      </w:r>
      <w:r w:rsidRPr="004210FC">
        <w:rPr>
          <w:bCs/>
          <w:szCs w:val="24"/>
          <w:highlight w:val="yellow"/>
        </w:rPr>
        <w:t xml:space="preserve"> a execução das despesas</w:t>
      </w:r>
      <w:bookmarkEnd w:id="226"/>
    </w:p>
    <w:p w:rsidR="00BB64A5" w:rsidRDefault="00BB64A5" w:rsidP="00BB64A5">
      <w:pPr>
        <w:pStyle w:val="Legenda"/>
        <w:keepNext/>
      </w:pPr>
      <w:bookmarkStart w:id="227" w:name="_Toc445314668"/>
      <w:r>
        <w:t xml:space="preserve">Tabela </w:t>
      </w:r>
      <w:fldSimple w:instr=" SEQ Tabela \* ARABIC ">
        <w:r w:rsidR="0065283B">
          <w:rPr>
            <w:noProof/>
          </w:rPr>
          <w:t>68</w:t>
        </w:r>
      </w:fldSimple>
      <w:r>
        <w:t xml:space="preserve"> </w:t>
      </w:r>
      <w:r w:rsidRPr="0059650B">
        <w:t>Quadro – Despesas por modalidade de contratação</w:t>
      </w:r>
      <w:bookmarkEnd w:id="227"/>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lastRenderedPageBreak/>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0730D4">
      <w:pPr>
        <w:pStyle w:val="PargrafodaLista"/>
        <w:spacing w:after="0"/>
        <w:ind w:left="0" w:firstLine="720"/>
        <w:rPr>
          <w:bCs/>
          <w:szCs w:val="24"/>
        </w:rPr>
      </w:pPr>
      <w:r w:rsidRPr="004210FC">
        <w:rPr>
          <w:bCs/>
          <w:szCs w:val="24"/>
          <w:highlight w:val="yellow"/>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4210FC">
        <w:rPr>
          <w:bCs/>
          <w:szCs w:val="24"/>
          <w:highlight w:val="yellow"/>
        </w:rPr>
        <w:t>aquelas</w:t>
      </w:r>
      <w:r w:rsidRPr="004210FC">
        <w:rPr>
          <w:bCs/>
          <w:szCs w:val="24"/>
          <w:highlight w:val="yellow"/>
        </w:rPr>
        <w:t xml:space="preserve"> ligad</w:t>
      </w:r>
      <w:r w:rsidR="000464FD" w:rsidRPr="004210FC">
        <w:rPr>
          <w:bCs/>
          <w:szCs w:val="24"/>
          <w:highlight w:val="yellow"/>
        </w:rPr>
        <w:t>a</w:t>
      </w:r>
      <w:r w:rsidRPr="004210FC">
        <w:rPr>
          <w:bCs/>
          <w:szCs w:val="24"/>
          <w:highlight w:val="yellow"/>
        </w:rPr>
        <w:t xml:space="preserve">s </w:t>
      </w:r>
      <w:r w:rsidR="009A484E" w:rsidRPr="004210FC">
        <w:rPr>
          <w:bCs/>
          <w:szCs w:val="24"/>
          <w:highlight w:val="yellow"/>
        </w:rPr>
        <w:t>à</w:t>
      </w:r>
      <w:r w:rsidRPr="004210FC">
        <w:rPr>
          <w:bCs/>
          <w:szCs w:val="24"/>
          <w:highlight w:val="yellow"/>
        </w:rPr>
        <w:t xml:space="preserve"> manutenção. Sua variação deu-se principalmente devido a inflação, no caso do orçamento de custeio.</w:t>
      </w:r>
    </w:p>
    <w:p w:rsidR="00AA2133" w:rsidRPr="00AA2133" w:rsidRDefault="00AA2133" w:rsidP="000730D4">
      <w:pPr>
        <w:pStyle w:val="PargrafodaLista"/>
        <w:spacing w:after="0"/>
        <w:ind w:left="0" w:firstLine="720"/>
        <w:rPr>
          <w:bCs/>
          <w:szCs w:val="24"/>
        </w:rPr>
      </w:pPr>
      <w:r w:rsidRPr="00AA2133">
        <w:rPr>
          <w:bCs/>
          <w:szCs w:val="24"/>
        </w:rPr>
        <w:tab/>
      </w:r>
      <w:r w:rsidRPr="009E4DEE">
        <w:rPr>
          <w:bCs/>
          <w:szCs w:val="24"/>
          <w:highlight w:val="yellow"/>
        </w:rPr>
        <w:t>No caso das despesas de capital</w:t>
      </w:r>
      <w:r w:rsidR="009A484E" w:rsidRPr="009E4DEE">
        <w:rPr>
          <w:bCs/>
          <w:szCs w:val="24"/>
          <w:highlight w:val="yellow"/>
        </w:rPr>
        <w:t>,</w:t>
      </w:r>
      <w:r w:rsidRPr="009E4DEE">
        <w:rPr>
          <w:bCs/>
          <w:szCs w:val="24"/>
          <w:highlight w:val="yellow"/>
        </w:rPr>
        <w:t xml:space="preserve"> verificou-se </w:t>
      </w:r>
      <w:r w:rsidR="000464FD" w:rsidRPr="009E4DEE">
        <w:rPr>
          <w:bCs/>
          <w:szCs w:val="24"/>
          <w:highlight w:val="yellow"/>
        </w:rPr>
        <w:t xml:space="preserve"> que</w:t>
      </w:r>
      <w:r w:rsidR="009A484E" w:rsidRPr="009E4DEE">
        <w:rPr>
          <w:bCs/>
          <w:szCs w:val="24"/>
          <w:highlight w:val="yellow"/>
        </w:rPr>
        <w:t xml:space="preserve"> houve um acréscimo na execução. T</w:t>
      </w:r>
      <w:r w:rsidRPr="009E4DEE">
        <w:rPr>
          <w:bCs/>
          <w:szCs w:val="24"/>
          <w:highlight w:val="yellow"/>
        </w:rPr>
        <w:t xml:space="preserve">al fato ocorreu pelo motivo da liberação de recursos para empenho das obras ligadas </w:t>
      </w:r>
      <w:r w:rsidR="009A484E" w:rsidRPr="009E4DEE">
        <w:rPr>
          <w:bCs/>
          <w:szCs w:val="24"/>
          <w:highlight w:val="yellow"/>
        </w:rPr>
        <w:t>à expansão</w:t>
      </w:r>
      <w:r w:rsidRPr="009E4DEE">
        <w:rPr>
          <w:bCs/>
          <w:szCs w:val="24"/>
          <w:highlight w:val="yellow"/>
        </w:rPr>
        <w:t xml:space="preserve"> III, da Rede Federal de Ensino Técnico e Tecnológico. Em 2015 duas obras </w:t>
      </w:r>
      <w:r w:rsidR="009A484E" w:rsidRPr="009E4DEE">
        <w:rPr>
          <w:bCs/>
          <w:szCs w:val="24"/>
          <w:highlight w:val="yellow"/>
        </w:rPr>
        <w:t>foram</w:t>
      </w:r>
      <w:r w:rsidRPr="009E4DEE">
        <w:rPr>
          <w:bCs/>
          <w:szCs w:val="24"/>
          <w:highlight w:val="yellow"/>
        </w:rPr>
        <w:t xml:space="preserve"> paralisadas, </w:t>
      </w:r>
      <w:r w:rsidR="009A484E" w:rsidRPr="009E4DEE">
        <w:rPr>
          <w:bCs/>
          <w:szCs w:val="24"/>
          <w:highlight w:val="yellow"/>
        </w:rPr>
        <w:t xml:space="preserve">e estão </w:t>
      </w:r>
      <w:r w:rsidRPr="009E4DEE">
        <w:rPr>
          <w:bCs/>
          <w:szCs w:val="24"/>
          <w:highlight w:val="yellow"/>
        </w:rPr>
        <w:t>em fase de distrato</w:t>
      </w:r>
      <w:r w:rsidR="009A484E" w:rsidRPr="009E4DEE">
        <w:rPr>
          <w:bCs/>
          <w:szCs w:val="24"/>
          <w:highlight w:val="yellow"/>
        </w:rPr>
        <w:t>: -</w:t>
      </w:r>
      <w:r w:rsidRPr="009E4DEE">
        <w:rPr>
          <w:bCs/>
          <w:szCs w:val="24"/>
          <w:highlight w:val="yellow"/>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87DAF">
      <w:pPr>
        <w:pStyle w:val="PargrafodaLista"/>
        <w:numPr>
          <w:ilvl w:val="1"/>
          <w:numId w:val="64"/>
        </w:numPr>
        <w:spacing w:after="0"/>
        <w:outlineLvl w:val="1"/>
        <w:rPr>
          <w:bCs/>
          <w:szCs w:val="24"/>
        </w:rPr>
      </w:pPr>
      <w:bookmarkStart w:id="228" w:name="_Toc445560035"/>
      <w:r w:rsidRPr="00CE20A8">
        <w:rPr>
          <w:bCs/>
          <w:szCs w:val="24"/>
        </w:rPr>
        <w:t>Apresentação e análise crítica de indicadores de desempenho</w:t>
      </w:r>
      <w:bookmarkEnd w:id="228"/>
    </w:p>
    <w:p w:rsidR="00C8290F" w:rsidRDefault="00C8290F" w:rsidP="00687DAF">
      <w:pPr>
        <w:pStyle w:val="PargrafodaLista"/>
        <w:numPr>
          <w:ilvl w:val="2"/>
          <w:numId w:val="64"/>
        </w:numPr>
        <w:spacing w:after="0"/>
        <w:ind w:left="1224"/>
        <w:outlineLvl w:val="2"/>
        <w:rPr>
          <w:bCs/>
          <w:szCs w:val="24"/>
        </w:rPr>
      </w:pPr>
      <w:bookmarkStart w:id="229"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29"/>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30" w:name="_Toc445314669"/>
      <w:r>
        <w:t xml:space="preserve">Tabela </w:t>
      </w:r>
      <w:fldSimple w:instr=" SEQ Tabela \* ARABIC ">
        <w:r w:rsidR="0065283B">
          <w:rPr>
            <w:noProof/>
          </w:rPr>
          <w:t>69</w:t>
        </w:r>
      </w:fldSimple>
      <w:r>
        <w:t xml:space="preserve"> </w:t>
      </w:r>
      <w:r w:rsidRPr="00A327F5">
        <w:t>Resultados dos Indicadores – Acórdão TCU n.º 2.267/2005</w:t>
      </w:r>
      <w:bookmarkEnd w:id="23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312B7B">
              <w:rPr>
                <w:sz w:val="16"/>
                <w:szCs w:val="16"/>
                <w:highlight w:val="yellow"/>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3</w:t>
            </w:r>
            <w:r w:rsidR="00627447" w:rsidRPr="00312B7B">
              <w:rPr>
                <w:sz w:val="16"/>
                <w:szCs w:val="16"/>
                <w:highlight w:val="green"/>
              </w:rPr>
              <w:t>2</w:t>
            </w:r>
            <w:r w:rsidRPr="00312B7B">
              <w:rPr>
                <w:sz w:val="16"/>
                <w:szCs w:val="16"/>
                <w:highlight w:val="green"/>
              </w:rPr>
              <w:t>,</w:t>
            </w:r>
            <w:r w:rsidR="00627447" w:rsidRPr="00312B7B">
              <w:rPr>
                <w:sz w:val="16"/>
                <w:szCs w:val="16"/>
                <w:highlight w:val="green"/>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2</w:t>
            </w:r>
            <w:r w:rsidR="00627447" w:rsidRPr="00312B7B">
              <w:rPr>
                <w:sz w:val="16"/>
                <w:szCs w:val="16"/>
                <w:highlight w:val="green"/>
              </w:rPr>
              <w:t>6</w:t>
            </w:r>
            <w:r w:rsidRPr="00312B7B">
              <w:rPr>
                <w:sz w:val="16"/>
                <w:szCs w:val="16"/>
                <w:highlight w:val="green"/>
              </w:rPr>
              <w:t>,</w:t>
            </w:r>
            <w:r w:rsidR="00627447" w:rsidRPr="00312B7B">
              <w:rPr>
                <w:sz w:val="16"/>
                <w:szCs w:val="16"/>
                <w:highlight w:val="green"/>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2</w:t>
            </w:r>
            <w:r w:rsidR="00627447" w:rsidRPr="00312B7B">
              <w:rPr>
                <w:sz w:val="16"/>
                <w:szCs w:val="16"/>
                <w:highlight w:val="green"/>
              </w:rPr>
              <w:t>5</w:t>
            </w:r>
            <w:r w:rsidRPr="00312B7B">
              <w:rPr>
                <w:sz w:val="16"/>
                <w:szCs w:val="16"/>
                <w:highlight w:val="green"/>
              </w:rPr>
              <w:t>,</w:t>
            </w:r>
            <w:r w:rsidR="00627447" w:rsidRPr="00312B7B">
              <w:rPr>
                <w:sz w:val="16"/>
                <w:szCs w:val="16"/>
                <w:highlight w:val="green"/>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8D396E"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31" w:name="_Toc445314670"/>
      <w:r>
        <w:lastRenderedPageBreak/>
        <w:t xml:space="preserve">Tabela </w:t>
      </w:r>
      <w:fldSimple w:instr=" SEQ Tabela \* ARABIC ">
        <w:r w:rsidR="0065283B">
          <w:rPr>
            <w:noProof/>
          </w:rPr>
          <w:t>70</w:t>
        </w:r>
      </w:fldSimple>
      <w:r>
        <w:t xml:space="preserve"> </w:t>
      </w:r>
      <w:r w:rsidRPr="00751700">
        <w:t>Descrição de Indicadores dos IFETS</w:t>
      </w:r>
      <w:bookmarkEnd w:id="231"/>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22.05pt" o:ole="">
                  <v:imagedata r:id="rId74" o:title=""/>
                </v:shape>
                <o:OLEObject Type="Embed" ProgID="PBrush" ShapeID="_x0000_i1025" DrawAspect="Content" ObjectID="_1520063436" r:id="rId75"/>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25pt;height:21.5pt" o:ole="">
                  <v:imagedata r:id="rId76" o:title=""/>
                </v:shape>
                <o:OLEObject Type="Embed" ProgID="PBrush" ShapeID="_x0000_i1026" DrawAspect="Content" ObjectID="_1520063437" r:id="rId77"/>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8pt;height:21.5pt" o:ole="">
                  <v:imagedata r:id="rId78" o:title=""/>
                </v:shape>
                <o:OLEObject Type="Embed" ProgID="PBrush" ShapeID="_x0000_i1027" DrawAspect="Content" ObjectID="_1520063438" r:id="rId79"/>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2pt;height:21.55pt" o:ole="">
                  <v:imagedata r:id="rId80" o:title=""/>
                </v:shape>
                <o:OLEObject Type="Embed" ProgID="PBrush" ShapeID="_x0000_i1028" DrawAspect="Content" ObjectID="_1520063439" r:id="rId81"/>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pt;height:21.55pt" o:ole="">
                  <v:imagedata r:id="rId82" o:title=""/>
                </v:shape>
                <o:OLEObject Type="Embed" ProgID="PBrush" ShapeID="_x0000_i1029" DrawAspect="Content" ObjectID="_1520063440" r:id="rId83"/>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pt;height:13.9pt" o:ole="">
                  <v:imagedata r:id="rId84" o:title=""/>
                </v:shape>
                <o:OLEObject Type="Embed" ProgID="PBrush" ShapeID="_x0000_i1030" DrawAspect="Content" ObjectID="_1520063441" r:id="rId85"/>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55pt" o:ole="">
                  <v:imagedata r:id="rId86" o:title=""/>
                </v:shape>
                <o:OLEObject Type="Embed" ProgID="PBrush" ShapeID="_x0000_i1031" DrawAspect="Content" ObjectID="_1520063442" r:id="rId87"/>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5pt;height:14.5pt" o:ole="">
                  <v:imagedata r:id="rId88" o:title=""/>
                </v:shape>
                <o:OLEObject Type="Embed" ProgID="PBrush" ShapeID="_x0000_i1032" DrawAspect="Content" ObjectID="_1520063443" r:id="rId89"/>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90" o:title=""/>
                </v:shape>
                <o:OLEObject Type="Embed" ProgID="PBrush" ShapeID="_x0000_i1033" DrawAspect="Content" ObjectID="_1520063444" r:id="rId91"/>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2" o:title=""/>
                </v:shape>
                <o:OLEObject Type="Embed" ProgID="PBrush" ShapeID="_x0000_i1034" DrawAspect="Content" ObjectID="_1520063445" r:id="rId93"/>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45pt;height:21.5pt" o:ole="">
                  <v:imagedata r:id="rId94" o:title=""/>
                </v:shape>
                <o:OLEObject Type="Embed" ProgID="PBrush" ShapeID="_x0000_i1035" DrawAspect="Content" ObjectID="_1520063446" r:id="rId95"/>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32" w:name="_Toc445314830"/>
      <w:r w:rsidRPr="00F01B43">
        <w:rPr>
          <w:highlight w:val="yellow"/>
        </w:rPr>
        <w:t>Figura</w:t>
      </w:r>
      <w:r>
        <w:t xml:space="preserve"> </w:t>
      </w:r>
      <w:fldSimple w:instr=" SEQ Figura \* ARABIC ">
        <w:r w:rsidR="003367EF">
          <w:rPr>
            <w:noProof/>
          </w:rPr>
          <w:t>55</w:t>
        </w:r>
      </w:fldSimple>
      <w:r>
        <w:t xml:space="preserve"> </w:t>
      </w:r>
      <w:r w:rsidRPr="00EA45C1">
        <w:t>Matrículas por Renda per. Capita</w:t>
      </w:r>
      <w:bookmarkEnd w:id="2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134510" w:rsidRDefault="00134510" w:rsidP="00904043">
      <w:pPr>
        <w:pStyle w:val="PargrafodaLista"/>
        <w:spacing w:after="0"/>
        <w:ind w:left="1224"/>
        <w:outlineLvl w:val="2"/>
        <w:rPr>
          <w:bCs/>
          <w:szCs w:val="24"/>
        </w:rPr>
      </w:pPr>
    </w:p>
    <w:p w:rsidR="00134510" w:rsidRDefault="00134510" w:rsidP="00904043">
      <w:pPr>
        <w:pStyle w:val="PargrafodaLista"/>
        <w:spacing w:after="0"/>
        <w:ind w:left="1224"/>
        <w:outlineLvl w:val="2"/>
        <w:rPr>
          <w:bCs/>
          <w:szCs w:val="24"/>
        </w:rPr>
      </w:pPr>
    </w:p>
    <w:p w:rsidR="00704F4B" w:rsidRDefault="00704F4B" w:rsidP="00704F4B">
      <w:pPr>
        <w:pStyle w:val="Legenda"/>
        <w:keepNext/>
      </w:pPr>
      <w:bookmarkStart w:id="233" w:name="_Toc445314672"/>
      <w:r>
        <w:lastRenderedPageBreak/>
        <w:t xml:space="preserve">Tabela </w:t>
      </w:r>
      <w:fldSimple w:instr=" SEQ Tabela \* ARABIC ">
        <w:r w:rsidR="0065283B">
          <w:rPr>
            <w:noProof/>
          </w:rPr>
          <w:t>72</w:t>
        </w:r>
      </w:fldSimple>
      <w:r>
        <w:t xml:space="preserve"> Titulação do Corpo Docente</w:t>
      </w:r>
      <w:bookmarkEnd w:id="233"/>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134510">
        <w:trPr>
          <w:trHeight w:hRule="exact" w:val="284"/>
        </w:trPr>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747CC" w:rsidRDefault="007747CC" w:rsidP="00687DAF">
      <w:pPr>
        <w:pStyle w:val="PargrafodaLista"/>
        <w:numPr>
          <w:ilvl w:val="2"/>
          <w:numId w:val="64"/>
        </w:numPr>
        <w:spacing w:after="0"/>
        <w:ind w:left="1224"/>
        <w:outlineLvl w:val="2"/>
        <w:rPr>
          <w:bCs/>
          <w:szCs w:val="24"/>
        </w:rPr>
      </w:pPr>
      <w:bookmarkStart w:id="234" w:name="_Toc445560037"/>
      <w:r w:rsidRPr="007747CC">
        <w:rPr>
          <w:bCs/>
          <w:szCs w:val="24"/>
        </w:rPr>
        <w:t>Análises dos Resultados dos indicadores de Gestão das IFET</w:t>
      </w:r>
      <w:bookmarkEnd w:id="234"/>
    </w:p>
    <w:p w:rsidR="007747CC" w:rsidRDefault="007747CC" w:rsidP="007747CC">
      <w:pPr>
        <w:pStyle w:val="PargrafodaLista"/>
        <w:spacing w:after="0"/>
        <w:ind w:left="1224"/>
        <w:outlineLvl w:val="2"/>
        <w:rPr>
          <w:bCs/>
          <w:szCs w:val="24"/>
        </w:rPr>
      </w:pPr>
    </w:p>
    <w:p w:rsidR="00385A1A" w:rsidRDefault="00385A1A" w:rsidP="00385A1A">
      <w:pPr>
        <w:pStyle w:val="Legenda"/>
        <w:keepNext/>
      </w:pPr>
      <w:bookmarkStart w:id="235" w:name="_Toc445314671"/>
      <w:r>
        <w:t xml:space="preserve">Tabela </w:t>
      </w:r>
      <w:fldSimple w:instr=" SEQ Tabela \* ARABIC ">
        <w:r>
          <w:rPr>
            <w:noProof/>
          </w:rPr>
          <w:t>71</w:t>
        </w:r>
      </w:fldSimple>
      <w:r>
        <w:t xml:space="preserve"> </w:t>
      </w:r>
      <w:r w:rsidRPr="008A7471">
        <w:t>Relação Candidato por Vaga -  2015</w:t>
      </w:r>
      <w:bookmarkEnd w:id="235"/>
    </w:p>
    <w:tbl>
      <w:tblPr>
        <w:tblW w:w="8533" w:type="dxa"/>
        <w:jc w:val="center"/>
        <w:tblCellMar>
          <w:left w:w="70" w:type="dxa"/>
          <w:right w:w="70" w:type="dxa"/>
        </w:tblCellMar>
        <w:tblLook w:val="04A0" w:firstRow="1" w:lastRow="0" w:firstColumn="1" w:lastColumn="0" w:noHBand="0" w:noVBand="1"/>
      </w:tblPr>
      <w:tblGrid>
        <w:gridCol w:w="3077"/>
        <w:gridCol w:w="663"/>
        <w:gridCol w:w="992"/>
        <w:gridCol w:w="993"/>
        <w:gridCol w:w="708"/>
        <w:gridCol w:w="993"/>
        <w:gridCol w:w="1107"/>
      </w:tblGrid>
      <w:tr w:rsidR="00385A1A" w:rsidRPr="00385A1A" w:rsidTr="00134510">
        <w:trPr>
          <w:trHeight w:val="390"/>
          <w:jc w:val="center"/>
        </w:trPr>
        <w:tc>
          <w:tcPr>
            <w:tcW w:w="8533"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 -  2015</w:t>
            </w:r>
          </w:p>
        </w:tc>
      </w:tr>
      <w:tr w:rsidR="00385A1A" w:rsidRPr="00385A1A" w:rsidTr="00134510">
        <w:trPr>
          <w:trHeight w:hRule="exact" w:val="284"/>
          <w:jc w:val="center"/>
        </w:trPr>
        <w:tc>
          <w:tcPr>
            <w:tcW w:w="30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Campus</w:t>
            </w:r>
          </w:p>
        </w:tc>
        <w:tc>
          <w:tcPr>
            <w:tcW w:w="264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1º Semestre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2º SEMESTRE </w:t>
            </w:r>
          </w:p>
        </w:tc>
      </w:tr>
      <w:tr w:rsidR="00385A1A" w:rsidRPr="00385A1A" w:rsidTr="00134510">
        <w:trPr>
          <w:trHeight w:hRule="exact" w:val="284"/>
          <w:jc w:val="center"/>
        </w:trPr>
        <w:tc>
          <w:tcPr>
            <w:tcW w:w="3077" w:type="dxa"/>
            <w:vMerge/>
            <w:tcBorders>
              <w:top w:val="nil"/>
              <w:left w:val="single" w:sz="4" w:space="0" w:color="auto"/>
              <w:bottom w:val="single" w:sz="4" w:space="0" w:color="000000"/>
              <w:right w:val="single" w:sz="4" w:space="0" w:color="auto"/>
            </w:tcBorders>
            <w:vAlign w:val="center"/>
            <w:hideMark/>
          </w:tcPr>
          <w:p w:rsidR="00385A1A" w:rsidRPr="00385A1A" w:rsidRDefault="00385A1A" w:rsidP="003C3D5C">
            <w:pPr>
              <w:spacing w:after="0" w:line="240" w:lineRule="auto"/>
              <w:jc w:val="left"/>
              <w:rPr>
                <w:rFonts w:eastAsia="Times New Roman"/>
                <w:b/>
                <w:bCs/>
                <w:color w:val="000000"/>
                <w:sz w:val="20"/>
                <w:szCs w:val="20"/>
                <w:lang w:eastAsia="pt-BR"/>
              </w:rPr>
            </w:pP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Coari</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1,61</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Eirunepé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Humaitá</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Itacoatiara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5,82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Lábrea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Centro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8,20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Distrito Industrial</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Zona Leste</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Manacapuru</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Maués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Parintins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Presidente Figueiredo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São Gabriel da Cachoeira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Tabatinga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Tefé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2,74</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rPr>
                <w:rFonts w:eastAsia="Times New Roman"/>
                <w:b/>
                <w:bCs/>
                <w:color w:val="000000"/>
                <w:sz w:val="20"/>
                <w:szCs w:val="20"/>
                <w:lang w:eastAsia="pt-BR"/>
              </w:rPr>
            </w:pPr>
            <w:r w:rsidRPr="00385A1A">
              <w:rPr>
                <w:rFonts w:eastAsia="Times New Roman"/>
                <w:b/>
                <w:bCs/>
                <w:color w:val="000000"/>
                <w:sz w:val="20"/>
                <w:szCs w:val="20"/>
                <w:lang w:eastAsia="pt-BR"/>
              </w:rPr>
              <w:t>IFAM</w:t>
            </w: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27.939</w:t>
            </w:r>
          </w:p>
        </w:tc>
        <w:tc>
          <w:tcPr>
            <w:tcW w:w="993"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12.216</w:t>
            </w:r>
          </w:p>
        </w:tc>
        <w:tc>
          <w:tcPr>
            <w:tcW w:w="1107"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134510" w:rsidRPr="00385A1A" w:rsidTr="00134510">
        <w:trPr>
          <w:trHeight w:val="300"/>
          <w:jc w:val="center"/>
        </w:trPr>
        <w:tc>
          <w:tcPr>
            <w:tcW w:w="8533" w:type="dxa"/>
            <w:gridSpan w:val="7"/>
            <w:tcBorders>
              <w:top w:val="single" w:sz="4" w:space="0" w:color="auto"/>
              <w:bottom w:val="nil"/>
              <w:right w:val="nil"/>
            </w:tcBorders>
            <w:shd w:val="clear" w:color="auto" w:fill="auto"/>
            <w:noWrap/>
            <w:vAlign w:val="bottom"/>
            <w:hideMark/>
          </w:tcPr>
          <w:p w:rsidR="00134510" w:rsidRDefault="00134510" w:rsidP="003C3D5C">
            <w:pPr>
              <w:spacing w:after="0" w:line="240" w:lineRule="auto"/>
              <w:jc w:val="left"/>
              <w:rPr>
                <w:rFonts w:eastAsia="Times New Roman"/>
                <w:color w:val="000000"/>
                <w:sz w:val="20"/>
                <w:szCs w:val="20"/>
                <w:lang w:eastAsia="pt-BR"/>
              </w:rPr>
            </w:pPr>
            <w:r w:rsidRPr="00385A1A">
              <w:rPr>
                <w:rFonts w:eastAsia="Times New Roman"/>
                <w:color w:val="000000"/>
                <w:sz w:val="20"/>
                <w:szCs w:val="20"/>
                <w:lang w:eastAsia="pt-BR"/>
              </w:rPr>
              <w:t>Fonte: Relatório extraído do sistema Q-</w:t>
            </w:r>
            <w:r>
              <w:rPr>
                <w:rFonts w:eastAsia="Times New Roman"/>
                <w:color w:val="000000"/>
                <w:sz w:val="20"/>
                <w:szCs w:val="20"/>
                <w:lang w:eastAsia="pt-BR"/>
              </w:rPr>
              <w:t>S</w:t>
            </w:r>
            <w:r w:rsidRPr="00385A1A">
              <w:rPr>
                <w:rFonts w:eastAsia="Times New Roman"/>
                <w:color w:val="000000"/>
                <w:sz w:val="20"/>
                <w:szCs w:val="20"/>
                <w:lang w:eastAsia="pt-BR"/>
              </w:rPr>
              <w:t>eleção 2015</w:t>
            </w:r>
          </w:p>
          <w:p w:rsidR="00134510" w:rsidRPr="00385A1A" w:rsidRDefault="00134510" w:rsidP="003C3D5C">
            <w:pPr>
              <w:spacing w:after="0" w:line="240" w:lineRule="auto"/>
              <w:jc w:val="left"/>
              <w:rPr>
                <w:rFonts w:eastAsia="Times New Roman"/>
                <w:sz w:val="20"/>
                <w:szCs w:val="20"/>
                <w:lang w:eastAsia="pt-BR"/>
              </w:rPr>
            </w:pP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Vagas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Inscritos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r w:rsidR="00385A1A" w:rsidRPr="00385A1A" w:rsidTr="00134510">
        <w:trPr>
          <w:trHeight w:val="390"/>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bl>
    <w:p w:rsidR="00385A1A" w:rsidRPr="00CE20A8" w:rsidRDefault="00385A1A"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r>
        <w:t xml:space="preserve">Figura </w:t>
      </w:r>
      <w:fldSimple w:instr=" SEQ Figura \* ARABIC ">
        <w:r w:rsidR="003367EF">
          <w:rPr>
            <w:noProof/>
          </w:rPr>
          <w:t>56</w:t>
        </w:r>
      </w:fldSimple>
      <w:r>
        <w:t xml:space="preserve"> relação Candidato vaga</w:t>
      </w:r>
    </w:p>
    <w:p w:rsidR="009E0A0A" w:rsidRDefault="009E0A0A" w:rsidP="00BB69BA">
      <w:pPr>
        <w:pStyle w:val="PargrafodaLista"/>
        <w:keepNext/>
        <w:spacing w:after="0"/>
        <w:ind w:left="0"/>
        <w:jc w:val="center"/>
        <w:outlineLvl w:val="1"/>
      </w:pPr>
      <w:r>
        <w:rPr>
          <w:noProof/>
          <w:lang w:eastAsia="pt-BR"/>
        </w:rPr>
        <w:drawing>
          <wp:inline distT="0" distB="0" distL="0" distR="0" wp14:anchorId="701D4FA3" wp14:editId="2F85152E">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73B6B" w:rsidRPr="009E0A0A" w:rsidRDefault="009E0A0A" w:rsidP="0031413C">
      <w:pPr>
        <w:pStyle w:val="PargrafodaLista"/>
        <w:spacing w:after="0"/>
        <w:ind w:left="2127"/>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D01B1D" w:rsidRPr="004130ED" w:rsidRDefault="00D01B1D" w:rsidP="00D01B1D">
      <w:pPr>
        <w:pStyle w:val="PargrafodaLista"/>
        <w:ind w:left="0" w:firstLine="851"/>
        <w:rPr>
          <w:rFonts w:eastAsia="Times New Roman"/>
          <w:bCs/>
          <w:iCs/>
          <w:noProof/>
          <w:szCs w:val="24"/>
        </w:rPr>
      </w:pPr>
      <w:r w:rsidRPr="006B0191">
        <w:rPr>
          <w:rFonts w:eastAsia="Times New Roman"/>
          <w:bCs/>
          <w:iCs/>
          <w:noProof/>
          <w:szCs w:val="24"/>
        </w:rPr>
        <w:t>No tocante aos índices da relação número de candidatos inscritos por vagas ofertadas para o ano letivo de 2015, observa-se que a demanda apresentou um aumento em referência ao ano letivo de 2014 e, propriamente, à série dos últimos Exercícios.</w:t>
      </w:r>
    </w:p>
    <w:p w:rsidR="00D01B1D" w:rsidRDefault="00D01B1D" w:rsidP="00B24905">
      <w:pPr>
        <w:pStyle w:val="PargrafodaLista"/>
        <w:spacing w:after="0"/>
        <w:ind w:left="851"/>
        <w:outlineLvl w:val="1"/>
        <w:rPr>
          <w:rFonts w:eastAsia="Times New Roman"/>
          <w:bCs/>
          <w:noProof/>
          <w:kern w:val="32"/>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404591" w:rsidRPr="00C80E8B" w:rsidTr="003C3D5C">
        <w:trPr>
          <w:trHeight w:val="450"/>
          <w:jc w:val="center"/>
        </w:trPr>
        <w:tc>
          <w:tcPr>
            <w:tcW w:w="8797" w:type="dxa"/>
            <w:gridSpan w:val="4"/>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Indicadores 2015 - Ingressantes</w:t>
            </w:r>
          </w:p>
        </w:tc>
      </w:tr>
      <w:tr w:rsidR="00404591" w:rsidRPr="00C80E8B" w:rsidTr="003C3D5C">
        <w:trPr>
          <w:trHeight w:val="300"/>
          <w:jc w:val="center"/>
        </w:trPr>
        <w:tc>
          <w:tcPr>
            <w:tcW w:w="3949"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r w:rsidR="00404591" w:rsidRPr="00C80E8B" w:rsidTr="00B75FE8">
        <w:trPr>
          <w:trHeight w:hRule="exact" w:val="284"/>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lastRenderedPageBreak/>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404591" w:rsidRPr="00C80E8B" w:rsidTr="003C3D5C">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bl>
    <w:p w:rsidR="00404591" w:rsidRDefault="00404591" w:rsidP="00B24905">
      <w:pPr>
        <w:pStyle w:val="PargrafodaLista"/>
        <w:spacing w:after="0"/>
        <w:ind w:left="851"/>
        <w:outlineLvl w:val="1"/>
        <w:rPr>
          <w:rFonts w:eastAsia="Times New Roman"/>
          <w:bCs/>
          <w:noProof/>
          <w:kern w:val="32"/>
          <w:szCs w:val="24"/>
        </w:rPr>
      </w:pPr>
    </w:p>
    <w:p w:rsidR="00404591" w:rsidRDefault="00404591" w:rsidP="00B24905">
      <w:pPr>
        <w:pStyle w:val="PargrafodaLista"/>
        <w:spacing w:after="0"/>
        <w:ind w:left="851"/>
        <w:outlineLvl w:val="1"/>
        <w:rPr>
          <w:rFonts w:eastAsia="Times New Roman"/>
          <w:bCs/>
          <w:noProof/>
          <w:kern w:val="32"/>
          <w:szCs w:val="24"/>
        </w:rPr>
      </w:pPr>
    </w:p>
    <w:p w:rsidR="00404591" w:rsidRDefault="00404591"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r>
        <w:t xml:space="preserve">Figura </w:t>
      </w:r>
      <w:fldSimple w:instr=" SEQ Figura \* ARABIC ">
        <w:r w:rsidR="003367EF">
          <w:rPr>
            <w:noProof/>
          </w:rPr>
          <w:t>57</w:t>
        </w:r>
      </w:fldSimple>
      <w:r>
        <w:t xml:space="preserve"> Relação Ingressos/Aluno</w:t>
      </w:r>
    </w:p>
    <w:p w:rsidR="0031413C" w:rsidRDefault="0031413C"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1F8A4E05" wp14:editId="17DFD429">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34CEC" w:rsidRDefault="00334CEC" w:rsidP="00334CEC">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B75FE8" w:rsidRDefault="00B75FE8"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D2190" w:rsidRPr="00855289" w:rsidTr="003C3D5C">
        <w:trPr>
          <w:trHeight w:val="450"/>
        </w:trPr>
        <w:tc>
          <w:tcPr>
            <w:tcW w:w="9498" w:type="dxa"/>
            <w:gridSpan w:val="5"/>
            <w:tcBorders>
              <w:top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 xml:space="preserve">Indicadores 2015 </w:t>
            </w:r>
            <w:r>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D2190" w:rsidRPr="00855289" w:rsidTr="003C3D5C">
        <w:trPr>
          <w:trHeight w:val="300"/>
        </w:trPr>
        <w:tc>
          <w:tcPr>
            <w:tcW w:w="3517" w:type="dxa"/>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r w:rsidR="008D2190" w:rsidRPr="00855289" w:rsidTr="003C3D5C">
        <w:trPr>
          <w:trHeight w:val="390"/>
        </w:trPr>
        <w:tc>
          <w:tcPr>
            <w:tcW w:w="8364" w:type="dxa"/>
            <w:gridSpan w:val="4"/>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6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lastRenderedPageBreak/>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D2190" w:rsidRPr="00855289" w:rsidTr="003C3D5C">
        <w:trPr>
          <w:trHeight w:val="405"/>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D2190" w:rsidRPr="00855289" w:rsidTr="003C3D5C">
        <w:trPr>
          <w:trHeight w:val="345"/>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D2190" w:rsidRPr="00855289" w:rsidTr="003C3D5C">
        <w:trPr>
          <w:trHeight w:val="300"/>
        </w:trPr>
        <w:tc>
          <w:tcPr>
            <w:tcW w:w="5309" w:type="dxa"/>
            <w:gridSpan w:val="2"/>
            <w:tcBorders>
              <w:top w:val="single" w:sz="4" w:space="0" w:color="auto"/>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bl>
    <w:p w:rsidR="008D2190" w:rsidRDefault="008D2190"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p w:rsidR="00806433" w:rsidRPr="009E0A0A" w:rsidRDefault="00806433" w:rsidP="00334CEC">
      <w:pPr>
        <w:pStyle w:val="PargrafodaLista"/>
        <w:spacing w:after="0"/>
        <w:ind w:left="2410"/>
        <w:outlineLvl w:val="1"/>
        <w:rPr>
          <w:rFonts w:eastAsia="Times New Roman"/>
          <w:bCs/>
          <w:noProof/>
          <w:kern w:val="32"/>
          <w:sz w:val="20"/>
          <w:szCs w:val="20"/>
        </w:rPr>
      </w:pPr>
    </w:p>
    <w:p w:rsidR="0086127D" w:rsidRDefault="0086127D" w:rsidP="0086127D">
      <w:pPr>
        <w:pStyle w:val="Legenda"/>
        <w:keepNext/>
      </w:pPr>
      <w:r>
        <w:t xml:space="preserve">Figura </w:t>
      </w:r>
      <w:fldSimple w:instr=" SEQ Figura \* ARABIC ">
        <w:r w:rsidR="003367EF">
          <w:rPr>
            <w:noProof/>
          </w:rPr>
          <w:t>58</w:t>
        </w:r>
      </w:fldSimple>
      <w:r>
        <w:t xml:space="preserve"> Relação Concluintes/Aluno</w:t>
      </w:r>
    </w:p>
    <w:p w:rsidR="00E73B6B" w:rsidRDefault="0086127D"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00DAE12B" wp14:editId="67FCF1E8">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6127D" w:rsidRPr="009E0A0A" w:rsidRDefault="0086127D" w:rsidP="0086127D">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F358C0" w:rsidRPr="00F358C0" w:rsidRDefault="00806433" w:rsidP="00806433">
      <w:pPr>
        <w:pStyle w:val="PargrafodaLista"/>
        <w:ind w:left="0" w:firstLine="851"/>
        <w:rPr>
          <w:rFonts w:eastAsia="Times New Roman"/>
          <w:bCs/>
          <w:iCs/>
          <w:noProof/>
          <w:szCs w:val="24"/>
        </w:rPr>
      </w:pPr>
      <w:r w:rsidRPr="00F358C0">
        <w:rPr>
          <w:rFonts w:eastAsia="Times New Roman"/>
          <w:bCs/>
          <w:iCs/>
          <w:noProof/>
          <w:szCs w:val="24"/>
        </w:rPr>
        <w:t xml:space="preserve">Os índices apresentados na Figura 58, indicam </w:t>
      </w:r>
      <w:r w:rsidR="00957993" w:rsidRPr="00F358C0">
        <w:rPr>
          <w:rFonts w:eastAsia="Times New Roman"/>
          <w:bCs/>
          <w:iCs/>
          <w:noProof/>
          <w:szCs w:val="24"/>
        </w:rPr>
        <w:t xml:space="preserve">uma queda na relação concluintes/aluno </w:t>
      </w:r>
      <w:r w:rsidRPr="00F358C0">
        <w:rPr>
          <w:rFonts w:eastAsia="Times New Roman"/>
          <w:bCs/>
          <w:iCs/>
          <w:noProof/>
          <w:szCs w:val="24"/>
        </w:rPr>
        <w:t xml:space="preserve"> </w:t>
      </w:r>
      <w:r w:rsidR="00F358C0" w:rsidRPr="00F358C0">
        <w:rPr>
          <w:rFonts w:eastAsia="Times New Roman"/>
          <w:bCs/>
          <w:iCs/>
          <w:noProof/>
          <w:szCs w:val="24"/>
        </w:rPr>
        <w:t>quanto a</w:t>
      </w:r>
      <w:r w:rsidRPr="00F358C0">
        <w:rPr>
          <w:rFonts w:eastAsia="Times New Roman"/>
          <w:bCs/>
          <w:iCs/>
          <w:noProof/>
          <w:szCs w:val="24"/>
        </w:rPr>
        <w:t xml:space="preserve"> </w:t>
      </w:r>
      <w:r w:rsidR="00E11D73">
        <w:rPr>
          <w:rFonts w:eastAsia="Times New Roman"/>
          <w:bCs/>
          <w:iCs/>
          <w:noProof/>
          <w:szCs w:val="24"/>
        </w:rPr>
        <w:t>conclusão de cursos</w:t>
      </w:r>
      <w:r w:rsidRPr="00F358C0">
        <w:rPr>
          <w:rFonts w:eastAsia="Times New Roman"/>
          <w:bCs/>
          <w:iCs/>
          <w:noProof/>
          <w:szCs w:val="24"/>
        </w:rPr>
        <w:t>.</w:t>
      </w:r>
      <w:r w:rsidR="00F358C0" w:rsidRPr="00F358C0">
        <w:rPr>
          <w:rFonts w:eastAsia="Times New Roman"/>
          <w:bCs/>
          <w:iCs/>
          <w:noProof/>
          <w:szCs w:val="24"/>
        </w:rPr>
        <w:t xml:space="preserve"> Vale ressaltar que com o atual cenário econômico houve uma </w:t>
      </w:r>
      <w:r w:rsidR="00E11D73">
        <w:rPr>
          <w:rFonts w:eastAsia="Times New Roman"/>
          <w:bCs/>
          <w:iCs/>
          <w:noProof/>
          <w:szCs w:val="24"/>
        </w:rPr>
        <w:t>diminuição</w:t>
      </w:r>
      <w:r w:rsidR="00F358C0" w:rsidRPr="00F358C0">
        <w:rPr>
          <w:rFonts w:eastAsia="Times New Roman"/>
          <w:bCs/>
          <w:iCs/>
          <w:noProof/>
          <w:szCs w:val="24"/>
        </w:rPr>
        <w:t xml:space="preserve"> na oferta de estágios pelas empresas no Polo Industrial de Manaus comprometendo diretamente a conclusão efetiva dos </w:t>
      </w:r>
      <w:r w:rsidR="00E11D73">
        <w:rPr>
          <w:rFonts w:eastAsia="Times New Roman"/>
          <w:bCs/>
          <w:iCs/>
          <w:noProof/>
          <w:szCs w:val="24"/>
        </w:rPr>
        <w:t>mesmos</w:t>
      </w:r>
      <w:r w:rsidR="00F358C0" w:rsidRPr="00F358C0">
        <w:rPr>
          <w:rFonts w:eastAsia="Times New Roman"/>
          <w:bCs/>
          <w:iCs/>
          <w:noProof/>
          <w:szCs w:val="24"/>
        </w:rPr>
        <w:t>. Ressalta-se que conforme o Regulamento da Organização Didática do IFAM</w:t>
      </w:r>
      <w:r w:rsidR="00E11D73">
        <w:rPr>
          <w:rFonts w:eastAsia="Times New Roman"/>
          <w:bCs/>
          <w:iCs/>
          <w:noProof/>
          <w:szCs w:val="24"/>
        </w:rPr>
        <w:t>,</w:t>
      </w:r>
      <w:r w:rsidR="00F358C0" w:rsidRPr="00F358C0">
        <w:rPr>
          <w:rFonts w:eastAsia="Times New Roman"/>
          <w:bCs/>
          <w:iCs/>
          <w:noProof/>
          <w:szCs w:val="24"/>
        </w:rPr>
        <w:t xml:space="preserve"> </w:t>
      </w:r>
      <w:r w:rsidR="00E11D73">
        <w:rPr>
          <w:rFonts w:eastAsia="Times New Roman"/>
          <w:bCs/>
          <w:iCs/>
          <w:noProof/>
          <w:szCs w:val="24"/>
        </w:rPr>
        <w:t>o discente possui um prazo adicional</w:t>
      </w:r>
      <w:r w:rsidR="00F358C0" w:rsidRPr="00F358C0">
        <w:rPr>
          <w:rFonts w:eastAsia="Times New Roman"/>
          <w:bCs/>
          <w:iCs/>
          <w:noProof/>
          <w:szCs w:val="24"/>
        </w:rPr>
        <w:t xml:space="preserve"> prazo para integralização do curso.</w:t>
      </w:r>
    </w:p>
    <w:p w:rsidR="00806433" w:rsidRDefault="00806433"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B75FE8" w:rsidRPr="000964EA" w:rsidTr="003C3D5C">
        <w:trPr>
          <w:trHeight w:val="450"/>
        </w:trPr>
        <w:tc>
          <w:tcPr>
            <w:tcW w:w="9923" w:type="dxa"/>
            <w:gridSpan w:val="11"/>
            <w:tcBorders>
              <w:top w:val="nil"/>
              <w:bottom w:val="nil"/>
              <w:right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bookmarkStart w:id="236" w:name="RANGE!A1:G22"/>
            <w:r w:rsidRPr="000964EA">
              <w:rPr>
                <w:rFonts w:eastAsia="Times New Roman"/>
                <w:b/>
                <w:bCs/>
                <w:color w:val="000000"/>
                <w:sz w:val="20"/>
                <w:szCs w:val="20"/>
                <w:lang w:eastAsia="pt-BR"/>
              </w:rPr>
              <w:t>Indicadores 2015 - Eficiência Acadêmica - Concluintes</w:t>
            </w:r>
            <w:bookmarkEnd w:id="236"/>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p>
        </w:tc>
      </w:tr>
      <w:tr w:rsidR="00B75FE8" w:rsidRPr="000964EA" w:rsidTr="003C3D5C">
        <w:trPr>
          <w:trHeight w:val="300"/>
        </w:trPr>
        <w:tc>
          <w:tcPr>
            <w:tcW w:w="2552" w:type="dxa"/>
            <w:tcBorders>
              <w:top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90"/>
        </w:trPr>
        <w:tc>
          <w:tcPr>
            <w:tcW w:w="10083" w:type="dxa"/>
            <w:gridSpan w:val="12"/>
            <w:tcBorders>
              <w:top w:val="nil"/>
              <w:bottom w:val="nil"/>
            </w:tcBorders>
            <w:shd w:val="clear" w:color="000000" w:fill="FFFFFF"/>
            <w:noWrap/>
            <w:vAlign w:val="bottom"/>
            <w:hideMark/>
          </w:tcPr>
          <w:p w:rsidR="00B75FE8" w:rsidRPr="000964EA" w:rsidRDefault="00B75FE8" w:rsidP="003C3D5C">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Relação Eficiência Acadêmica - Concluintes</w:t>
            </w: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75"/>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lastRenderedPageBreak/>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b/>
                <w:bCs/>
                <w:sz w:val="20"/>
                <w:szCs w:val="20"/>
                <w:lang w:eastAsia="pt-BR"/>
              </w:rPr>
            </w:pPr>
          </w:p>
        </w:tc>
      </w:tr>
      <w:tr w:rsidR="00B75FE8" w:rsidRPr="000964EA" w:rsidTr="003C3D5C">
        <w:trPr>
          <w:trHeight w:val="300"/>
        </w:trPr>
        <w:tc>
          <w:tcPr>
            <w:tcW w:w="5529" w:type="dxa"/>
            <w:gridSpan w:val="4"/>
            <w:tcBorders>
              <w:top w:val="single" w:sz="4" w:space="0" w:color="auto"/>
            </w:tcBorders>
            <w:shd w:val="clear" w:color="auto" w:fill="auto"/>
            <w:noWrap/>
            <w:vAlign w:val="bottom"/>
            <w:hideMark/>
          </w:tcPr>
          <w:p w:rsidR="00B75FE8" w:rsidRPr="000964EA" w:rsidRDefault="00B75FE8" w:rsidP="003C3D5C">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00"/>
        </w:trPr>
        <w:tc>
          <w:tcPr>
            <w:tcW w:w="2552" w:type="dxa"/>
            <w:tcBorders>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bl>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r>
        <w:t xml:space="preserve">Figura </w:t>
      </w:r>
      <w:fldSimple w:instr=" SEQ Figura \* ARABIC ">
        <w:r w:rsidR="003367EF">
          <w:rPr>
            <w:noProof/>
          </w:rPr>
          <w:t>59</w:t>
        </w:r>
      </w:fldSimple>
      <w:r>
        <w:t xml:space="preserve"> Índice de Eficiência Acadêmica-Concluintes</w:t>
      </w:r>
    </w:p>
    <w:p w:rsidR="00E73B6B" w:rsidRDefault="00BB69BA"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6DD92F77" wp14:editId="3FFED9E6">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336C6" w:rsidRPr="009E0A0A" w:rsidRDefault="00E336C6" w:rsidP="00E336C6">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5C2D1A">
        <w:rPr>
          <w:rFonts w:eastAsia="Times New Roman"/>
          <w:bCs/>
          <w:iCs/>
          <w:noProof/>
          <w:szCs w:val="24"/>
        </w:rPr>
        <w:lastRenderedPageBreak/>
        <w:t xml:space="preserve">De acordo com o indicador eficiência acadêmica-concluintes, </w:t>
      </w:r>
      <w:r w:rsidR="00F0245E" w:rsidRPr="005C2D1A">
        <w:rPr>
          <w:rFonts w:eastAsia="Times New Roman"/>
          <w:bCs/>
          <w:iCs/>
          <w:noProof/>
          <w:szCs w:val="24"/>
        </w:rPr>
        <w:t xml:space="preserve">comparando-se com o exercício de 2014, houve uma diminuição do </w:t>
      </w:r>
      <w:r w:rsidRPr="005C2D1A">
        <w:rPr>
          <w:rFonts w:eastAsia="Times New Roman"/>
          <w:bCs/>
          <w:iCs/>
          <w:noProof/>
          <w:szCs w:val="24"/>
        </w:rPr>
        <w:t>n</w:t>
      </w:r>
      <w:r w:rsidR="00F0245E" w:rsidRPr="005C2D1A">
        <w:rPr>
          <w:rFonts w:eastAsia="Times New Roman"/>
          <w:bCs/>
          <w:iCs/>
          <w:noProof/>
          <w:szCs w:val="24"/>
        </w:rPr>
        <w:t>ú</w:t>
      </w:r>
      <w:r w:rsidRPr="005C2D1A">
        <w:rPr>
          <w:rFonts w:eastAsia="Times New Roman"/>
          <w:bCs/>
          <w:iCs/>
          <w:noProof/>
          <w:szCs w:val="24"/>
        </w:rPr>
        <w:t>mero de concluintes</w:t>
      </w:r>
      <w:r w:rsidRPr="00F27FB9">
        <w:rPr>
          <w:rFonts w:eastAsia="Times New Roman"/>
          <w:bCs/>
          <w:iCs/>
          <w:noProof/>
          <w:szCs w:val="24"/>
        </w:rPr>
        <w:t>.</w:t>
      </w:r>
      <w:r w:rsidR="005C2D1A">
        <w:rPr>
          <w:rFonts w:eastAsia="Times New Roman"/>
          <w:bCs/>
          <w:iCs/>
          <w:noProof/>
          <w:szCs w:val="24"/>
        </w:rPr>
        <w:t xml:space="preserve"> Destaca-se que os </w:t>
      </w:r>
      <w:r w:rsidR="005C2D1A" w:rsidRPr="005C2D1A">
        <w:rPr>
          <w:rFonts w:eastAsia="Times New Roman"/>
          <w:bCs/>
          <w:i/>
          <w:iCs/>
          <w:noProof/>
          <w:szCs w:val="24"/>
        </w:rPr>
        <w:t>campi</w:t>
      </w:r>
      <w:r w:rsidR="005C2D1A">
        <w:rPr>
          <w:rFonts w:eastAsia="Times New Roman"/>
          <w:bCs/>
          <w:iCs/>
          <w:noProof/>
          <w:szCs w:val="24"/>
        </w:rPr>
        <w:t xml:space="preserve"> da Expansão III iniciaram no segundo semestre do ano letivo de 2014, observando que não houve tempo hábil para a conclusão de cursos nesses </w:t>
      </w:r>
      <w:r w:rsidR="005C2D1A" w:rsidRPr="005C2D1A">
        <w:rPr>
          <w:rFonts w:eastAsia="Times New Roman"/>
          <w:bCs/>
          <w:i/>
          <w:iCs/>
          <w:noProof/>
          <w:szCs w:val="24"/>
        </w:rPr>
        <w:t>campi</w:t>
      </w:r>
      <w:r w:rsidR="00961547">
        <w:rPr>
          <w:rFonts w:eastAsia="Times New Roman"/>
          <w:bCs/>
          <w:iCs/>
          <w:noProof/>
          <w:szCs w:val="24"/>
        </w:rPr>
        <w:t>, impactando diretamente na redução do</w:t>
      </w:r>
      <w:r w:rsidR="005C2D1A">
        <w:rPr>
          <w:rFonts w:eastAsia="Times New Roman"/>
          <w:bCs/>
          <w:iCs/>
          <w:noProof/>
          <w:szCs w:val="24"/>
        </w:rPr>
        <w:t xml:space="preserve"> </w:t>
      </w:r>
      <w:r w:rsidR="00961547">
        <w:rPr>
          <w:rFonts w:eastAsia="Times New Roman"/>
          <w:bCs/>
          <w:iCs/>
          <w:noProof/>
          <w:szCs w:val="24"/>
        </w:rPr>
        <w:t xml:space="preserve">índice </w:t>
      </w:r>
      <w:r w:rsidR="005C2D1A">
        <w:rPr>
          <w:rFonts w:eastAsia="Times New Roman"/>
          <w:bCs/>
          <w:iCs/>
          <w:noProof/>
          <w:szCs w:val="24"/>
        </w:rPr>
        <w:t xml:space="preserve"> </w:t>
      </w:r>
      <w:r w:rsidR="00961547">
        <w:rPr>
          <w:rFonts w:eastAsia="Times New Roman"/>
          <w:bCs/>
          <w:iCs/>
          <w:noProof/>
          <w:szCs w:val="24"/>
        </w:rPr>
        <w:t>em questão.</w:t>
      </w:r>
      <w:r w:rsidR="005C2D1A">
        <w:rPr>
          <w:rFonts w:eastAsia="Times New Roman"/>
          <w:bCs/>
          <w:iCs/>
          <w:noProof/>
          <w:szCs w:val="24"/>
        </w:rPr>
        <w:t xml:space="preserve"> </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5546E8">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Indicadores 2014 - Fluxo Escolar</w:t>
            </w:r>
          </w:p>
        </w:tc>
      </w:tr>
      <w:tr w:rsidR="005546E8" w:rsidRPr="00976726" w:rsidTr="003C3D5C">
        <w:trPr>
          <w:trHeight w:val="300"/>
          <w:jc w:val="center"/>
        </w:trPr>
        <w:tc>
          <w:tcPr>
            <w:tcW w:w="4465" w:type="dxa"/>
            <w:tcBorders>
              <w:top w:val="nil"/>
              <w:bottom w:val="nil"/>
              <w:right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5546E8" w:rsidRPr="00976726" w:rsidTr="003C3D5C">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lastRenderedPageBreak/>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5546E8" w:rsidRPr="00976726" w:rsidTr="003C3D5C">
        <w:trPr>
          <w:trHeight w:hRule="exact" w:val="284"/>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5546E8" w:rsidRPr="00976726" w:rsidTr="003C3D5C">
        <w:trPr>
          <w:trHeight w:val="300"/>
          <w:jc w:val="center"/>
        </w:trPr>
        <w:tc>
          <w:tcPr>
            <w:tcW w:w="5774" w:type="dxa"/>
            <w:gridSpan w:val="2"/>
            <w:tcBorders>
              <w:top w:val="single" w:sz="4" w:space="0" w:color="auto"/>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bl>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r>
        <w:t xml:space="preserve">Figura </w:t>
      </w:r>
      <w:fldSimple w:instr=" SEQ Figura \* ARABIC ">
        <w:r w:rsidR="003367EF">
          <w:rPr>
            <w:noProof/>
          </w:rPr>
          <w:t>60</w:t>
        </w:r>
      </w:fldSimple>
      <w:r>
        <w:t xml:space="preserve"> Índice de Retenção do Fluxo Escolar</w:t>
      </w:r>
    </w:p>
    <w:p w:rsidR="00D966A0" w:rsidRDefault="00D966A0" w:rsidP="00D966A0">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EFA1529" wp14:editId="4B0AA01C">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966A0" w:rsidRPr="009E0A0A" w:rsidRDefault="00D966A0" w:rsidP="00D966A0">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0B7832">
        <w:rPr>
          <w:rFonts w:eastAsia="Times New Roman"/>
          <w:bCs/>
          <w:iCs/>
          <w:noProof/>
          <w:szCs w:val="24"/>
        </w:rPr>
        <w:t xml:space="preserve">Quanto aos dados do indicador retenção do fluxo escolar, o índice de 2015 apresenta uma </w:t>
      </w:r>
      <w:r w:rsidR="008A06CB">
        <w:rPr>
          <w:rFonts w:eastAsia="Times New Roman"/>
          <w:bCs/>
          <w:iCs/>
          <w:noProof/>
          <w:szCs w:val="24"/>
        </w:rPr>
        <w:t>redução de 0,73 pontos percentuais comparando com o exercício anterior</w:t>
      </w:r>
      <w:r w:rsidRPr="000B7832">
        <w:rPr>
          <w:rFonts w:eastAsia="Times New Roman"/>
          <w:bCs/>
          <w:iCs/>
          <w:noProof/>
          <w:szCs w:val="24"/>
        </w:rPr>
        <w:t xml:space="preserve">, </w:t>
      </w:r>
      <w:r w:rsidR="008A06CB">
        <w:rPr>
          <w:rFonts w:eastAsia="Times New Roman"/>
          <w:bCs/>
          <w:iCs/>
          <w:noProof/>
          <w:szCs w:val="24"/>
        </w:rPr>
        <w:t>por conta da diminuição do número de matrículas e retenções</w:t>
      </w:r>
      <w:r w:rsidR="000B586E">
        <w:rPr>
          <w:rFonts w:eastAsia="Times New Roman"/>
          <w:bCs/>
          <w:iCs/>
          <w:noProof/>
          <w:szCs w:val="24"/>
        </w:rPr>
        <w:t xml:space="preserve"> de discentes</w:t>
      </w:r>
      <w:r w:rsidR="008A06CB">
        <w:rPr>
          <w:rFonts w:eastAsia="Times New Roman"/>
          <w:bCs/>
          <w:iCs/>
          <w:noProof/>
          <w:szCs w:val="24"/>
        </w:rPr>
        <w:t>.</w:t>
      </w:r>
      <w:r w:rsidR="00F16685">
        <w:rPr>
          <w:rFonts w:eastAsia="Times New Roman"/>
          <w:bCs/>
          <w:iCs/>
          <w:noProof/>
          <w:szCs w:val="24"/>
        </w:rPr>
        <w:t xml:space="preserve"> Observa-se que com base no Regulamento da Organização Didática do IFAM é permitido </w:t>
      </w:r>
      <w:r w:rsidR="000B586E">
        <w:rPr>
          <w:rFonts w:eastAsia="Times New Roman"/>
          <w:bCs/>
          <w:iCs/>
          <w:noProof/>
          <w:szCs w:val="24"/>
        </w:rPr>
        <w:t xml:space="preserve">a progressão do aluno para a próximo Ano/Semestre Letivo, em </w:t>
      </w:r>
      <w:r w:rsidR="00F16685">
        <w:rPr>
          <w:rFonts w:eastAsia="Times New Roman"/>
          <w:bCs/>
          <w:iCs/>
          <w:noProof/>
          <w:szCs w:val="24"/>
        </w:rPr>
        <w:t>até duas disciplinas</w:t>
      </w:r>
      <w:r w:rsidR="000B586E">
        <w:rPr>
          <w:rFonts w:eastAsia="Times New Roman"/>
          <w:bCs/>
          <w:iCs/>
          <w:noProof/>
          <w:szCs w:val="24"/>
        </w:rPr>
        <w:t xml:space="preserve"> do período anterior, reduzindo nesse sentido o número de retenções.</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tbl>
      <w:tblPr>
        <w:tblW w:w="9405" w:type="dxa"/>
        <w:jc w:val="center"/>
        <w:tblCellMar>
          <w:left w:w="70" w:type="dxa"/>
          <w:right w:w="70" w:type="dxa"/>
        </w:tblCellMar>
        <w:tblLook w:val="04A0" w:firstRow="1" w:lastRow="0" w:firstColumn="1" w:lastColumn="0" w:noHBand="0" w:noVBand="1"/>
      </w:tblPr>
      <w:tblGrid>
        <w:gridCol w:w="3037"/>
        <w:gridCol w:w="3305"/>
        <w:gridCol w:w="1939"/>
        <w:gridCol w:w="1124"/>
      </w:tblGrid>
      <w:tr w:rsidR="00B82EA4" w:rsidRPr="00E601FE" w:rsidTr="003C3D5C">
        <w:trPr>
          <w:trHeight w:val="402"/>
          <w:jc w:val="center"/>
        </w:trPr>
        <w:tc>
          <w:tcPr>
            <w:tcW w:w="9405" w:type="dxa"/>
            <w:gridSpan w:val="4"/>
            <w:tcBorders>
              <w:top w:val="nil"/>
              <w:bottom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Indicadores 2015 - Docente em Tempo Integral</w:t>
            </w:r>
          </w:p>
        </w:tc>
      </w:tr>
      <w:tr w:rsidR="00B82EA4" w:rsidRPr="00E601FE" w:rsidTr="003C3D5C">
        <w:trPr>
          <w:trHeight w:val="402"/>
          <w:jc w:val="center"/>
        </w:trPr>
        <w:tc>
          <w:tcPr>
            <w:tcW w:w="3037" w:type="dxa"/>
            <w:tcBorders>
              <w:top w:val="nil"/>
              <w:bottom w:val="nil"/>
              <w:right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124" w:type="dxa"/>
            <w:tcBorders>
              <w:top w:val="nil"/>
              <w:left w:val="nil"/>
              <w:bottom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r>
      <w:tr w:rsidR="00B82EA4" w:rsidRPr="00E601FE" w:rsidTr="003C3D5C">
        <w:trPr>
          <w:trHeight w:val="402"/>
          <w:jc w:val="center"/>
        </w:trPr>
        <w:tc>
          <w:tcPr>
            <w:tcW w:w="9405" w:type="dxa"/>
            <w:gridSpan w:val="4"/>
            <w:tcBorders>
              <w:top w:val="single" w:sz="4" w:space="0" w:color="auto"/>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B82EA4" w:rsidRPr="00E601FE" w:rsidTr="003C3D5C">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1124" w:type="dxa"/>
            <w:tcBorders>
              <w:top w:val="nil"/>
              <w:left w:val="nil"/>
              <w:bottom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=1038/36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28,83</w:t>
            </w:r>
            <w:r>
              <w:rPr>
                <w:rFonts w:eastAsia="Times New Roman"/>
                <w:b/>
                <w:bCs/>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sz w:val="20"/>
                <w:szCs w:val="20"/>
                <w:lang w:eastAsia="pt-BR"/>
              </w:rPr>
            </w:pPr>
            <w:r w:rsidRPr="00E601FE">
              <w:rPr>
                <w:rFonts w:eastAsia="Times New Roman"/>
                <w:sz w:val="20"/>
                <w:szCs w:val="20"/>
                <w:lang w:eastAsia="pt-BR"/>
              </w:rPr>
              <w:lastRenderedPageBreak/>
              <w:t>Tefé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1124" w:type="dxa"/>
            <w:tcBorders>
              <w:top w:val="nil"/>
              <w:left w:val="nil"/>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B82EA4" w:rsidRPr="00873E8D" w:rsidRDefault="00B82EA4" w:rsidP="00B82EA4">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B82EA4" w:rsidRDefault="00B82EA4"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r>
        <w:t xml:space="preserve">Figura </w:t>
      </w:r>
      <w:fldSimple w:instr=" SEQ Figura \* ARABIC ">
        <w:r w:rsidR="003367EF">
          <w:rPr>
            <w:noProof/>
          </w:rPr>
          <w:t>61</w:t>
        </w:r>
      </w:fldSimple>
      <w:r>
        <w:t xml:space="preserve"> Relação de Alunos/Docente em Tempo Integral</w:t>
      </w:r>
    </w:p>
    <w:p w:rsidR="00E73B6B" w:rsidRDefault="003E7C5F" w:rsidP="003E7C5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71AD2052" wp14:editId="19BDD4F0">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E7C5F" w:rsidRPr="009E0A0A" w:rsidRDefault="003E7C5F" w:rsidP="003E7C5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r>
        <w:lastRenderedPageBreak/>
        <w:t xml:space="preserve">Figura </w:t>
      </w:r>
      <w:fldSimple w:instr=" SEQ Figura \* ARABIC ">
        <w:r w:rsidR="006E4FAA">
          <w:rPr>
            <w:noProof/>
          </w:rPr>
          <w:t>51</w:t>
        </w:r>
      </w:fldSimple>
      <w:r>
        <w:t xml:space="preserve"> Gastos correntes por aluno</w:t>
      </w:r>
    </w:p>
    <w:p w:rsidR="00E73B6B" w:rsidRDefault="009E70C1" w:rsidP="0086543D">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29ECB4A" wp14:editId="40E99007">
            <wp:extent cx="4126676" cy="2315688"/>
            <wp:effectExtent l="0" t="0" r="26670" b="2794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6543D" w:rsidRPr="009E0A0A" w:rsidRDefault="0086543D" w:rsidP="0086543D">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851"/>
        <w:rPr>
          <w:rFonts w:eastAsia="Times New Roman"/>
          <w:bCs/>
          <w:iCs/>
          <w:noProof/>
          <w:szCs w:val="24"/>
        </w:rPr>
      </w:pPr>
      <w:r w:rsidRPr="00095536">
        <w:rPr>
          <w:rFonts w:eastAsia="Times New Roman"/>
          <w:bCs/>
          <w:iCs/>
          <w:noProof/>
          <w:szCs w:val="24"/>
          <w:highlight w:val="green"/>
        </w:rPr>
        <w:t>O gasto corrente com alunos diminuiu, cerca de 20,26%. Est</w:t>
      </w:r>
      <w:r w:rsidR="00394CD2" w:rsidRPr="00095536">
        <w:rPr>
          <w:rFonts w:eastAsia="Times New Roman"/>
          <w:bCs/>
          <w:iCs/>
          <w:noProof/>
          <w:szCs w:val="24"/>
          <w:highlight w:val="green"/>
        </w:rPr>
        <w:t>a</w:t>
      </w:r>
      <w:r w:rsidRPr="00095536">
        <w:rPr>
          <w:rFonts w:eastAsia="Times New Roman"/>
          <w:bCs/>
          <w:iCs/>
          <w:noProof/>
          <w:szCs w:val="24"/>
          <w:highlight w:val="green"/>
        </w:rPr>
        <w:t xml:space="preserve"> </w:t>
      </w:r>
      <w:r w:rsidR="00394CD2" w:rsidRPr="00095536">
        <w:rPr>
          <w:rFonts w:eastAsia="Times New Roman"/>
          <w:bCs/>
          <w:iCs/>
          <w:noProof/>
          <w:szCs w:val="24"/>
          <w:highlight w:val="green"/>
        </w:rPr>
        <w:t>redução</w:t>
      </w:r>
      <w:r w:rsidRPr="00095536">
        <w:rPr>
          <w:rFonts w:eastAsia="Times New Roman"/>
          <w:bCs/>
          <w:iCs/>
          <w:noProof/>
          <w:szCs w:val="24"/>
          <w:highlight w:val="green"/>
        </w:rPr>
        <w:t xml:space="preserve"> deu-se devido a </w:t>
      </w:r>
      <w:r w:rsidR="00394CD2" w:rsidRPr="00095536">
        <w:rPr>
          <w:rFonts w:eastAsia="Times New Roman"/>
          <w:bCs/>
          <w:iCs/>
          <w:noProof/>
          <w:szCs w:val="24"/>
          <w:highlight w:val="green"/>
        </w:rPr>
        <w:t xml:space="preserve">economia de </w:t>
      </w:r>
      <w:r w:rsidRPr="00095536">
        <w:rPr>
          <w:rFonts w:eastAsia="Times New Roman"/>
          <w:bCs/>
          <w:iCs/>
          <w:noProof/>
          <w:szCs w:val="24"/>
          <w:highlight w:val="green"/>
        </w:rPr>
        <w:t xml:space="preserve">gastos com </w:t>
      </w:r>
      <w:r w:rsidR="001F682A" w:rsidRPr="00095536">
        <w:rPr>
          <w:rFonts w:eastAsia="Times New Roman"/>
          <w:bCs/>
          <w:iCs/>
          <w:noProof/>
          <w:szCs w:val="24"/>
          <w:highlight w:val="green"/>
        </w:rPr>
        <w:t>despesas correntes</w:t>
      </w:r>
      <w:r w:rsidRPr="00095536">
        <w:rPr>
          <w:rFonts w:eastAsia="Times New Roman"/>
          <w:bCs/>
          <w:iCs/>
          <w:noProof/>
          <w:szCs w:val="24"/>
          <w:highlight w:val="green"/>
        </w:rPr>
        <w:t>, pois os demais grupos de despesas tiveram decréscimo no que diz respeito ao valor absoluto.</w:t>
      </w:r>
    </w:p>
    <w:p w:rsidR="00BD6B02" w:rsidRDefault="00BD6B02"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r>
        <w:t xml:space="preserve">Figura </w:t>
      </w:r>
      <w:fldSimple w:instr=" SEQ Figura \* ARABIC ">
        <w:r w:rsidR="006E4FAA">
          <w:rPr>
            <w:noProof/>
          </w:rPr>
          <w:t>52</w:t>
        </w:r>
      </w:fldSimple>
      <w:r>
        <w:t xml:space="preserve"> Percentual de Gastos com Pessoal</w:t>
      </w:r>
    </w:p>
    <w:p w:rsidR="00BD6B02" w:rsidRDefault="009D573C" w:rsidP="009D573C">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B473495" wp14:editId="55B92260">
            <wp:extent cx="4156364" cy="2523506"/>
            <wp:effectExtent l="0" t="0" r="15875" b="1016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D573C" w:rsidRPr="009E0A0A" w:rsidRDefault="009D573C" w:rsidP="009D573C">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4D7588" w:rsidP="00806433">
      <w:pPr>
        <w:pStyle w:val="PargrafodaLista"/>
        <w:ind w:left="0" w:firstLine="851"/>
        <w:rPr>
          <w:rFonts w:eastAsia="Times New Roman"/>
          <w:bCs/>
          <w:iCs/>
          <w:noProof/>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r>
        <w:t xml:space="preserve">Figura </w:t>
      </w:r>
      <w:fldSimple w:instr=" SEQ Figura \* ARABIC ">
        <w:r w:rsidR="006E4FAA">
          <w:rPr>
            <w:noProof/>
          </w:rPr>
          <w:t>53</w:t>
        </w:r>
      </w:fldSimple>
      <w:r>
        <w:t xml:space="preserve"> Percentual de Gastos com outros Custeios</w:t>
      </w:r>
    </w:p>
    <w:p w:rsidR="00695B8B" w:rsidRDefault="00695B8B" w:rsidP="00695B8B">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3A68AC72" wp14:editId="5CAC56A5">
            <wp:extent cx="4168239" cy="2493818"/>
            <wp:effectExtent l="0" t="0" r="22860"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95B8B" w:rsidRPr="009E0A0A" w:rsidRDefault="00695B8B" w:rsidP="00695B8B">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rsidR="00806433" w:rsidRDefault="00806433" w:rsidP="00B24905">
      <w:pPr>
        <w:pStyle w:val="PargrafodaLista"/>
        <w:spacing w:after="0"/>
        <w:ind w:left="851"/>
        <w:outlineLvl w:val="1"/>
        <w:rPr>
          <w:rFonts w:eastAsia="Times New Roman"/>
          <w:bCs/>
          <w:noProof/>
          <w:kern w:val="32"/>
          <w:szCs w:val="24"/>
        </w:rPr>
      </w:pPr>
    </w:p>
    <w:p w:rsidR="00806433" w:rsidRDefault="00806433"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r>
        <w:lastRenderedPageBreak/>
        <w:t xml:space="preserve">Figura </w:t>
      </w:r>
      <w:fldSimple w:instr=" SEQ Figura \* ARABIC ">
        <w:r w:rsidR="006E4FAA">
          <w:rPr>
            <w:noProof/>
          </w:rPr>
          <w:t>54</w:t>
        </w:r>
      </w:fldSimple>
      <w:r>
        <w:t xml:space="preserve"> Percentual de Gastos com Investimentos</w:t>
      </w:r>
    </w:p>
    <w:p w:rsidR="00BD6B02" w:rsidRDefault="003367EF" w:rsidP="003367E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A84F1D9" wp14:editId="393EFFFA">
            <wp:extent cx="4257304" cy="2553195"/>
            <wp:effectExtent l="0" t="0" r="1016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367EF" w:rsidRPr="009E0A0A" w:rsidRDefault="003367EF" w:rsidP="003367E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687DAF">
      <w:pPr>
        <w:pStyle w:val="PargrafodaLista"/>
        <w:numPr>
          <w:ilvl w:val="2"/>
          <w:numId w:val="64"/>
        </w:numPr>
        <w:spacing w:after="0"/>
        <w:ind w:left="1224"/>
        <w:outlineLvl w:val="2"/>
        <w:rPr>
          <w:bCs/>
          <w:szCs w:val="24"/>
        </w:rPr>
      </w:pPr>
      <w:bookmarkStart w:id="237" w:name="_Toc445560038"/>
      <w:r w:rsidRPr="00E73B6B">
        <w:rPr>
          <w:bCs/>
          <w:szCs w:val="24"/>
        </w:rPr>
        <w:t>Indicadores gerenciais sobre recursos humanos</w:t>
      </w:r>
      <w:bookmarkEnd w:id="237"/>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38" w:name="_Toc445314673"/>
      <w:r>
        <w:t xml:space="preserve">Tabela </w:t>
      </w:r>
      <w:fldSimple w:instr=" SEQ Tabela \* ARABIC ">
        <w:r w:rsidR="0065283B">
          <w:rPr>
            <w:noProof/>
          </w:rPr>
          <w:t>73</w:t>
        </w:r>
      </w:fldSimple>
      <w:r>
        <w:t xml:space="preserve"> Indicadores Gerenciais de RH</w:t>
      </w:r>
      <w:bookmarkEnd w:id="238"/>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lastRenderedPageBreak/>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9" w:name="_Toc445314674"/>
      <w:r>
        <w:t xml:space="preserve">Tabela </w:t>
      </w:r>
      <w:fldSimple w:instr=" SEQ Tabela \* ARABIC ">
        <w:r w:rsidR="0065283B">
          <w:rPr>
            <w:noProof/>
          </w:rPr>
          <w:t>74</w:t>
        </w:r>
      </w:fldSimple>
      <w:r>
        <w:t xml:space="preserve"> </w:t>
      </w:r>
      <w:r w:rsidRPr="00AA22BA">
        <w:t>Absenteísmo</w:t>
      </w:r>
      <w:bookmarkEnd w:id="23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0" w:name="_Toc445314675"/>
      <w:r>
        <w:t xml:space="preserve">Tabela </w:t>
      </w:r>
      <w:fldSimple w:instr=" SEQ Tabela \* ARABIC ">
        <w:r w:rsidR="0065283B">
          <w:rPr>
            <w:noProof/>
          </w:rPr>
          <w:t>75</w:t>
        </w:r>
      </w:fldSimple>
      <w:r>
        <w:t xml:space="preserve"> </w:t>
      </w:r>
      <w:proofErr w:type="spellStart"/>
      <w:r w:rsidRPr="00256FA0">
        <w:t>Turnover</w:t>
      </w:r>
      <w:proofErr w:type="spellEnd"/>
      <w:r w:rsidRPr="00256FA0">
        <w:t xml:space="preserve"> ou Rotatividade</w:t>
      </w:r>
      <w:bookmarkEnd w:id="24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1" w:name="_Toc445314676"/>
      <w:r>
        <w:t xml:space="preserve">Tabela </w:t>
      </w:r>
      <w:fldSimple w:instr=" SEQ Tabela \* ARABIC ">
        <w:r w:rsidR="0065283B">
          <w:rPr>
            <w:noProof/>
          </w:rPr>
          <w:t>76</w:t>
        </w:r>
      </w:fldSimple>
      <w:r>
        <w:t xml:space="preserve"> </w:t>
      </w:r>
      <w:r w:rsidRPr="006C2125">
        <w:t>Acidentes de Trabalho e Doenças Ocupacionais</w:t>
      </w:r>
      <w:bookmarkEnd w:id="24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2" w:name="_Toc445314677"/>
      <w:r>
        <w:t xml:space="preserve">Tabela </w:t>
      </w:r>
      <w:fldSimple w:instr=" SEQ Tabela \* ARABIC ">
        <w:r w:rsidR="0065283B">
          <w:rPr>
            <w:noProof/>
          </w:rPr>
          <w:t>77</w:t>
        </w:r>
      </w:fldSimple>
      <w:r>
        <w:t xml:space="preserve"> </w:t>
      </w:r>
      <w:r w:rsidRPr="00016B66">
        <w:t>Afastamentos por motivo de saúde</w:t>
      </w:r>
      <w:bookmarkEnd w:id="242"/>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afastados por motivo de doença (por CID) e afastamentos por </w:t>
            </w:r>
            <w:r w:rsidRPr="00AA5873">
              <w:rPr>
                <w:rFonts w:eastAsia="Times New Roman"/>
                <w:i/>
                <w:sz w:val="20"/>
                <w:szCs w:val="20"/>
                <w:lang w:eastAsia="pt-BR"/>
              </w:rPr>
              <w:lastRenderedPageBreak/>
              <w:t>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3" w:name="_Toc445314678"/>
      <w:r>
        <w:t xml:space="preserve">Tabela </w:t>
      </w:r>
      <w:fldSimple w:instr=" SEQ Tabela \* ARABIC ">
        <w:r w:rsidR="0065283B">
          <w:rPr>
            <w:noProof/>
          </w:rPr>
          <w:t>78</w:t>
        </w:r>
      </w:fldSimple>
      <w:r>
        <w:t xml:space="preserve"> </w:t>
      </w:r>
      <w:r w:rsidRPr="003E5395">
        <w:t>Remoções por motivo de saúde</w:t>
      </w:r>
      <w:bookmarkEnd w:id="24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4" w:name="_Toc445314679"/>
      <w:r>
        <w:t xml:space="preserve">Tabela </w:t>
      </w:r>
      <w:fldSimple w:instr=" SEQ Tabela \* ARABIC ">
        <w:r w:rsidR="0065283B">
          <w:rPr>
            <w:noProof/>
          </w:rPr>
          <w:t>79</w:t>
        </w:r>
      </w:fldSimple>
      <w:r>
        <w:t xml:space="preserve"> </w:t>
      </w:r>
      <w:r w:rsidRPr="009A2F08">
        <w:t>Capacitação</w:t>
      </w:r>
      <w:bookmarkEnd w:id="24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 xml:space="preserve">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w:t>
            </w:r>
            <w:r w:rsidRPr="00AA5873">
              <w:rPr>
                <w:sz w:val="20"/>
                <w:szCs w:val="20"/>
              </w:rPr>
              <w:lastRenderedPageBreak/>
              <w:t>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lastRenderedPageBreak/>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687DAF">
      <w:pPr>
        <w:pStyle w:val="PargrafodaLista"/>
        <w:numPr>
          <w:ilvl w:val="0"/>
          <w:numId w:val="64"/>
        </w:numPr>
        <w:spacing w:after="0"/>
        <w:outlineLvl w:val="0"/>
        <w:rPr>
          <w:rFonts w:ascii="Arial" w:hAnsi="Arial" w:cs="Arial"/>
          <w:b/>
          <w:bCs/>
          <w:szCs w:val="24"/>
        </w:rPr>
      </w:pPr>
      <w:bookmarkStart w:id="245" w:name="_Toc445560039"/>
      <w:r w:rsidRPr="007E2E22">
        <w:rPr>
          <w:rFonts w:ascii="Arial" w:hAnsi="Arial" w:cs="Arial"/>
          <w:b/>
          <w:bCs/>
          <w:szCs w:val="24"/>
        </w:rPr>
        <w:t>GOVERNAN</w:t>
      </w:r>
      <w:bookmarkStart w:id="246" w:name="_Toc422492637"/>
      <w:bookmarkStart w:id="247" w:name="_Toc422492872"/>
      <w:r w:rsidRPr="007E2E22">
        <w:rPr>
          <w:rFonts w:ascii="Arial" w:hAnsi="Arial" w:cs="Arial"/>
          <w:b/>
          <w:bCs/>
          <w:szCs w:val="24"/>
        </w:rPr>
        <w:t>ÇA</w:t>
      </w:r>
      <w:bookmarkEnd w:id="245"/>
      <w:bookmarkEnd w:id="246"/>
      <w:bookmarkEnd w:id="247"/>
    </w:p>
    <w:p w:rsidR="002E34A7" w:rsidRPr="007B1594" w:rsidRDefault="002E34A7" w:rsidP="002E34A7">
      <w:pPr>
        <w:pStyle w:val="PargrafodaLista"/>
        <w:ind w:left="0" w:firstLine="567"/>
        <w:rPr>
          <w:rFonts w:eastAsia="Times New Roman"/>
          <w:bCs/>
          <w:iCs/>
          <w:noProof/>
          <w:szCs w:val="24"/>
          <w:highlight w:val="green"/>
        </w:rPr>
      </w:pPr>
      <w:r w:rsidRPr="007B1594">
        <w:rPr>
          <w:rFonts w:eastAsia="Times New Roman"/>
          <w:bCs/>
          <w:iCs/>
          <w:noProof/>
          <w:szCs w:val="24"/>
          <w:highlight w:val="green"/>
        </w:rPr>
        <w:t>A governança é o sistema pelo qual as organizações são dirigidas, monitoradas e incentivadas, envolvendo os relacionamentos entre proprietários, conselho de administração, diretoria e órgãos de controle.</w:t>
      </w:r>
    </w:p>
    <w:p w:rsidR="00A06025" w:rsidRPr="007B1594" w:rsidRDefault="00A06025" w:rsidP="00687DAF">
      <w:pPr>
        <w:pStyle w:val="PargrafodaLista"/>
        <w:numPr>
          <w:ilvl w:val="1"/>
          <w:numId w:val="64"/>
        </w:numPr>
        <w:spacing w:after="0"/>
        <w:ind w:left="993" w:hanging="633"/>
        <w:outlineLvl w:val="1"/>
        <w:rPr>
          <w:spacing w:val="-5"/>
          <w:highlight w:val="green"/>
        </w:rPr>
      </w:pPr>
      <w:bookmarkStart w:id="248" w:name="_Toc445560040"/>
      <w:r w:rsidRPr="007B1594">
        <w:rPr>
          <w:spacing w:val="-5"/>
          <w:highlight w:val="green"/>
        </w:rPr>
        <w:t>Descrição das estruturas de governança</w:t>
      </w:r>
      <w:bookmarkEnd w:id="248"/>
      <w:r w:rsidRPr="007B1594">
        <w:rPr>
          <w:spacing w:val="-5"/>
          <w:highlight w:val="green"/>
        </w:rPr>
        <w:t xml:space="preserve"> </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São Colegiados do IFAM:</w:t>
      </w:r>
    </w:p>
    <w:p w:rsidR="00F15178" w:rsidRPr="007B1594" w:rsidRDefault="00F15178" w:rsidP="00A75FB8">
      <w:pPr>
        <w:pStyle w:val="PargrafodaLista"/>
        <w:numPr>
          <w:ilvl w:val="0"/>
          <w:numId w:val="53"/>
        </w:numPr>
        <w:rPr>
          <w:rFonts w:eastAsia="Times New Roman"/>
          <w:bCs/>
          <w:iCs/>
          <w:noProof/>
          <w:szCs w:val="24"/>
          <w:highlight w:val="green"/>
        </w:rPr>
      </w:pPr>
      <w:r w:rsidRPr="007B1594">
        <w:rPr>
          <w:rFonts w:eastAsia="Times New Roman"/>
          <w:bCs/>
          <w:iCs/>
          <w:noProof/>
          <w:szCs w:val="24"/>
          <w:highlight w:val="green"/>
        </w:rPr>
        <w:t>Conselho  Superior;</w:t>
      </w:r>
    </w:p>
    <w:p w:rsidR="00F15178" w:rsidRPr="007B1594" w:rsidRDefault="00F15178" w:rsidP="00A75FB8">
      <w:pPr>
        <w:pStyle w:val="PargrafodaLista"/>
        <w:numPr>
          <w:ilvl w:val="0"/>
          <w:numId w:val="53"/>
        </w:numPr>
        <w:rPr>
          <w:rFonts w:ascii="Arial" w:eastAsiaTheme="minorHAnsi" w:hAnsi="Arial" w:cs="Arial"/>
          <w:color w:val="000000" w:themeColor="text1"/>
          <w:sz w:val="22"/>
          <w:highlight w:val="green"/>
        </w:rPr>
      </w:pPr>
      <w:r w:rsidRPr="007B1594">
        <w:rPr>
          <w:rFonts w:eastAsia="Times New Roman"/>
          <w:bCs/>
          <w:iCs/>
          <w:noProof/>
          <w:szCs w:val="24"/>
          <w:highlight w:val="green"/>
        </w:rPr>
        <w:t>Colégio  de  Dirigentes</w:t>
      </w:r>
      <w:r w:rsidRPr="007B1594">
        <w:rPr>
          <w:rFonts w:ascii="Arial" w:eastAsiaTheme="minorHAnsi" w:hAnsi="Arial" w:cs="Arial"/>
          <w:color w:val="000000" w:themeColor="text1"/>
          <w:sz w:val="22"/>
          <w:highlight w:val="green"/>
        </w:rPr>
        <w:t>.</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Fonte: http://www2.ifam.edu.br/instituicao/colegiados</w:t>
      </w:r>
    </w:p>
    <w:p w:rsidR="00F15178" w:rsidRPr="007B1594" w:rsidRDefault="00F15178" w:rsidP="00F15178">
      <w:pPr>
        <w:pStyle w:val="PargrafodaLista"/>
        <w:ind w:left="0" w:firstLine="567"/>
        <w:rPr>
          <w:rFonts w:eastAsia="Times New Roman"/>
          <w:bCs/>
          <w:iCs/>
          <w:noProof/>
          <w:szCs w:val="24"/>
          <w:highlight w:val="gree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Superior,  de  caráter  consultivo e  deliberativo,  é  o  órgão  máximo  do IFAM  e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Colégio  de  Dirigentes,  de  caráter  consultivo,  é  o  órgão  de  apoio  ao  processo decisório  da  Reitoria  do  IFAM,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Também há os seguintes conselhos: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 xml:space="preserve">O IFAM possui quatro Comitês que são: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 xml:space="preserve">de Ética,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Tecnologia da Informação,</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Segurança da Informação, e</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Desenvolvimento de Pessoas.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Fonte: http://www2.ifam.edu.br/instituicao/comites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Além desse</w:t>
      </w:r>
      <w:r w:rsidR="00304F90" w:rsidRPr="007B1594">
        <w:rPr>
          <w:rFonts w:eastAsia="Times New Roman"/>
          <w:bCs/>
          <w:iCs/>
          <w:noProof/>
          <w:szCs w:val="24"/>
          <w:highlight w:val="cyan"/>
        </w:rPr>
        <w:t>s comitês, existem os seguintes que estão locados nas Pró-Reitorias</w:t>
      </w:r>
      <w:r w:rsidRPr="007B1594">
        <w:rPr>
          <w:rFonts w:eastAsia="Times New Roman"/>
          <w:bCs/>
          <w:iCs/>
          <w:noProof/>
          <w:szCs w:val="24"/>
          <w:highlight w:val="cyan"/>
        </w:rPr>
        <w:t>:</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Administração;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Ensino;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lastRenderedPageBreak/>
        <w:t>Comitê de Extensão;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Pesquisa, Pós-Graduação e Inovação Tecnológica;</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lastRenderedPageBreak/>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87DAF">
      <w:pPr>
        <w:pStyle w:val="PargrafodaLista"/>
        <w:numPr>
          <w:ilvl w:val="1"/>
          <w:numId w:val="64"/>
        </w:numPr>
        <w:spacing w:after="0"/>
        <w:ind w:left="993" w:hanging="633"/>
        <w:outlineLvl w:val="1"/>
        <w:rPr>
          <w:spacing w:val="-5"/>
        </w:rPr>
      </w:pPr>
      <w:bookmarkStart w:id="249" w:name="_Toc445560041"/>
      <w:r w:rsidRPr="00762F63">
        <w:rPr>
          <w:spacing w:val="-5"/>
        </w:rPr>
        <w:t>Atuação da unidade de auditoria interna</w:t>
      </w:r>
      <w:bookmarkEnd w:id="249"/>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lastRenderedPageBreak/>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50" w:name="_Toc445314680"/>
      <w:r>
        <w:t xml:space="preserve">Tabela </w:t>
      </w:r>
      <w:fldSimple w:instr=" SEQ Tabela \* ARABIC ">
        <w:r w:rsidR="0065283B">
          <w:rPr>
            <w:noProof/>
          </w:rPr>
          <w:t>80</w:t>
        </w:r>
      </w:fldSimple>
      <w:r>
        <w:t xml:space="preserve"> </w:t>
      </w:r>
      <w:r w:rsidR="00061E05">
        <w:t xml:space="preserve">Quadro </w:t>
      </w:r>
      <w:r>
        <w:t>Auditorias realizadas</w:t>
      </w:r>
      <w:bookmarkEnd w:id="250"/>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51" w:name="_Toc445314681"/>
      <w:r>
        <w:t xml:space="preserve">Tabela </w:t>
      </w:r>
      <w:fldSimple w:instr=" SEQ Tabela \* ARABIC ">
        <w:r w:rsidR="0065283B">
          <w:rPr>
            <w:noProof/>
          </w:rPr>
          <w:t>81</w:t>
        </w:r>
      </w:fldSimple>
      <w:r>
        <w:t xml:space="preserve"> </w:t>
      </w:r>
      <w:r w:rsidR="001F44B3">
        <w:t xml:space="preserve">Quadro </w:t>
      </w:r>
      <w:r>
        <w:t>Demonstração da execução do plano anual de auditoria</w:t>
      </w:r>
      <w:bookmarkEnd w:id="251"/>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52" w:name="_Toc445314682"/>
      <w:r>
        <w:t xml:space="preserve">Tabela </w:t>
      </w:r>
      <w:fldSimple w:instr=" SEQ Tabela \* ARABIC ">
        <w:r w:rsidR="0065283B">
          <w:rPr>
            <w:noProof/>
          </w:rPr>
          <w:t>82</w:t>
        </w:r>
      </w:fldSimple>
      <w:r>
        <w:t xml:space="preserve"> </w:t>
      </w:r>
      <w:r w:rsidR="00356AAB">
        <w:t xml:space="preserve">Quadro </w:t>
      </w:r>
      <w:r>
        <w:t>P</w:t>
      </w:r>
      <w:r w:rsidRPr="00190DE7">
        <w:t>rincipais constatações e providências adotadas pela Gestão</w:t>
      </w:r>
      <w:bookmarkEnd w:id="252"/>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947"/>
        <w:gridCol w:w="2948"/>
        <w:gridCol w:w="5769"/>
        <w:gridCol w:w="1175"/>
      </w:tblGrid>
      <w:tr w:rsidR="001B6246" w:rsidRPr="006C5F53"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rsidR="001B6246" w:rsidRDefault="001B6246" w:rsidP="006C5F53">
            <w:pPr>
              <w:suppressAutoHyphens/>
              <w:spacing w:after="0" w:line="276" w:lineRule="auto"/>
              <w:rPr>
                <w:rFonts w:eastAsia="Times New Roman"/>
                <w:color w:val="000000"/>
                <w:sz w:val="20"/>
                <w:szCs w:val="20"/>
                <w:lang w:eastAsia="pt-BR"/>
              </w:rPr>
            </w:pP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rsidTr="001B6246">
              <w:trPr>
                <w:trHeight w:val="5197"/>
                <w:tblCellSpacing w:w="15" w:type="dxa"/>
              </w:trPr>
              <w:tc>
                <w:tcPr>
                  <w:tcW w:w="47" w:type="pct"/>
                  <w:tcMar>
                    <w:top w:w="15" w:type="dxa"/>
                    <w:left w:w="15" w:type="dxa"/>
                    <w:bottom w:w="15" w:type="dxa"/>
                    <w:right w:w="15" w:type="dxa"/>
                  </w:tcMar>
                  <w:vAlign w:val="center"/>
                  <w:hideMark/>
                </w:tcPr>
                <w:p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1B6246" w:rsidRPr="006C5F53" w:rsidRDefault="001B6246"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rsidTr="001B6246">
              <w:trPr>
                <w:trHeight w:val="31"/>
                <w:tblCellSpacing w:w="15" w:type="dxa"/>
              </w:trPr>
              <w:tc>
                <w:tcPr>
                  <w:tcW w:w="47" w:type="pct"/>
                  <w:tcMar>
                    <w:top w:w="15" w:type="dxa"/>
                    <w:left w:w="15" w:type="dxa"/>
                    <w:bottom w:w="15" w:type="dxa"/>
                    <w:right w:w="15" w:type="dxa"/>
                  </w:tcMar>
                  <w:vAlign w:val="center"/>
                </w:tcPr>
                <w:p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1B6246" w:rsidRPr="006C5F53" w:rsidRDefault="001B6246" w:rsidP="006C5F53">
                  <w:pPr>
                    <w:suppressAutoHyphens/>
                    <w:spacing w:before="60" w:after="60" w:line="276" w:lineRule="auto"/>
                    <w:jc w:val="left"/>
                    <w:rPr>
                      <w:sz w:val="20"/>
                      <w:szCs w:val="20"/>
                    </w:rPr>
                  </w:pPr>
                </w:p>
              </w:tc>
            </w:tr>
          </w:tbl>
          <w:p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Quantidade insuficiente de rotas de fuga não proporcionando um nível adequado de segurança aos ocupantes do prédio em casos de incêndio com consequente </w:t>
            </w:r>
            <w:r w:rsidRPr="006C5F53">
              <w:rPr>
                <w:rFonts w:eastAsia="Times New Roman"/>
                <w:color w:val="000000"/>
                <w:sz w:val="20"/>
                <w:szCs w:val="20"/>
                <w:lang w:eastAsia="pt-BR"/>
              </w:rPr>
              <w:lastRenderedPageBreak/>
              <w:t>comprometimento das condições de segurança contrariando disposto no item 23.2, NR 23.</w:t>
            </w:r>
          </w:p>
          <w:p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06"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87DAF">
      <w:pPr>
        <w:pStyle w:val="PargrafodaLista"/>
        <w:numPr>
          <w:ilvl w:val="1"/>
          <w:numId w:val="64"/>
        </w:numPr>
        <w:spacing w:after="0"/>
        <w:ind w:left="993" w:hanging="633"/>
        <w:outlineLvl w:val="1"/>
        <w:rPr>
          <w:spacing w:val="-5"/>
        </w:rPr>
      </w:pPr>
      <w:bookmarkStart w:id="253" w:name="_Toc445560042"/>
      <w:r w:rsidRPr="00762F63">
        <w:rPr>
          <w:spacing w:val="-5"/>
        </w:rPr>
        <w:t>Atividades de correição e apuração de ilícitos administrativos</w:t>
      </w:r>
      <w:bookmarkEnd w:id="253"/>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87DAF">
      <w:pPr>
        <w:pStyle w:val="PargrafodaLista"/>
        <w:numPr>
          <w:ilvl w:val="2"/>
          <w:numId w:val="64"/>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 xml:space="preserve">O Decreto nº 5.480/2005, que criou o Sistema de Correição, não deixou claro em que categoria se enquadra a Unidade de Correição, que até então pensávamos ser uma Unidade </w:t>
      </w:r>
      <w:r w:rsidRPr="00FF14EE">
        <w:rPr>
          <w:rFonts w:eastAsia="Times New Roman"/>
          <w:bCs/>
          <w:iCs/>
          <w:noProof/>
          <w:szCs w:val="24"/>
        </w:rPr>
        <w:lastRenderedPageBreak/>
        <w:t>Seccional, especificamente por tratar-se de uma Autarquia Federal. Nem mesmo o órgão central mediante consulta conseguiu dirimir essa dúvida; destarte, esse status continua indefinido.</w:t>
      </w: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312D16" w:rsidRDefault="00312D16" w:rsidP="00687DAF">
      <w:pPr>
        <w:pStyle w:val="PargrafodaLista"/>
        <w:numPr>
          <w:ilvl w:val="2"/>
          <w:numId w:val="64"/>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rsidTr="00E86E93">
        <w:trPr>
          <w:trHeight w:val="161"/>
        </w:trPr>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Ação</w:t>
            </w:r>
          </w:p>
        </w:tc>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rsidTr="00E86E93">
        <w:tc>
          <w:tcPr>
            <w:tcW w:w="3230" w:type="dxa"/>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rsidTr="00E86E93">
        <w:tc>
          <w:tcPr>
            <w:tcW w:w="3230" w:type="dxa"/>
            <w:vMerge w:val="restart"/>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rsidTr="00E86E93">
        <w:tc>
          <w:tcPr>
            <w:tcW w:w="3230" w:type="dxa"/>
            <w:vMerge/>
          </w:tcPr>
          <w:p w:rsidR="00E86E93" w:rsidRDefault="00E86E93" w:rsidP="00E86E93">
            <w:pPr>
              <w:tabs>
                <w:tab w:val="left" w:pos="4500"/>
              </w:tabs>
              <w:jc w:val="center"/>
              <w:rPr>
                <w:rFonts w:eastAsia="Times New Roman"/>
                <w:bCs/>
                <w:iCs/>
                <w:noProof/>
                <w:szCs w:val="24"/>
              </w:rPr>
            </w:pP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rsidTr="00E86E93">
        <w:tc>
          <w:tcPr>
            <w:tcW w:w="6460" w:type="dxa"/>
            <w:gridSpan w:val="2"/>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Total</w:t>
            </w:r>
          </w:p>
        </w:tc>
        <w:tc>
          <w:tcPr>
            <w:tcW w:w="3231" w:type="dxa"/>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rsidR="00E86E93" w:rsidRDefault="00E86E93" w:rsidP="004177DF">
      <w:pPr>
        <w:tabs>
          <w:tab w:val="left" w:pos="4500"/>
        </w:tabs>
        <w:ind w:firstLine="720"/>
        <w:rPr>
          <w:rFonts w:eastAsia="Times New Roman"/>
          <w:bCs/>
          <w:iCs/>
          <w:noProof/>
          <w:szCs w:val="24"/>
        </w:rPr>
      </w:pPr>
    </w:p>
    <w:p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lastRenderedPageBreak/>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979"/>
        <w:gridCol w:w="1010"/>
        <w:gridCol w:w="1106"/>
        <w:gridCol w:w="1455"/>
        <w:gridCol w:w="1498"/>
        <w:gridCol w:w="1154"/>
        <w:gridCol w:w="1565"/>
      </w:tblGrid>
      <w:tr w:rsidR="00564495" w:rsidRPr="00A60787" w:rsidTr="00564495">
        <w:tc>
          <w:tcPr>
            <w:tcW w:w="1013" w:type="pct"/>
            <w:shd w:val="clear" w:color="auto" w:fill="D9D9D9" w:themeFill="background1" w:themeFillShade="D9"/>
            <w:vAlign w:val="center"/>
          </w:tcPr>
          <w:p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proofErr w:type="spellStart"/>
            <w:r w:rsidRPr="00A60787">
              <w:rPr>
                <w:b/>
                <w:sz w:val="20"/>
              </w:rPr>
              <w:t>Q</w:t>
            </w:r>
            <w:r w:rsidR="00E86E93">
              <w:rPr>
                <w:b/>
                <w:sz w:val="20"/>
              </w:rPr>
              <w:t>t</w:t>
            </w:r>
            <w:r w:rsidRPr="00A60787">
              <w:rPr>
                <w:b/>
                <w:sz w:val="20"/>
              </w:rPr>
              <w:t>e</w:t>
            </w:r>
            <w:proofErr w:type="spellEnd"/>
            <w:r w:rsidR="00E86E93">
              <w:rPr>
                <w:b/>
                <w:sz w:val="20"/>
              </w:rPr>
              <w:t xml:space="preserve">. </w:t>
            </w:r>
            <w:r w:rsidRPr="00A60787">
              <w:rPr>
                <w:b/>
                <w:sz w:val="20"/>
              </w:rPr>
              <w:t>Processo</w:t>
            </w:r>
          </w:p>
        </w:tc>
        <w:tc>
          <w:tcPr>
            <w:tcW w:w="566"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Ressarcimento ao erário</w:t>
            </w:r>
          </w:p>
        </w:tc>
      </w:tr>
      <w:tr w:rsidR="004F484B" w:rsidRPr="0029007B" w:rsidTr="00564495">
        <w:trPr>
          <w:trHeight w:val="489"/>
        </w:trPr>
        <w:tc>
          <w:tcPr>
            <w:tcW w:w="1013" w:type="pct"/>
            <w:vMerge w:val="restart"/>
            <w:vAlign w:val="center"/>
          </w:tcPr>
          <w:p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Foram instaurado 25 processos em rito sumário e 01 processo em rito ordinário</w:t>
            </w:r>
          </w:p>
          <w:p w:rsidR="004F484B" w:rsidRPr="0029007B" w:rsidRDefault="004F484B" w:rsidP="00E86E93">
            <w:pPr>
              <w:spacing w:before="240" w:after="0" w:line="300" w:lineRule="exact"/>
              <w:jc w:val="center"/>
              <w:rPr>
                <w:sz w:val="20"/>
              </w:rPr>
            </w:pPr>
          </w:p>
        </w:tc>
        <w:tc>
          <w:tcPr>
            <w:tcW w:w="517" w:type="pct"/>
            <w:vMerge w:val="restart"/>
            <w:vAlign w:val="center"/>
          </w:tcPr>
          <w:p w:rsidR="004F484B" w:rsidRPr="0029007B" w:rsidRDefault="004F484B" w:rsidP="00E86E93">
            <w:pPr>
              <w:spacing w:before="240" w:after="0" w:line="300" w:lineRule="exact"/>
              <w:jc w:val="center"/>
              <w:rPr>
                <w:sz w:val="20"/>
              </w:rPr>
            </w:pPr>
            <w:r>
              <w:rPr>
                <w:sz w:val="20"/>
              </w:rPr>
              <w:t>26</w:t>
            </w:r>
          </w:p>
        </w:tc>
        <w:tc>
          <w:tcPr>
            <w:tcW w:w="566" w:type="pct"/>
            <w:vMerge w:val="restart"/>
            <w:vAlign w:val="center"/>
          </w:tcPr>
          <w:p w:rsidR="004F484B" w:rsidRDefault="004F484B" w:rsidP="00E86E93">
            <w:pPr>
              <w:spacing w:before="240" w:after="0" w:line="300" w:lineRule="exact"/>
              <w:jc w:val="center"/>
              <w:rPr>
                <w:sz w:val="20"/>
              </w:rPr>
            </w:pPr>
            <w:r>
              <w:rPr>
                <w:sz w:val="20"/>
              </w:rPr>
              <w:t>14 conclusos</w:t>
            </w:r>
          </w:p>
          <w:p w:rsidR="004F484B" w:rsidRPr="0029007B" w:rsidRDefault="004F484B" w:rsidP="00E86E93">
            <w:pPr>
              <w:spacing w:before="240" w:after="0" w:line="300" w:lineRule="exact"/>
              <w:jc w:val="center"/>
              <w:rPr>
                <w:sz w:val="20"/>
              </w:rPr>
            </w:pPr>
          </w:p>
        </w:tc>
        <w:tc>
          <w:tcPr>
            <w:tcW w:w="745" w:type="pct"/>
            <w:vAlign w:val="center"/>
          </w:tcPr>
          <w:p w:rsidR="004F484B" w:rsidRPr="0029007B" w:rsidRDefault="004F484B" w:rsidP="00E86E93">
            <w:pPr>
              <w:spacing w:before="240" w:after="0" w:line="300" w:lineRule="exact"/>
              <w:jc w:val="center"/>
              <w:rPr>
                <w:sz w:val="20"/>
              </w:rPr>
            </w:pPr>
            <w:r>
              <w:rPr>
                <w:sz w:val="20"/>
              </w:rPr>
              <w:t>08 inocentes</w:t>
            </w:r>
          </w:p>
        </w:tc>
        <w:tc>
          <w:tcPr>
            <w:tcW w:w="767" w:type="pct"/>
            <w:vAlign w:val="center"/>
          </w:tcPr>
          <w:p w:rsidR="004F484B" w:rsidRDefault="004F484B" w:rsidP="00E86E93">
            <w:pPr>
              <w:spacing w:before="240" w:after="0" w:line="300" w:lineRule="exact"/>
              <w:jc w:val="center"/>
              <w:rPr>
                <w:sz w:val="20"/>
              </w:rPr>
            </w:pPr>
            <w:r>
              <w:rPr>
                <w:sz w:val="20"/>
              </w:rPr>
              <w:t>08</w:t>
            </w:r>
          </w:p>
        </w:tc>
        <w:tc>
          <w:tcPr>
            <w:tcW w:w="591" w:type="pct"/>
            <w:vAlign w:val="center"/>
          </w:tcPr>
          <w:p w:rsidR="004F484B" w:rsidRDefault="00E86E93" w:rsidP="00E86E93">
            <w:pPr>
              <w:spacing w:before="240" w:after="0" w:line="300" w:lineRule="exact"/>
              <w:jc w:val="center"/>
              <w:rPr>
                <w:sz w:val="20"/>
              </w:rPr>
            </w:pPr>
            <w:r>
              <w:rPr>
                <w:sz w:val="20"/>
              </w:rPr>
              <w:t>0</w:t>
            </w:r>
          </w:p>
        </w:tc>
        <w:tc>
          <w:tcPr>
            <w:tcW w:w="802" w:type="pct"/>
            <w:vAlign w:val="center"/>
          </w:tcPr>
          <w:p w:rsidR="004F484B" w:rsidRDefault="004F484B" w:rsidP="00E86E93">
            <w:pPr>
              <w:spacing w:before="240" w:after="0" w:line="300" w:lineRule="exact"/>
              <w:jc w:val="center"/>
              <w:rPr>
                <w:sz w:val="20"/>
              </w:rPr>
            </w:pPr>
            <w:r>
              <w:rPr>
                <w:sz w:val="20"/>
              </w:rPr>
              <w:t>00</w:t>
            </w:r>
          </w:p>
        </w:tc>
      </w:tr>
      <w:tr w:rsidR="004F484B" w:rsidRPr="0029007B" w:rsidTr="00564495">
        <w:trPr>
          <w:trHeight w:val="489"/>
        </w:trPr>
        <w:tc>
          <w:tcPr>
            <w:tcW w:w="1013" w:type="pct"/>
            <w:vMerge/>
            <w:vAlign w:val="center"/>
          </w:tcPr>
          <w:p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rsidR="004F484B" w:rsidRDefault="004F484B" w:rsidP="00E86E93">
            <w:pPr>
              <w:spacing w:before="240" w:after="0" w:line="300" w:lineRule="exact"/>
              <w:jc w:val="center"/>
              <w:rPr>
                <w:sz w:val="20"/>
              </w:rPr>
            </w:pPr>
          </w:p>
        </w:tc>
        <w:tc>
          <w:tcPr>
            <w:tcW w:w="566" w:type="pct"/>
            <w:vMerge/>
            <w:vAlign w:val="center"/>
          </w:tcPr>
          <w:p w:rsidR="004F484B" w:rsidRDefault="004F484B" w:rsidP="00E86E93">
            <w:pPr>
              <w:spacing w:before="240" w:after="0" w:line="300" w:lineRule="exact"/>
              <w:jc w:val="center"/>
              <w:rPr>
                <w:sz w:val="20"/>
              </w:rPr>
            </w:pPr>
          </w:p>
        </w:tc>
        <w:tc>
          <w:tcPr>
            <w:tcW w:w="745" w:type="pct"/>
            <w:vAlign w:val="center"/>
          </w:tcPr>
          <w:p w:rsidR="004F484B" w:rsidRDefault="004F484B" w:rsidP="00E86E93">
            <w:pPr>
              <w:spacing w:before="240" w:after="0" w:line="300" w:lineRule="exact"/>
              <w:jc w:val="center"/>
              <w:rPr>
                <w:sz w:val="20"/>
              </w:rPr>
            </w:pPr>
            <w:r>
              <w:rPr>
                <w:sz w:val="20"/>
              </w:rPr>
              <w:t>06 culpados</w:t>
            </w:r>
          </w:p>
        </w:tc>
        <w:tc>
          <w:tcPr>
            <w:tcW w:w="767" w:type="pct"/>
            <w:vAlign w:val="center"/>
          </w:tcPr>
          <w:p w:rsidR="004F484B" w:rsidRDefault="004F484B" w:rsidP="00E86E93">
            <w:pPr>
              <w:spacing w:before="240" w:after="0" w:line="300" w:lineRule="exact"/>
              <w:jc w:val="center"/>
              <w:rPr>
                <w:sz w:val="20"/>
              </w:rPr>
            </w:pPr>
            <w:r>
              <w:rPr>
                <w:sz w:val="20"/>
              </w:rPr>
              <w:t>03</w:t>
            </w:r>
          </w:p>
        </w:tc>
        <w:tc>
          <w:tcPr>
            <w:tcW w:w="591" w:type="pct"/>
            <w:vAlign w:val="center"/>
          </w:tcPr>
          <w:p w:rsidR="004F484B" w:rsidRDefault="004F484B" w:rsidP="00E86E93">
            <w:pPr>
              <w:spacing w:before="240" w:after="0" w:line="300" w:lineRule="exact"/>
              <w:jc w:val="center"/>
              <w:rPr>
                <w:sz w:val="20"/>
              </w:rPr>
            </w:pPr>
            <w:r>
              <w:rPr>
                <w:sz w:val="20"/>
              </w:rPr>
              <w:t>01</w:t>
            </w:r>
          </w:p>
        </w:tc>
        <w:tc>
          <w:tcPr>
            <w:tcW w:w="802" w:type="pct"/>
            <w:vAlign w:val="center"/>
          </w:tcPr>
          <w:p w:rsidR="004F484B" w:rsidRDefault="004F484B" w:rsidP="00E86E93">
            <w:pPr>
              <w:spacing w:before="240" w:after="0" w:line="300" w:lineRule="exact"/>
              <w:jc w:val="center"/>
              <w:rPr>
                <w:sz w:val="20"/>
              </w:rPr>
            </w:pPr>
            <w:r>
              <w:rPr>
                <w:sz w:val="20"/>
              </w:rPr>
              <w:t>02</w:t>
            </w:r>
          </w:p>
        </w:tc>
      </w:tr>
      <w:tr w:rsidR="004F484B" w:rsidRPr="0029007B" w:rsidTr="00564495">
        <w:trPr>
          <w:trHeight w:val="2264"/>
        </w:trPr>
        <w:tc>
          <w:tcPr>
            <w:tcW w:w="1013" w:type="pct"/>
            <w:vMerge/>
            <w:vAlign w:val="center"/>
          </w:tcPr>
          <w:p w:rsidR="004F484B" w:rsidRPr="0029007B" w:rsidRDefault="004F484B" w:rsidP="00E86E93">
            <w:pPr>
              <w:spacing w:before="240" w:after="0" w:line="300" w:lineRule="exact"/>
              <w:jc w:val="center"/>
              <w:rPr>
                <w:sz w:val="20"/>
              </w:rPr>
            </w:pPr>
          </w:p>
        </w:tc>
        <w:tc>
          <w:tcPr>
            <w:tcW w:w="517" w:type="pct"/>
            <w:vMerge/>
            <w:vAlign w:val="center"/>
          </w:tcPr>
          <w:p w:rsidR="004F484B" w:rsidRPr="0029007B" w:rsidRDefault="004F484B" w:rsidP="00E86E93">
            <w:pPr>
              <w:spacing w:before="240" w:after="0" w:line="300" w:lineRule="exact"/>
              <w:jc w:val="center"/>
              <w:rPr>
                <w:sz w:val="20"/>
              </w:rPr>
            </w:pPr>
          </w:p>
        </w:tc>
        <w:tc>
          <w:tcPr>
            <w:tcW w:w="566" w:type="pct"/>
            <w:vAlign w:val="center"/>
          </w:tcPr>
          <w:p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rsidR="004F484B" w:rsidRPr="0029007B" w:rsidRDefault="00E86E93" w:rsidP="00E86E93">
            <w:pPr>
              <w:spacing w:before="240" w:after="0" w:line="300" w:lineRule="exact"/>
              <w:jc w:val="center"/>
              <w:rPr>
                <w:sz w:val="20"/>
              </w:rPr>
            </w:pPr>
            <w:r>
              <w:rPr>
                <w:sz w:val="20"/>
              </w:rPr>
              <w:t>00</w:t>
            </w:r>
          </w:p>
        </w:tc>
        <w:tc>
          <w:tcPr>
            <w:tcW w:w="767" w:type="pct"/>
            <w:vAlign w:val="center"/>
          </w:tcPr>
          <w:p w:rsidR="004F484B" w:rsidRPr="0029007B" w:rsidRDefault="00E86E93" w:rsidP="00E86E93">
            <w:pPr>
              <w:spacing w:before="240" w:after="0" w:line="300" w:lineRule="exact"/>
              <w:jc w:val="center"/>
              <w:rPr>
                <w:sz w:val="20"/>
              </w:rPr>
            </w:pPr>
            <w:r>
              <w:rPr>
                <w:sz w:val="20"/>
              </w:rPr>
              <w:t>00</w:t>
            </w:r>
          </w:p>
        </w:tc>
        <w:tc>
          <w:tcPr>
            <w:tcW w:w="591" w:type="pct"/>
            <w:vAlign w:val="center"/>
          </w:tcPr>
          <w:p w:rsidR="004F484B" w:rsidRPr="0029007B" w:rsidRDefault="00E86E93" w:rsidP="00E86E93">
            <w:pPr>
              <w:spacing w:before="240" w:after="0" w:line="300" w:lineRule="exact"/>
              <w:jc w:val="center"/>
              <w:rPr>
                <w:sz w:val="20"/>
              </w:rPr>
            </w:pPr>
            <w:r>
              <w:rPr>
                <w:sz w:val="20"/>
              </w:rPr>
              <w:t>00</w:t>
            </w:r>
          </w:p>
        </w:tc>
        <w:tc>
          <w:tcPr>
            <w:tcW w:w="802" w:type="pct"/>
            <w:vAlign w:val="center"/>
          </w:tcPr>
          <w:p w:rsidR="004F484B" w:rsidRDefault="004F484B" w:rsidP="00E86E93">
            <w:pPr>
              <w:spacing w:before="240" w:after="0" w:line="300" w:lineRule="exact"/>
              <w:jc w:val="center"/>
              <w:rPr>
                <w:sz w:val="20"/>
              </w:rPr>
            </w:pPr>
          </w:p>
          <w:p w:rsidR="00E86E93" w:rsidRDefault="00E86E93" w:rsidP="00E86E93">
            <w:pPr>
              <w:spacing w:before="240" w:after="0" w:line="300" w:lineRule="exact"/>
              <w:jc w:val="center"/>
              <w:rPr>
                <w:sz w:val="20"/>
              </w:rPr>
            </w:pPr>
            <w:r>
              <w:rPr>
                <w:sz w:val="20"/>
              </w:rPr>
              <w:t>00</w:t>
            </w:r>
          </w:p>
          <w:p w:rsidR="00E86E93" w:rsidRDefault="00E86E93" w:rsidP="00E86E93">
            <w:pPr>
              <w:spacing w:before="240" w:after="0" w:line="300" w:lineRule="exact"/>
              <w:jc w:val="center"/>
              <w:rPr>
                <w:sz w:val="20"/>
              </w:rPr>
            </w:pPr>
          </w:p>
          <w:p w:rsidR="00E86E93" w:rsidRPr="0029007B" w:rsidRDefault="00E86E93" w:rsidP="00E86E93">
            <w:pPr>
              <w:spacing w:before="240" w:after="0" w:line="300" w:lineRule="exact"/>
              <w:jc w:val="center"/>
              <w:rPr>
                <w:sz w:val="20"/>
              </w:rPr>
            </w:pPr>
          </w:p>
        </w:tc>
      </w:tr>
      <w:tr w:rsidR="00564495" w:rsidRPr="00E86E93" w:rsidTr="00564495">
        <w:trPr>
          <w:trHeight w:val="944"/>
        </w:trPr>
        <w:tc>
          <w:tcPr>
            <w:tcW w:w="2840" w:type="pct"/>
            <w:gridSpan w:val="4"/>
            <w:shd w:val="clear" w:color="auto" w:fill="D9D9D9" w:themeFill="background1" w:themeFillShade="D9"/>
            <w:vAlign w:val="center"/>
          </w:tcPr>
          <w:p w:rsidR="00564495" w:rsidRPr="00E86E93" w:rsidRDefault="00564495" w:rsidP="00564495">
            <w:pPr>
              <w:spacing w:before="240" w:after="0" w:line="300" w:lineRule="exact"/>
              <w:jc w:val="center"/>
              <w:rPr>
                <w:b/>
                <w:sz w:val="20"/>
              </w:rPr>
            </w:pPr>
            <w:r w:rsidRPr="00E86E93">
              <w:rPr>
                <w:b/>
                <w:sz w:val="20"/>
              </w:rPr>
              <w:t>Total</w:t>
            </w:r>
          </w:p>
        </w:tc>
        <w:tc>
          <w:tcPr>
            <w:tcW w:w="767"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2</w:t>
            </w:r>
          </w:p>
        </w:tc>
      </w:tr>
    </w:tbl>
    <w:p w:rsidR="008D6FC4" w:rsidRDefault="008D6FC4" w:rsidP="004D6A47">
      <w:pPr>
        <w:spacing w:before="360" w:after="0" w:line="300" w:lineRule="exact"/>
        <w:ind w:left="851"/>
        <w:jc w:val="left"/>
        <w:rPr>
          <w:b/>
          <w:szCs w:val="24"/>
        </w:rPr>
      </w:pPr>
    </w:p>
    <w:p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rsidR="00564495" w:rsidRPr="00564495" w:rsidRDefault="00555F8D"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lastRenderedPageBreak/>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rsidR="00564495" w:rsidRDefault="00564495"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rsidR="009B56D0" w:rsidRPr="00564495" w:rsidRDefault="00564495" w:rsidP="00564495">
      <w:pPr>
        <w:pStyle w:val="PargrafodaLista"/>
        <w:numPr>
          <w:ilvl w:val="0"/>
          <w:numId w:val="67"/>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o erário referente aos ganhos indevidos durante o período em que estiveram acumulando irregularmente outra atividade remunerada com o cargo de docente optantes do Regime de Dedicação Exclusiva.</w:t>
      </w:r>
    </w:p>
    <w:p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rsidR="00F240C8" w:rsidRDefault="00F240C8" w:rsidP="00F240C8">
      <w:pPr>
        <w:spacing w:before="240" w:after="0" w:line="300" w:lineRule="exact"/>
        <w:ind w:firstLine="851"/>
        <w:rPr>
          <w:szCs w:val="24"/>
        </w:rPr>
      </w:pPr>
      <w:r w:rsidRPr="00A60787">
        <w:rPr>
          <w:szCs w:val="24"/>
          <w:highlight w:val="yellow"/>
        </w:rPr>
        <w:t>Quadro de Processos de Sindicância</w:t>
      </w:r>
    </w:p>
    <w:p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Status</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Parintins</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02</w:t>
            </w:r>
          </w:p>
        </w:tc>
        <w:tc>
          <w:tcPr>
            <w:tcW w:w="1243" w:type="pct"/>
          </w:tcPr>
          <w:p w:rsidR="00A60787" w:rsidRPr="0029007B" w:rsidRDefault="00A60787" w:rsidP="00A60787">
            <w:pPr>
              <w:spacing w:before="240" w:after="0" w:line="300" w:lineRule="exact"/>
              <w:jc w:val="center"/>
              <w:rPr>
                <w:sz w:val="20"/>
              </w:rPr>
            </w:pPr>
            <w:r>
              <w:rPr>
                <w:sz w:val="20"/>
              </w:rPr>
              <w:t>Arquivado</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lastRenderedPageBreak/>
              <w:t>01</w:t>
            </w:r>
          </w:p>
        </w:tc>
        <w:tc>
          <w:tcPr>
            <w:tcW w:w="1243" w:type="pct"/>
          </w:tcPr>
          <w:p w:rsidR="00A60787" w:rsidRPr="0029007B" w:rsidRDefault="00A60787" w:rsidP="00A60787">
            <w:pPr>
              <w:spacing w:before="240" w:after="0" w:line="300" w:lineRule="exact"/>
              <w:jc w:val="center"/>
              <w:rPr>
                <w:sz w:val="20"/>
              </w:rPr>
            </w:pPr>
            <w:r>
              <w:rPr>
                <w:sz w:val="20"/>
              </w:rPr>
              <w:t xml:space="preserve">Instauração de Processo </w:t>
            </w:r>
            <w:r>
              <w:rPr>
                <w:sz w:val="20"/>
              </w:rPr>
              <w:lastRenderedPageBreak/>
              <w:t>Administrativo</w:t>
            </w:r>
          </w:p>
        </w:tc>
      </w:tr>
      <w:tr w:rsidR="00A60787" w:rsidRPr="0029007B" w:rsidTr="00A60787">
        <w:tc>
          <w:tcPr>
            <w:tcW w:w="2527" w:type="pct"/>
          </w:tcPr>
          <w:p w:rsidR="00A60787" w:rsidRPr="0029007B" w:rsidRDefault="00A60787" w:rsidP="00A60787">
            <w:pPr>
              <w:spacing w:before="240" w:after="0" w:line="300" w:lineRule="exact"/>
              <w:ind w:firstLine="851"/>
              <w:jc w:val="center"/>
              <w:rPr>
                <w:sz w:val="20"/>
              </w:rPr>
            </w:pPr>
            <w:r>
              <w:rPr>
                <w:szCs w:val="24"/>
              </w:rPr>
              <w:lastRenderedPageBreak/>
              <w:t>Reitoria</w:t>
            </w: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sidRPr="0029007B">
              <w:rPr>
                <w:sz w:val="20"/>
              </w:rPr>
              <w:t>Em andamento</w:t>
            </w:r>
          </w:p>
        </w:tc>
      </w:tr>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rsidR="009C2A6C" w:rsidRDefault="009C2A6C" w:rsidP="00A60787">
      <w:pPr>
        <w:spacing w:before="240" w:after="0" w:line="300" w:lineRule="exact"/>
        <w:rPr>
          <w:szCs w:val="24"/>
        </w:rPr>
      </w:pPr>
    </w:p>
    <w:p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911"/>
        <w:gridCol w:w="1418"/>
        <w:gridCol w:w="1934"/>
        <w:gridCol w:w="1418"/>
        <w:gridCol w:w="2086"/>
      </w:tblGrid>
      <w:tr w:rsidR="0029007B" w:rsidRPr="00A60787" w:rsidTr="003063F6">
        <w:tc>
          <w:tcPr>
            <w:tcW w:w="14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Campus Manaus Zona Leste</w:t>
            </w:r>
          </w:p>
        </w:tc>
        <w:tc>
          <w:tcPr>
            <w:tcW w:w="726" w:type="pct"/>
          </w:tcPr>
          <w:p w:rsidR="0029007B" w:rsidRPr="0029007B" w:rsidRDefault="0029007B" w:rsidP="0029007B">
            <w:pPr>
              <w:spacing w:before="240" w:after="0" w:line="300" w:lineRule="exact"/>
              <w:jc w:val="center"/>
              <w:rPr>
                <w:sz w:val="20"/>
              </w:rPr>
            </w:pPr>
            <w:r w:rsidRPr="0029007B">
              <w:rPr>
                <w:sz w:val="20"/>
              </w:rPr>
              <w:t>01</w:t>
            </w:r>
          </w:p>
        </w:tc>
        <w:tc>
          <w:tcPr>
            <w:tcW w:w="990" w:type="pct"/>
          </w:tcPr>
          <w:p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Reitoria</w:t>
            </w:r>
          </w:p>
        </w:tc>
        <w:tc>
          <w:tcPr>
            <w:tcW w:w="726" w:type="pct"/>
          </w:tcPr>
          <w:p w:rsidR="0029007B" w:rsidRPr="0029007B" w:rsidRDefault="0029007B" w:rsidP="0029007B">
            <w:pPr>
              <w:spacing w:before="240" w:after="0" w:line="300" w:lineRule="exact"/>
              <w:jc w:val="center"/>
              <w:rPr>
                <w:sz w:val="20"/>
              </w:rPr>
            </w:pPr>
            <w:r>
              <w:rPr>
                <w:sz w:val="20"/>
              </w:rPr>
              <w:t>01</w:t>
            </w:r>
          </w:p>
        </w:tc>
        <w:tc>
          <w:tcPr>
            <w:tcW w:w="990" w:type="pct"/>
          </w:tcPr>
          <w:p w:rsidR="0029007B" w:rsidRPr="0029007B" w:rsidRDefault="0029007B" w:rsidP="0029007B">
            <w:pPr>
              <w:spacing w:before="240" w:after="0" w:line="300" w:lineRule="exact"/>
              <w:rPr>
                <w:sz w:val="20"/>
              </w:rPr>
            </w:pPr>
            <w:r>
              <w:rPr>
                <w:sz w:val="20"/>
              </w:rPr>
              <w:t>A</w:t>
            </w:r>
            <w:r w:rsidRPr="0029007B">
              <w:rPr>
                <w:sz w:val="20"/>
              </w:rPr>
              <w:t>puração de responsabilidades do agente por não prestar contas de auxílio financeiro recebido.</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DA71CA" w:rsidP="009B56D0">
            <w:pPr>
              <w:spacing w:before="240" w:after="0" w:line="300" w:lineRule="exact"/>
              <w:rPr>
                <w:sz w:val="20"/>
              </w:rPr>
            </w:pPr>
            <w:r w:rsidRPr="00DA71CA">
              <w:rPr>
                <w:sz w:val="20"/>
              </w:rPr>
              <w:t>Campus Coari</w:t>
            </w:r>
          </w:p>
        </w:tc>
        <w:tc>
          <w:tcPr>
            <w:tcW w:w="726" w:type="pct"/>
          </w:tcPr>
          <w:p w:rsidR="0029007B" w:rsidRPr="0029007B" w:rsidRDefault="00DA71CA" w:rsidP="0029007B">
            <w:pPr>
              <w:spacing w:before="240" w:after="0" w:line="300" w:lineRule="exact"/>
              <w:jc w:val="center"/>
              <w:rPr>
                <w:sz w:val="20"/>
              </w:rPr>
            </w:pPr>
            <w:r>
              <w:rPr>
                <w:sz w:val="20"/>
              </w:rPr>
              <w:t>01</w:t>
            </w:r>
          </w:p>
        </w:tc>
        <w:tc>
          <w:tcPr>
            <w:tcW w:w="990" w:type="pct"/>
          </w:tcPr>
          <w:p w:rsidR="0029007B" w:rsidRPr="0029007B" w:rsidRDefault="00DA71CA" w:rsidP="00DA71CA">
            <w:pPr>
              <w:spacing w:before="240" w:after="0" w:line="300" w:lineRule="exact"/>
              <w:rPr>
                <w:sz w:val="20"/>
              </w:rPr>
            </w:pPr>
            <w:r>
              <w:rPr>
                <w:sz w:val="20"/>
              </w:rPr>
              <w:t>A</w:t>
            </w:r>
            <w:r w:rsidRPr="00DA71CA">
              <w:rPr>
                <w:sz w:val="20"/>
              </w:rPr>
              <w:t>puração de responsabilidade do agente por inobservância de deveres e proibições.</w:t>
            </w:r>
          </w:p>
        </w:tc>
        <w:tc>
          <w:tcPr>
            <w:tcW w:w="726" w:type="pct"/>
          </w:tcPr>
          <w:p w:rsidR="0029007B" w:rsidRPr="0029007B" w:rsidRDefault="00DA71CA" w:rsidP="009B56D0">
            <w:pPr>
              <w:spacing w:before="240" w:after="0" w:line="300" w:lineRule="exact"/>
              <w:rPr>
                <w:sz w:val="20"/>
              </w:rPr>
            </w:pPr>
            <w:r w:rsidRPr="0029007B">
              <w:rPr>
                <w:sz w:val="20"/>
              </w:rPr>
              <w:t>Em andamento</w:t>
            </w:r>
          </w:p>
        </w:tc>
        <w:tc>
          <w:tcPr>
            <w:tcW w:w="1068" w:type="pct"/>
          </w:tcPr>
          <w:p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18/01/2016, DOU nº 12, de 19/01/2016.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544A3" w:rsidP="009B56D0">
            <w:pPr>
              <w:spacing w:before="240" w:after="0" w:line="300" w:lineRule="exact"/>
              <w:rPr>
                <w:sz w:val="20"/>
              </w:rPr>
            </w:pPr>
            <w:r w:rsidRPr="003544A3">
              <w:rPr>
                <w:sz w:val="20"/>
              </w:rPr>
              <w:t>Campus Coari</w:t>
            </w:r>
          </w:p>
        </w:tc>
        <w:tc>
          <w:tcPr>
            <w:tcW w:w="726" w:type="pct"/>
          </w:tcPr>
          <w:p w:rsidR="0029007B" w:rsidRPr="0029007B" w:rsidRDefault="003544A3" w:rsidP="0029007B">
            <w:pPr>
              <w:spacing w:before="240" w:after="0" w:line="300" w:lineRule="exact"/>
              <w:jc w:val="center"/>
              <w:rPr>
                <w:sz w:val="20"/>
              </w:rPr>
            </w:pPr>
            <w:r>
              <w:rPr>
                <w:sz w:val="20"/>
              </w:rPr>
              <w:t>01</w:t>
            </w:r>
          </w:p>
        </w:tc>
        <w:tc>
          <w:tcPr>
            <w:tcW w:w="990" w:type="pct"/>
          </w:tcPr>
          <w:p w:rsidR="0029007B" w:rsidRPr="0029007B" w:rsidRDefault="003544A3" w:rsidP="003544A3">
            <w:pPr>
              <w:spacing w:before="240" w:after="0" w:line="300" w:lineRule="exact"/>
              <w:rPr>
                <w:sz w:val="20"/>
              </w:rPr>
            </w:pPr>
            <w:r>
              <w:rPr>
                <w:sz w:val="20"/>
              </w:rPr>
              <w:t>A</w:t>
            </w:r>
            <w:r w:rsidRPr="003544A3">
              <w:rPr>
                <w:sz w:val="20"/>
              </w:rPr>
              <w:t xml:space="preserve">puração de responsabilidade por fracionamentos de despesas e atos de improbidade </w:t>
            </w:r>
            <w:r w:rsidRPr="003544A3">
              <w:rPr>
                <w:sz w:val="20"/>
              </w:rPr>
              <w:lastRenderedPageBreak/>
              <w:t>administrativa</w:t>
            </w:r>
          </w:p>
        </w:tc>
        <w:tc>
          <w:tcPr>
            <w:tcW w:w="726" w:type="pct"/>
          </w:tcPr>
          <w:p w:rsidR="0029007B" w:rsidRPr="0029007B" w:rsidRDefault="003544A3" w:rsidP="009B56D0">
            <w:pPr>
              <w:spacing w:before="240" w:after="0" w:line="300" w:lineRule="exact"/>
              <w:rPr>
                <w:sz w:val="20"/>
              </w:rPr>
            </w:pPr>
            <w:r w:rsidRPr="0029007B">
              <w:rPr>
                <w:sz w:val="20"/>
              </w:rPr>
              <w:lastRenderedPageBreak/>
              <w:t>Em andamento</w:t>
            </w:r>
          </w:p>
        </w:tc>
        <w:tc>
          <w:tcPr>
            <w:tcW w:w="1068" w:type="pct"/>
          </w:tcPr>
          <w:p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sidRPr="003063F6">
              <w:rPr>
                <w:sz w:val="20"/>
              </w:rPr>
              <w:lastRenderedPageBreak/>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rsidR="0029007B" w:rsidRPr="0029007B" w:rsidRDefault="003063F6" w:rsidP="009B56D0">
            <w:pPr>
              <w:spacing w:before="240" w:after="0" w:line="300" w:lineRule="exact"/>
              <w:rPr>
                <w:sz w:val="20"/>
              </w:rPr>
            </w:pPr>
            <w:r w:rsidRPr="0029007B">
              <w:rPr>
                <w:sz w:val="20"/>
              </w:rPr>
              <w:t>Em andamento</w:t>
            </w:r>
          </w:p>
        </w:tc>
        <w:tc>
          <w:tcPr>
            <w:tcW w:w="1068" w:type="pct"/>
          </w:tcPr>
          <w:p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rsidR="0029007B" w:rsidRPr="0029007B" w:rsidRDefault="003063F6" w:rsidP="009B56D0">
            <w:pPr>
              <w:spacing w:before="240" w:after="0" w:line="300" w:lineRule="exact"/>
              <w:rPr>
                <w:sz w:val="20"/>
              </w:rPr>
            </w:pPr>
            <w:r>
              <w:rPr>
                <w:sz w:val="20"/>
              </w:rPr>
              <w:t>Em andamento</w:t>
            </w:r>
          </w:p>
        </w:tc>
        <w:tc>
          <w:tcPr>
            <w:tcW w:w="1068" w:type="pct"/>
          </w:tcPr>
          <w:p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rsidR="0029007B" w:rsidRPr="0029007B" w:rsidRDefault="003063F6" w:rsidP="009B56D0">
            <w:pPr>
              <w:spacing w:before="240" w:after="0" w:line="300" w:lineRule="exact"/>
              <w:rPr>
                <w:sz w:val="20"/>
              </w:rPr>
            </w:pPr>
            <w:r>
              <w:rPr>
                <w:sz w:val="20"/>
              </w:rPr>
              <w:t>Aguardando portaria</w:t>
            </w:r>
          </w:p>
        </w:tc>
        <w:tc>
          <w:tcPr>
            <w:tcW w:w="1068" w:type="pct"/>
          </w:tcPr>
          <w:p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rsidR="0029007B" w:rsidRPr="0029007B" w:rsidRDefault="0029007B" w:rsidP="009B56D0">
            <w:pPr>
              <w:spacing w:before="240" w:after="0" w:line="300" w:lineRule="exact"/>
              <w:rPr>
                <w:sz w:val="20"/>
              </w:rPr>
            </w:pPr>
          </w:p>
        </w:tc>
      </w:tr>
      <w:tr w:rsidR="003063F6" w:rsidRPr="0029007B" w:rsidTr="00F240C8">
        <w:tc>
          <w:tcPr>
            <w:tcW w:w="1490" w:type="pct"/>
            <w:shd w:val="clear" w:color="auto" w:fill="D9D9D9" w:themeFill="background1" w:themeFillShade="D9"/>
          </w:tcPr>
          <w:p w:rsidR="003063F6" w:rsidRPr="003063F6" w:rsidRDefault="003063F6" w:rsidP="003063F6">
            <w:pPr>
              <w:spacing w:before="240" w:after="0" w:line="300" w:lineRule="exact"/>
              <w:jc w:val="right"/>
              <w:rPr>
                <w:b/>
                <w:sz w:val="20"/>
              </w:rPr>
            </w:pPr>
            <w:r w:rsidRPr="003063F6">
              <w:rPr>
                <w:b/>
                <w:sz w:val="20"/>
              </w:rPr>
              <w:t>Total</w:t>
            </w:r>
          </w:p>
        </w:tc>
        <w:tc>
          <w:tcPr>
            <w:tcW w:w="3510" w:type="pct"/>
            <w:gridSpan w:val="4"/>
            <w:shd w:val="clear" w:color="auto" w:fill="D9D9D9" w:themeFill="background1" w:themeFillShade="D9"/>
          </w:tcPr>
          <w:p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rsidR="00506E66" w:rsidRPr="009B56D0" w:rsidRDefault="00506E66" w:rsidP="009B56D0">
      <w:pPr>
        <w:spacing w:before="240" w:after="0" w:line="300" w:lineRule="exact"/>
        <w:ind w:firstLine="851"/>
        <w:rPr>
          <w:szCs w:val="24"/>
        </w:rPr>
      </w:pPr>
    </w:p>
    <w:p w:rsidR="00783872" w:rsidRDefault="009B56D0" w:rsidP="009B56D0">
      <w:pPr>
        <w:spacing w:before="240" w:after="0" w:line="300" w:lineRule="exact"/>
        <w:ind w:firstLine="851"/>
        <w:rPr>
          <w:rFonts w:ascii="Arial" w:hAnsi="Arial" w:cs="Arial"/>
          <w:szCs w:val="24"/>
        </w:rPr>
      </w:pPr>
      <w:r w:rsidRPr="009B56D0">
        <w:rPr>
          <w:szCs w:val="24"/>
        </w:rPr>
        <w:tab/>
      </w:r>
    </w:p>
    <w:p w:rsidR="008C6CEB" w:rsidRPr="00F732FB" w:rsidRDefault="008C6CEB" w:rsidP="00687DAF">
      <w:pPr>
        <w:pStyle w:val="PargrafodaLista"/>
        <w:numPr>
          <w:ilvl w:val="2"/>
          <w:numId w:val="64"/>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07"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6D5061" w:rsidP="00687DAF">
      <w:pPr>
        <w:pStyle w:val="PargrafodaLista"/>
        <w:numPr>
          <w:ilvl w:val="2"/>
          <w:numId w:val="64"/>
        </w:numPr>
        <w:ind w:left="1134" w:hanging="708"/>
        <w:rPr>
          <w:spacing w:val="-5"/>
        </w:rPr>
      </w:pPr>
      <w:r>
        <w:rPr>
          <w:spacing w:val="-5"/>
        </w:rPr>
        <w:t>Análise crítica</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87DAF">
      <w:pPr>
        <w:pStyle w:val="PargrafodaLista"/>
        <w:numPr>
          <w:ilvl w:val="1"/>
          <w:numId w:val="64"/>
        </w:numPr>
        <w:spacing w:after="0"/>
        <w:ind w:left="993" w:hanging="633"/>
        <w:outlineLvl w:val="1"/>
        <w:rPr>
          <w:spacing w:val="-9"/>
        </w:rPr>
      </w:pPr>
      <w:bookmarkStart w:id="254" w:name="_Toc445560043"/>
      <w:r w:rsidRPr="00762F63">
        <w:rPr>
          <w:spacing w:val="-5"/>
        </w:rPr>
        <w:t>Gestão de riscos e controles internos</w:t>
      </w:r>
      <w:r w:rsidRPr="00231888">
        <w:rPr>
          <w:color w:val="FF0000"/>
          <w:spacing w:val="-4"/>
        </w:rPr>
        <w:t>.</w:t>
      </w:r>
      <w:bookmarkEnd w:id="254"/>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lastRenderedPageBreak/>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lastRenderedPageBreak/>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687DAF">
      <w:pPr>
        <w:pStyle w:val="PargrafodaLista"/>
        <w:numPr>
          <w:ilvl w:val="0"/>
          <w:numId w:val="64"/>
        </w:numPr>
        <w:spacing w:after="0"/>
        <w:outlineLvl w:val="0"/>
        <w:rPr>
          <w:b/>
          <w:bCs/>
          <w:szCs w:val="24"/>
        </w:rPr>
      </w:pPr>
      <w:bookmarkStart w:id="255" w:name="_Toc445560044"/>
      <w:r w:rsidRPr="007E2E22">
        <w:rPr>
          <w:rFonts w:ascii="Arial" w:hAnsi="Arial" w:cs="Arial"/>
          <w:b/>
          <w:bCs/>
          <w:szCs w:val="24"/>
        </w:rPr>
        <w:lastRenderedPageBreak/>
        <w:t>RELACIONAMENTO</w:t>
      </w:r>
      <w:r w:rsidRPr="002E0977">
        <w:rPr>
          <w:b/>
          <w:bCs/>
          <w:szCs w:val="24"/>
        </w:rPr>
        <w:t xml:space="preserve"> </w:t>
      </w:r>
      <w:r w:rsidRPr="00367FEB">
        <w:rPr>
          <w:rFonts w:ascii="Arial" w:hAnsi="Arial" w:cs="Arial"/>
          <w:b/>
          <w:bCs/>
          <w:szCs w:val="24"/>
        </w:rPr>
        <w:t>COM A SOCIEDADE</w:t>
      </w:r>
      <w:bookmarkEnd w:id="255"/>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87DAF">
      <w:pPr>
        <w:pStyle w:val="PargrafodaLista"/>
        <w:numPr>
          <w:ilvl w:val="1"/>
          <w:numId w:val="64"/>
        </w:numPr>
        <w:spacing w:after="0"/>
        <w:ind w:left="993" w:hanging="633"/>
        <w:outlineLvl w:val="1"/>
        <w:rPr>
          <w:color w:val="000000"/>
          <w:spacing w:val="-9"/>
        </w:rPr>
      </w:pPr>
      <w:bookmarkStart w:id="256" w:name="_Toc445560045"/>
      <w:r w:rsidRPr="008A0D64">
        <w:rPr>
          <w:color w:val="000000"/>
          <w:spacing w:val="-4"/>
        </w:rPr>
        <w:t>Canais de acesso do cidadão</w:t>
      </w:r>
      <w:bookmarkEnd w:id="256"/>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34 (trinta e quatro) denúncias, 45 (quarenta e cinco) reclamações, 110 (cento e dez) pedidos de acesso 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lastRenderedPageBreak/>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257" w:name="_Toc445314831"/>
      <w:r>
        <w:t xml:space="preserve">Figura </w:t>
      </w:r>
      <w:fldSimple w:instr=" SEQ Figura \* ARABIC ">
        <w:r w:rsidR="003367EF">
          <w:rPr>
            <w:noProof/>
          </w:rPr>
          <w:t>66</w:t>
        </w:r>
      </w:fldSimple>
      <w:r>
        <w:t xml:space="preserve"> Demandas atendidas por tipo de manifestação</w:t>
      </w:r>
      <w:bookmarkEnd w:id="257"/>
    </w:p>
    <w:p w:rsidR="00CD15D4" w:rsidRDefault="00CD15D4" w:rsidP="00CD15D4">
      <w:pPr>
        <w:jc w:val="center"/>
        <w:rPr>
          <w:szCs w:val="24"/>
        </w:rPr>
      </w:pPr>
      <w:r>
        <w:rPr>
          <w:noProof/>
          <w:lang w:eastAsia="pt-BR"/>
        </w:rPr>
        <w:drawing>
          <wp:inline distT="0" distB="0" distL="0" distR="0" wp14:anchorId="40EEF41C" wp14:editId="2A17AB4B">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rsidR="00E94941" w:rsidRDefault="00E94941" w:rsidP="00E94941">
      <w:pPr>
        <w:rPr>
          <w:szCs w:val="24"/>
        </w:rPr>
      </w:pPr>
      <w:r w:rsidRPr="00854603">
        <w:rPr>
          <w:szCs w:val="24"/>
        </w:rPr>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687DAF">
      <w:pPr>
        <w:pStyle w:val="PargrafodaLista"/>
        <w:numPr>
          <w:ilvl w:val="1"/>
          <w:numId w:val="64"/>
        </w:numPr>
        <w:spacing w:after="0"/>
        <w:ind w:left="993" w:hanging="633"/>
        <w:outlineLvl w:val="1"/>
        <w:rPr>
          <w:color w:val="000000"/>
          <w:spacing w:val="-9"/>
        </w:rPr>
      </w:pPr>
      <w:bookmarkStart w:id="258" w:name="_Toc445560046"/>
      <w:r w:rsidRPr="00DA4DE0">
        <w:rPr>
          <w:color w:val="000000"/>
          <w:spacing w:val="-6"/>
        </w:rPr>
        <w:t>Carta de Serviços ao Cidadão</w:t>
      </w:r>
      <w:bookmarkEnd w:id="258"/>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687DAF">
      <w:pPr>
        <w:pStyle w:val="PargrafodaLista"/>
        <w:numPr>
          <w:ilvl w:val="1"/>
          <w:numId w:val="64"/>
        </w:numPr>
        <w:spacing w:after="0"/>
        <w:ind w:left="993" w:hanging="633"/>
        <w:outlineLvl w:val="1"/>
        <w:rPr>
          <w:color w:val="000000"/>
          <w:spacing w:val="-9"/>
        </w:rPr>
      </w:pPr>
      <w:bookmarkStart w:id="259" w:name="_Toc445560047"/>
      <w:r w:rsidRPr="009F07A2">
        <w:rPr>
          <w:color w:val="000000"/>
          <w:spacing w:val="-4"/>
        </w:rPr>
        <w:lastRenderedPageBreak/>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59"/>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687DAF">
      <w:pPr>
        <w:pStyle w:val="PargrafodaLista"/>
        <w:numPr>
          <w:ilvl w:val="1"/>
          <w:numId w:val="64"/>
        </w:numPr>
        <w:spacing w:after="0"/>
        <w:ind w:left="993" w:hanging="633"/>
        <w:outlineLvl w:val="1"/>
        <w:rPr>
          <w:color w:val="000000"/>
          <w:spacing w:val="-9"/>
        </w:rPr>
      </w:pPr>
      <w:bookmarkStart w:id="260"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60"/>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w:t>
      </w:r>
      <w:r w:rsidRPr="00C8662D">
        <w:rPr>
          <w:szCs w:val="24"/>
        </w:rPr>
        <w:lastRenderedPageBreak/>
        <w:t xml:space="preserve">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687DAF">
      <w:pPr>
        <w:pStyle w:val="PargrafodaLista"/>
        <w:numPr>
          <w:ilvl w:val="0"/>
          <w:numId w:val="64"/>
        </w:numPr>
        <w:spacing w:after="0"/>
        <w:outlineLvl w:val="0"/>
        <w:rPr>
          <w:rFonts w:ascii="Arial" w:hAnsi="Arial" w:cs="Arial"/>
          <w:b/>
          <w:bCs/>
          <w:szCs w:val="24"/>
        </w:rPr>
      </w:pPr>
      <w:bookmarkStart w:id="261" w:name="_Toc445560050"/>
      <w:r w:rsidRPr="007E2E22">
        <w:rPr>
          <w:rFonts w:ascii="Arial" w:hAnsi="Arial" w:cs="Arial"/>
          <w:b/>
          <w:bCs/>
          <w:szCs w:val="24"/>
        </w:rPr>
        <w:lastRenderedPageBreak/>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61"/>
    </w:p>
    <w:p w:rsidR="00235962" w:rsidRPr="006F06FA" w:rsidRDefault="00235962" w:rsidP="00687DAF">
      <w:pPr>
        <w:pStyle w:val="PargrafodaLista"/>
        <w:numPr>
          <w:ilvl w:val="1"/>
          <w:numId w:val="64"/>
        </w:numPr>
        <w:spacing w:after="0"/>
        <w:ind w:left="993" w:hanging="633"/>
        <w:outlineLvl w:val="1"/>
        <w:rPr>
          <w:color w:val="000000"/>
          <w:spacing w:val="-9"/>
          <w:highlight w:val="yellow"/>
        </w:rPr>
      </w:pPr>
      <w:bookmarkStart w:id="262" w:name="_Toc445560051"/>
      <w:r w:rsidRPr="006F06FA">
        <w:rPr>
          <w:color w:val="000000"/>
          <w:spacing w:val="-9"/>
          <w:highlight w:val="yellow"/>
        </w:rPr>
        <w:t>Desempenho financeiro do exercício</w:t>
      </w:r>
      <w:bookmarkEnd w:id="262"/>
    </w:p>
    <w:p w:rsidR="00FF1FCE" w:rsidRDefault="006F06FA" w:rsidP="00FF1FCE">
      <w:pPr>
        <w:pStyle w:val="PargrafodaLista"/>
        <w:spacing w:after="0"/>
        <w:ind w:left="993"/>
        <w:outlineLvl w:val="1"/>
        <w:rPr>
          <w:color w:val="000000"/>
          <w:spacing w:val="-9"/>
        </w:rPr>
      </w:pPr>
      <w:r>
        <w:rPr>
          <w:color w:val="000000"/>
          <w:spacing w:val="-9"/>
        </w:rPr>
        <w:t>Pendente</w:t>
      </w:r>
    </w:p>
    <w:p w:rsidR="00D519F1" w:rsidRDefault="00661E5A" w:rsidP="00687DAF">
      <w:pPr>
        <w:pStyle w:val="PargrafodaLista"/>
        <w:numPr>
          <w:ilvl w:val="1"/>
          <w:numId w:val="64"/>
        </w:numPr>
        <w:spacing w:after="0"/>
        <w:ind w:left="0" w:firstLine="360"/>
        <w:outlineLvl w:val="1"/>
        <w:rPr>
          <w:color w:val="000000"/>
          <w:spacing w:val="-7"/>
        </w:rPr>
      </w:pPr>
      <w:r>
        <w:rPr>
          <w:color w:val="000000"/>
          <w:spacing w:val="-7"/>
        </w:rPr>
        <w:t xml:space="preserve">     </w:t>
      </w:r>
      <w:bookmarkStart w:id="263"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63"/>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F7513D" w:rsidRDefault="00554B1F" w:rsidP="00687DAF">
      <w:pPr>
        <w:pStyle w:val="PargrafodaLista"/>
        <w:numPr>
          <w:ilvl w:val="1"/>
          <w:numId w:val="64"/>
        </w:numPr>
        <w:spacing w:after="0"/>
        <w:ind w:left="993" w:hanging="633"/>
        <w:outlineLvl w:val="1"/>
        <w:rPr>
          <w:color w:val="000000"/>
          <w:spacing w:val="-7"/>
        </w:rPr>
      </w:pPr>
      <w:bookmarkStart w:id="264" w:name="_Toc445560053"/>
      <w:r w:rsidRPr="00B32202">
        <w:rPr>
          <w:color w:val="000000"/>
          <w:spacing w:val="-7"/>
        </w:rPr>
        <w:lastRenderedPageBreak/>
        <w:t>Demonstrações contábeis exigidas pela Lei 4.320/64 e notas explicativas</w:t>
      </w:r>
      <w:bookmarkEnd w:id="264"/>
    </w:p>
    <w:p w:rsidR="00783872" w:rsidRPr="00B32202" w:rsidRDefault="00783872" w:rsidP="00783872">
      <w:pPr>
        <w:pStyle w:val="PargrafodaLista"/>
        <w:spacing w:after="0"/>
        <w:ind w:left="993"/>
        <w:outlineLvl w:val="1"/>
        <w:rPr>
          <w:color w:val="000000"/>
          <w:spacing w:val="-7"/>
        </w:rPr>
      </w:pPr>
      <w:bookmarkStart w:id="265" w:name="_Toc445560054"/>
      <w:r>
        <w:rPr>
          <w:color w:val="000000"/>
          <w:spacing w:val="-7"/>
        </w:rPr>
        <w:t>Considerando que a visibilidade não ficou muito boa, todas as demonstrações foram incluídas como anexo desse relatório.</w:t>
      </w:r>
      <w:bookmarkEnd w:id="265"/>
    </w:p>
    <w:p w:rsidR="00966F94" w:rsidRPr="0051665B" w:rsidRDefault="00966F94" w:rsidP="00687DAF">
      <w:pPr>
        <w:pStyle w:val="PargrafodaLista"/>
        <w:numPr>
          <w:ilvl w:val="2"/>
          <w:numId w:val="64"/>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66" w:name="_Toc445314832"/>
      <w:r>
        <w:t xml:space="preserve">Figura </w:t>
      </w:r>
      <w:fldSimple w:instr=" SEQ Figura \* ARABIC ">
        <w:r w:rsidR="003367EF">
          <w:rPr>
            <w:noProof/>
          </w:rPr>
          <w:t>67</w:t>
        </w:r>
      </w:fldSimple>
      <w:r>
        <w:t xml:space="preserve"> </w:t>
      </w:r>
      <w:r w:rsidRPr="00952711">
        <w:t>Balanço Orçamentário</w:t>
      </w:r>
      <w:bookmarkEnd w:id="266"/>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69131CE8" wp14:editId="1D48E71F">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0D746E3" wp14:editId="2DC735E7">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4E6BA4AD" wp14:editId="12995ED0">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20D6FC80" wp14:editId="72A1710C">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87DAF">
      <w:pPr>
        <w:pStyle w:val="PargrafodaLista"/>
        <w:numPr>
          <w:ilvl w:val="2"/>
          <w:numId w:val="64"/>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67" w:name="_Toc445314833"/>
      <w:r>
        <w:t xml:space="preserve">Figura </w:t>
      </w:r>
      <w:fldSimple w:instr=" SEQ Figura \* ARABIC ">
        <w:r w:rsidR="003367EF">
          <w:rPr>
            <w:noProof/>
          </w:rPr>
          <w:t>68</w:t>
        </w:r>
      </w:fldSimple>
      <w:r>
        <w:t xml:space="preserve"> </w:t>
      </w:r>
      <w:r w:rsidRPr="004E4E5E">
        <w:t>Balanço Financeiro</w:t>
      </w:r>
      <w:bookmarkEnd w:id="267"/>
    </w:p>
    <w:p w:rsidR="00F7513D" w:rsidRDefault="00F7513D" w:rsidP="00F27492">
      <w:pPr>
        <w:pStyle w:val="PargrafodaLista"/>
        <w:spacing w:after="0"/>
        <w:ind w:left="0"/>
        <w:rPr>
          <w:color w:val="000000"/>
          <w:spacing w:val="-7"/>
        </w:rPr>
      </w:pPr>
      <w:r>
        <w:rPr>
          <w:noProof/>
          <w:lang w:eastAsia="pt-BR"/>
        </w:rPr>
        <w:drawing>
          <wp:inline distT="0" distB="0" distL="0" distR="0" wp14:anchorId="367ABC31" wp14:editId="1D926DC2">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158969AC" wp14:editId="53A795D1">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87DAF">
      <w:pPr>
        <w:pStyle w:val="PargrafodaLista"/>
        <w:numPr>
          <w:ilvl w:val="2"/>
          <w:numId w:val="64"/>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68" w:name="_Toc445314834"/>
      <w:r>
        <w:t xml:space="preserve">Figura </w:t>
      </w:r>
      <w:fldSimple w:instr=" SEQ Figura \* ARABIC ">
        <w:r w:rsidR="003367EF">
          <w:rPr>
            <w:noProof/>
          </w:rPr>
          <w:t>69</w:t>
        </w:r>
      </w:fldSimple>
      <w:r>
        <w:t xml:space="preserve"> </w:t>
      </w:r>
      <w:r w:rsidRPr="00423814">
        <w:t>Balanço Patrimonial</w:t>
      </w:r>
      <w:bookmarkEnd w:id="268"/>
    </w:p>
    <w:p w:rsidR="00F7513D" w:rsidRDefault="00D77EE6" w:rsidP="00F27492">
      <w:pPr>
        <w:pStyle w:val="PargrafodaLista"/>
        <w:spacing w:after="0"/>
        <w:ind w:left="0"/>
        <w:rPr>
          <w:color w:val="000000"/>
          <w:spacing w:val="-7"/>
        </w:rPr>
      </w:pPr>
      <w:r>
        <w:rPr>
          <w:noProof/>
          <w:lang w:eastAsia="pt-BR"/>
        </w:rPr>
        <w:drawing>
          <wp:inline distT="0" distB="0" distL="0" distR="0" wp14:anchorId="5F2B64D1" wp14:editId="1EC7835D">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67074DAA" wp14:editId="1E3B6C85">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68BEE429" wp14:editId="7E43DB6C">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87DAF">
      <w:pPr>
        <w:pStyle w:val="PargrafodaLista"/>
        <w:numPr>
          <w:ilvl w:val="2"/>
          <w:numId w:val="64"/>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69" w:name="_Toc445314835"/>
      <w:r>
        <w:t xml:space="preserve">Figura </w:t>
      </w:r>
      <w:fldSimple w:instr=" SEQ Figura \* ARABIC ">
        <w:r w:rsidR="003367EF">
          <w:rPr>
            <w:noProof/>
          </w:rPr>
          <w:t>70</w:t>
        </w:r>
      </w:fldSimple>
      <w:r>
        <w:t xml:space="preserve"> </w:t>
      </w:r>
      <w:r w:rsidRPr="009068D8">
        <w:t>6.4.4.</w:t>
      </w:r>
      <w:r w:rsidRPr="009068D8">
        <w:tab/>
        <w:t>Demonstração das variações patrimoniais</w:t>
      </w:r>
      <w:bookmarkEnd w:id="269"/>
    </w:p>
    <w:p w:rsidR="00474FA7" w:rsidRDefault="00474FA7" w:rsidP="00F27492">
      <w:pPr>
        <w:pStyle w:val="PargrafodaLista"/>
        <w:spacing w:after="0"/>
        <w:ind w:left="0"/>
        <w:rPr>
          <w:color w:val="000000"/>
          <w:spacing w:val="-7"/>
        </w:rPr>
      </w:pPr>
      <w:r>
        <w:rPr>
          <w:noProof/>
          <w:lang w:eastAsia="pt-BR"/>
        </w:rPr>
        <w:drawing>
          <wp:inline distT="0" distB="0" distL="0" distR="0" wp14:anchorId="0C45B8F8" wp14:editId="69D5C9CC">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49AB90CB" wp14:editId="55DE94FC">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57066E33" wp14:editId="2CBE6E86">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20A2D5E9" wp14:editId="21F50D35">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5108819F" wp14:editId="4E6182A8">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87DAF">
      <w:pPr>
        <w:pStyle w:val="PargrafodaLista"/>
        <w:numPr>
          <w:ilvl w:val="2"/>
          <w:numId w:val="64"/>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70" w:name="_Toc445314836"/>
      <w:r>
        <w:t xml:space="preserve">Figura </w:t>
      </w:r>
      <w:fldSimple w:instr=" SEQ Figura \* ARABIC ">
        <w:r w:rsidR="003367EF">
          <w:rPr>
            <w:noProof/>
          </w:rPr>
          <w:t>71</w:t>
        </w:r>
      </w:fldSimple>
      <w:r>
        <w:t xml:space="preserve"> </w:t>
      </w:r>
      <w:r w:rsidRPr="007C66EA">
        <w:t>6.4.7.</w:t>
      </w:r>
      <w:r w:rsidRPr="007C66EA">
        <w:tab/>
        <w:t>Demonstração do Fluxo de Caixa</w:t>
      </w:r>
      <w:bookmarkEnd w:id="270"/>
    </w:p>
    <w:p w:rsidR="000F3640" w:rsidRDefault="000F3640" w:rsidP="00F27492">
      <w:pPr>
        <w:rPr>
          <w:rFonts w:ascii="Arial" w:hAnsi="Arial" w:cs="Arial"/>
          <w:color w:val="000000"/>
          <w:spacing w:val="-7"/>
        </w:rPr>
      </w:pPr>
      <w:r>
        <w:rPr>
          <w:noProof/>
          <w:lang w:eastAsia="pt-BR"/>
        </w:rPr>
        <w:drawing>
          <wp:inline distT="0" distB="0" distL="0" distR="0" wp14:anchorId="397D70C4" wp14:editId="1C5BD4D0">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09FFFF97" wp14:editId="3CFCF708">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4F9DCA11" wp14:editId="735DD80C">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71" w:name="_Toc445560055"/>
      <w:r>
        <w:rPr>
          <w:rFonts w:ascii="Arial" w:hAnsi="Arial" w:cs="Arial"/>
          <w:b/>
          <w:bCs/>
          <w:szCs w:val="24"/>
        </w:rPr>
        <w:lastRenderedPageBreak/>
        <w:t>ÁREAS ESPECIAIS DA GESTÃO</w:t>
      </w:r>
      <w:bookmarkEnd w:id="271"/>
    </w:p>
    <w:p w:rsidR="00F73694" w:rsidRPr="002A4695" w:rsidRDefault="00F73694" w:rsidP="00463730">
      <w:pPr>
        <w:pStyle w:val="PargrafodaLista"/>
        <w:numPr>
          <w:ilvl w:val="1"/>
          <w:numId w:val="46"/>
        </w:numPr>
        <w:spacing w:after="0"/>
        <w:outlineLvl w:val="0"/>
        <w:rPr>
          <w:bCs/>
          <w:szCs w:val="24"/>
        </w:rPr>
      </w:pPr>
      <w:bookmarkStart w:id="272" w:name="_Toc445560056"/>
      <w:r w:rsidRPr="002A4695">
        <w:rPr>
          <w:bCs/>
          <w:szCs w:val="24"/>
        </w:rPr>
        <w:t>Gestão de pessoas</w:t>
      </w:r>
      <w:bookmarkEnd w:id="272"/>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73" w:name="_Toc445560057"/>
      <w:r w:rsidRPr="00860E02">
        <w:rPr>
          <w:bCs/>
          <w:szCs w:val="24"/>
        </w:rPr>
        <w:t>Estrutura de pessoal da unidade</w:t>
      </w:r>
      <w:bookmarkEnd w:id="273"/>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fldSimple w:instr=" SEQ Tabela \* ARABIC ">
        <w:r w:rsidR="0065283B">
          <w:rPr>
            <w:noProof/>
          </w:rPr>
          <w:t>83</w:t>
        </w:r>
      </w:fldSimple>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fldSimple w:instr=" SEQ Tabela \* ARABIC ">
        <w:r w:rsidR="0065283B">
          <w:rPr>
            <w:noProof/>
          </w:rPr>
          <w:t>84</w:t>
        </w:r>
      </w:fldSimple>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7818A2">
      <w:pPr>
        <w:pStyle w:val="PargrafodaLista"/>
        <w:numPr>
          <w:ilvl w:val="3"/>
          <w:numId w:val="46"/>
        </w:numPr>
        <w:spacing w:after="0"/>
        <w:ind w:left="1560" w:hanging="851"/>
        <w:outlineLvl w:val="2"/>
        <w:rPr>
          <w:bCs/>
          <w:szCs w:val="24"/>
        </w:rPr>
      </w:pPr>
      <w:bookmarkStart w:id="274" w:name="_Toc445560058"/>
      <w:r w:rsidRPr="003E6424">
        <w:rPr>
          <w:bCs/>
          <w:szCs w:val="24"/>
        </w:rPr>
        <w:t>Análise Crítica</w:t>
      </w:r>
      <w:bookmarkEnd w:id="274"/>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75" w:name="_Toc445560059"/>
      <w:r w:rsidRPr="003E6424">
        <w:rPr>
          <w:bCs/>
          <w:szCs w:val="24"/>
        </w:rPr>
        <w:t>Qualificação e Capacitação da força de trabalho</w:t>
      </w:r>
      <w:bookmarkEnd w:id="275"/>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76" w:name="_Toc445314683"/>
      <w:r>
        <w:t xml:space="preserve">Tabela </w:t>
      </w:r>
      <w:fldSimple w:instr=" SEQ Tabela \* ARABIC ">
        <w:r w:rsidR="0065283B">
          <w:rPr>
            <w:noProof/>
          </w:rPr>
          <w:t>85</w:t>
        </w:r>
      </w:fldSimple>
      <w:r>
        <w:t xml:space="preserve"> </w:t>
      </w:r>
      <w:r w:rsidRPr="00787704">
        <w:t>qualificação da força de trabalho</w:t>
      </w:r>
      <w:bookmarkEnd w:id="276"/>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277" w:name="_Toc445314684"/>
      <w:r>
        <w:t xml:space="preserve">Tabela </w:t>
      </w:r>
      <w:fldSimple w:instr=" SEQ Tabela \* ARABIC ">
        <w:r w:rsidR="0065283B">
          <w:rPr>
            <w:noProof/>
          </w:rPr>
          <w:t>86</w:t>
        </w:r>
      </w:fldSimple>
      <w:r>
        <w:t xml:space="preserve"> Relatório de Capacitação</w:t>
      </w:r>
      <w:bookmarkEnd w:id="277"/>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78"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78"/>
    </w:p>
    <w:p w:rsidR="000969AC" w:rsidRDefault="000969AC" w:rsidP="000969AC">
      <w:pPr>
        <w:pStyle w:val="PargrafodaLista"/>
        <w:spacing w:after="0"/>
        <w:ind w:left="1497"/>
        <w:rPr>
          <w:szCs w:val="24"/>
        </w:rPr>
      </w:pPr>
    </w:p>
    <w:p w:rsidR="002A014D" w:rsidRDefault="002A014D" w:rsidP="002A014D">
      <w:pPr>
        <w:pStyle w:val="Legenda"/>
        <w:keepNext/>
      </w:pPr>
      <w:bookmarkStart w:id="279" w:name="_Toc445314685"/>
      <w:r>
        <w:t xml:space="preserve">Tabela </w:t>
      </w:r>
      <w:fldSimple w:instr=" SEQ Tabela \* ARABIC ">
        <w:r w:rsidR="0065283B">
          <w:rPr>
            <w:noProof/>
          </w:rPr>
          <w:t>87</w:t>
        </w:r>
      </w:fldSimple>
      <w:r>
        <w:t xml:space="preserve"> </w:t>
      </w:r>
      <w:r w:rsidRPr="00C7773E">
        <w:t>Custos de Pessoal da Unidade Jurisdicionada</w:t>
      </w:r>
      <w:bookmarkEnd w:id="279"/>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80" w:name="_Toc445560061"/>
      <w:r w:rsidRPr="00142C77">
        <w:rPr>
          <w:bCs/>
          <w:szCs w:val="24"/>
        </w:rPr>
        <w:lastRenderedPageBreak/>
        <w:t>Gestão de riscos</w:t>
      </w:r>
      <w:r w:rsidR="00250405" w:rsidRPr="00142C77">
        <w:rPr>
          <w:bCs/>
          <w:szCs w:val="24"/>
        </w:rPr>
        <w:t xml:space="preserve"> relacionados ao pessoal</w:t>
      </w:r>
      <w:bookmarkStart w:id="281" w:name="_Toc365889817"/>
      <w:bookmarkEnd w:id="280"/>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bookmarkStart w:id="282" w:name="_Toc445560063"/>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bookmarkEnd w:id="282"/>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142C77">
      <w:pPr>
        <w:pStyle w:val="PargrafodaLista"/>
        <w:numPr>
          <w:ilvl w:val="2"/>
          <w:numId w:val="46"/>
        </w:numPr>
        <w:spacing w:after="0"/>
        <w:outlineLvl w:val="2"/>
        <w:rPr>
          <w:bCs/>
          <w:szCs w:val="24"/>
        </w:rPr>
      </w:pPr>
      <w:bookmarkStart w:id="283" w:name="_Toc445560065"/>
      <w:r w:rsidRPr="008A16C7">
        <w:rPr>
          <w:bCs/>
          <w:szCs w:val="24"/>
        </w:rPr>
        <w:lastRenderedPageBreak/>
        <w:t>Contratação de pessoal de apoio e de estagiários</w:t>
      </w:r>
      <w:bookmarkEnd w:id="283"/>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284" w:name="_Toc445314686"/>
      <w:r>
        <w:t xml:space="preserve">Tabela </w:t>
      </w:r>
      <w:fldSimple w:instr=" SEQ Tabela \* ARABIC ">
        <w:r w:rsidR="0065283B">
          <w:rPr>
            <w:noProof/>
          </w:rPr>
          <w:t>88</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84"/>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85" w:name="_Toc445314687"/>
      <w:r>
        <w:t xml:space="preserve">Tabela </w:t>
      </w:r>
      <w:fldSimple w:instr=" SEQ Tabela \* ARABIC ">
        <w:r w:rsidR="0065283B">
          <w:rPr>
            <w:noProof/>
          </w:rPr>
          <w:t>89</w:t>
        </w:r>
      </w:fldSimple>
      <w:r>
        <w:t xml:space="preserve"> </w:t>
      </w:r>
      <w:r w:rsidRPr="00E14A4B">
        <w:t xml:space="preserve">Contratos de prestação de serviços não abrangidos pelo plano de cargos da unidade IFAM </w:t>
      </w:r>
      <w:r>
        <w:t>CMC</w:t>
      </w:r>
      <w:r w:rsidRPr="00E14A4B">
        <w:t xml:space="preserve"> 0</w:t>
      </w:r>
      <w:r>
        <w:t>2</w:t>
      </w:r>
      <w:bookmarkEnd w:id="285"/>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86" w:name="_Toc445314688"/>
      <w:r>
        <w:lastRenderedPageBreak/>
        <w:t xml:space="preserve">Tabela </w:t>
      </w:r>
      <w:fldSimple w:instr=" SEQ Tabela \* ARABIC ">
        <w:r w:rsidR="0065283B">
          <w:rPr>
            <w:noProof/>
          </w:rPr>
          <w:t>90</w:t>
        </w:r>
      </w:fldSimple>
      <w:r>
        <w:t xml:space="preserve"> </w:t>
      </w:r>
      <w:r w:rsidRPr="00454E23">
        <w:t>Contratos de prestação de serviços não abrangidos pelo plano de cargos da unidade IFAM CM</w:t>
      </w:r>
      <w:r>
        <w:t>DI</w:t>
      </w:r>
      <w:r w:rsidRPr="00454E23">
        <w:t xml:space="preserve"> 0</w:t>
      </w:r>
      <w:r>
        <w:t>3</w:t>
      </w:r>
      <w:bookmarkEnd w:id="286"/>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87" w:name="_Toc445314689"/>
      <w:r>
        <w:t xml:space="preserve">Tabela </w:t>
      </w:r>
      <w:fldSimple w:instr=" SEQ Tabela \* ARABIC ">
        <w:r w:rsidR="0065283B">
          <w:rPr>
            <w:noProof/>
          </w:rPr>
          <w:t>91</w:t>
        </w:r>
      </w:fldSimple>
      <w:r>
        <w:t xml:space="preserve"> </w:t>
      </w:r>
      <w:r w:rsidRPr="00EB0E21">
        <w:t>Contratos de prestação de serviços não abrangidos pelo plano de cargos da unidade IFAM CM</w:t>
      </w:r>
      <w:r>
        <w:t>ZL</w:t>
      </w:r>
      <w:r w:rsidRPr="00EB0E21">
        <w:t xml:space="preserve"> 0</w:t>
      </w:r>
      <w:r>
        <w:t>4</w:t>
      </w:r>
      <w:bookmarkEnd w:id="287"/>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88" w:name="_Toc445314690"/>
      <w:r>
        <w:t xml:space="preserve">Tabela </w:t>
      </w:r>
      <w:fldSimple w:instr=" SEQ Tabela \* ARABIC ">
        <w:r w:rsidR="0065283B">
          <w:rPr>
            <w:noProof/>
          </w:rPr>
          <w:t>92</w:t>
        </w:r>
      </w:fldSimple>
      <w:r>
        <w:t xml:space="preserve"> </w:t>
      </w:r>
      <w:r w:rsidRPr="00315E68">
        <w:t xml:space="preserve">Contratos de prestação de serviços não abrangidos pelo plano de cargos da unidade IFAM </w:t>
      </w:r>
      <w:r>
        <w:t>CPRF</w:t>
      </w:r>
      <w:r w:rsidRPr="00315E68">
        <w:t xml:space="preserve"> 0</w:t>
      </w:r>
      <w:r>
        <w:t>5</w:t>
      </w:r>
      <w:bookmarkEnd w:id="288"/>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289" w:name="_Toc445314691"/>
      <w:r>
        <w:t xml:space="preserve">Tabela </w:t>
      </w:r>
      <w:fldSimple w:instr=" SEQ Tabela \* ARABIC ">
        <w:r w:rsidR="0065283B">
          <w:rPr>
            <w:noProof/>
          </w:rPr>
          <w:t>93</w:t>
        </w:r>
      </w:fldSimple>
      <w:r>
        <w:t xml:space="preserve"> </w:t>
      </w:r>
      <w:r w:rsidRPr="00FF48F9">
        <w:t>Contratos de prestação de serviços não abrangidos pelo plano de cargos da unidade IFAM C</w:t>
      </w:r>
      <w:r>
        <w:t>ITA</w:t>
      </w:r>
      <w:r w:rsidRPr="00FF48F9">
        <w:t xml:space="preserve"> 0</w:t>
      </w:r>
      <w:r>
        <w:t>6</w:t>
      </w:r>
      <w:bookmarkEnd w:id="289"/>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290" w:name="_Toc445314692"/>
      <w:r>
        <w:t xml:space="preserve">Tabela </w:t>
      </w:r>
      <w:fldSimple w:instr=" SEQ Tabela \* ARABIC ">
        <w:r w:rsidR="0065283B">
          <w:rPr>
            <w:noProof/>
          </w:rPr>
          <w:t>94</w:t>
        </w:r>
      </w:fldSimple>
      <w:r>
        <w:t xml:space="preserve"> </w:t>
      </w:r>
      <w:r w:rsidRPr="00C30408">
        <w:t>Contratos de prestação de serviços não abrangidos pelo plano de cargos da unidade IFAM C</w:t>
      </w:r>
      <w:r w:rsidR="006F1A44">
        <w:t>AM</w:t>
      </w:r>
      <w:r w:rsidRPr="00C30408">
        <w:t xml:space="preserve"> 0</w:t>
      </w:r>
      <w:r>
        <w:t>7</w:t>
      </w:r>
      <w:bookmarkEnd w:id="290"/>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291" w:name="_Toc445314693"/>
      <w:r>
        <w:lastRenderedPageBreak/>
        <w:t xml:space="preserve">Tabela </w:t>
      </w:r>
      <w:fldSimple w:instr=" SEQ Tabela \* ARABIC ">
        <w:r w:rsidR="0065283B">
          <w:rPr>
            <w:noProof/>
          </w:rPr>
          <w:t>95</w:t>
        </w:r>
      </w:fldSimple>
      <w:r>
        <w:t xml:space="preserve"> </w:t>
      </w:r>
      <w:r w:rsidRPr="00227D0E">
        <w:t>Contratos de prestação de serviços não abrangidos pelo plano de cargos da unidade IFAM C</w:t>
      </w:r>
      <w:r>
        <w:t>SGC</w:t>
      </w:r>
      <w:r w:rsidRPr="00227D0E">
        <w:t xml:space="preserve"> 0</w:t>
      </w:r>
      <w:r>
        <w:t>8</w:t>
      </w:r>
      <w:bookmarkEnd w:id="291"/>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292" w:name="_Toc445314694"/>
      <w:r>
        <w:lastRenderedPageBreak/>
        <w:t xml:space="preserve">Tabela </w:t>
      </w:r>
      <w:fldSimple w:instr=" SEQ Tabela \* ARABIC ">
        <w:r w:rsidR="0065283B">
          <w:rPr>
            <w:noProof/>
          </w:rPr>
          <w:t>96</w:t>
        </w:r>
      </w:fldSimple>
      <w:r>
        <w:t xml:space="preserve"> </w:t>
      </w:r>
      <w:r w:rsidRPr="00C37206">
        <w:t>Contratos de prestação de serviços não abrangidos pelo plano d</w:t>
      </w:r>
      <w:r>
        <w:t>e cargos da unidade IFAM C</w:t>
      </w:r>
      <w:r w:rsidR="00B54A8B">
        <w:t>OARI</w:t>
      </w:r>
      <w:r>
        <w:t xml:space="preserve"> 09</w:t>
      </w:r>
      <w:bookmarkEnd w:id="292"/>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293" w:name="_Toc445314695"/>
      <w:r>
        <w:lastRenderedPageBreak/>
        <w:t xml:space="preserve">Tabela </w:t>
      </w:r>
      <w:fldSimple w:instr=" SEQ Tabela \* ARABIC ">
        <w:r w:rsidR="0065283B">
          <w:rPr>
            <w:noProof/>
          </w:rPr>
          <w:t>97</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293"/>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294" w:name="_Toc445314696"/>
      <w:r>
        <w:t xml:space="preserve">Tabela </w:t>
      </w:r>
      <w:fldSimple w:instr=" SEQ Tabela \* ARABIC ">
        <w:r w:rsidR="0065283B">
          <w:rPr>
            <w:noProof/>
          </w:rPr>
          <w:t>98</w:t>
        </w:r>
      </w:fldSimple>
      <w:r>
        <w:t xml:space="preserve"> </w:t>
      </w:r>
      <w:r w:rsidRPr="00A22054">
        <w:t>Contratos de prestação de serviços não abrangidos pelo plano de cargos da unidade IFAM C</w:t>
      </w:r>
      <w:r>
        <w:t>PIN</w:t>
      </w:r>
      <w:r w:rsidRPr="00A22054">
        <w:t xml:space="preserve"> 1</w:t>
      </w:r>
      <w:r>
        <w:t>1</w:t>
      </w:r>
      <w:bookmarkEnd w:id="294"/>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295" w:name="_Toc445314697"/>
      <w:r>
        <w:t xml:space="preserve">Tabela </w:t>
      </w:r>
      <w:fldSimple w:instr=" SEQ Tabela \* ARABIC ">
        <w:r w:rsidR="0065283B">
          <w:rPr>
            <w:noProof/>
          </w:rPr>
          <w:t>99</w:t>
        </w:r>
      </w:fldSimple>
      <w:r>
        <w:t xml:space="preserve"> </w:t>
      </w:r>
      <w:r w:rsidRPr="001D7C94">
        <w:t>Contratos de prestação de serviços não abrangidos pelo plano de cargos da unidade IFAM C</w:t>
      </w:r>
      <w:r>
        <w:t>MA</w:t>
      </w:r>
      <w:r w:rsidRPr="001D7C94">
        <w:t xml:space="preserve"> 1</w:t>
      </w:r>
      <w:r>
        <w:t>2</w:t>
      </w:r>
      <w:bookmarkEnd w:id="295"/>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296" w:name="_Toc445314698"/>
      <w:r>
        <w:lastRenderedPageBreak/>
        <w:t xml:space="preserve">Tabela </w:t>
      </w:r>
      <w:fldSimple w:instr=" SEQ Tabela \* ARABIC ">
        <w:r w:rsidR="0065283B">
          <w:rPr>
            <w:noProof/>
          </w:rPr>
          <w:t>100</w:t>
        </w:r>
      </w:fldSimple>
      <w:r>
        <w:t xml:space="preserve"> </w:t>
      </w:r>
      <w:r w:rsidRPr="00A135CD">
        <w:t>Contratos de prestação de serviços não abrangidos pelo plano de cargos da unidade IFAM C</w:t>
      </w:r>
      <w:r>
        <w:t>LAB</w:t>
      </w:r>
      <w:r w:rsidRPr="00A135CD">
        <w:t xml:space="preserve"> 1</w:t>
      </w:r>
      <w:r w:rsidR="00DA4CA9">
        <w:t>3</w:t>
      </w:r>
      <w:bookmarkEnd w:id="296"/>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297" w:name="_Toc445314699"/>
      <w:r>
        <w:lastRenderedPageBreak/>
        <w:t xml:space="preserve">Tabela </w:t>
      </w:r>
      <w:fldSimple w:instr=" SEQ Tabela \* ARABIC ">
        <w:r w:rsidR="0065283B">
          <w:rPr>
            <w:noProof/>
          </w:rPr>
          <w:t>101</w:t>
        </w:r>
      </w:fldSimple>
      <w:r>
        <w:t xml:space="preserve"> </w:t>
      </w:r>
      <w:r w:rsidRPr="009C06F8">
        <w:t>Contratos de prestação de serviços não abrangidos pelo plano d</w:t>
      </w:r>
      <w:r>
        <w:t>e cargos da unidade IFAM CLAB 1</w:t>
      </w:r>
      <w:r w:rsidR="00DA4CA9">
        <w:t>4</w:t>
      </w:r>
      <w:bookmarkEnd w:id="297"/>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298" w:name="_Toc445314700"/>
      <w:r>
        <w:lastRenderedPageBreak/>
        <w:t xml:space="preserve">Tabela </w:t>
      </w:r>
      <w:fldSimple w:instr=" SEQ Tabela \* ARABIC ">
        <w:r w:rsidR="0065283B">
          <w:rPr>
            <w:noProof/>
          </w:rPr>
          <w:t>102</w:t>
        </w:r>
      </w:fldSimple>
      <w:r>
        <w:t xml:space="preserve"> </w:t>
      </w:r>
      <w:r w:rsidRPr="00E60E9F">
        <w:t>Contratos de prestação de serviços não abrangidos pelo plano de cargos da unidade IFAM C</w:t>
      </w:r>
      <w:r>
        <w:t>TEFÈ</w:t>
      </w:r>
      <w:r w:rsidRPr="00E60E9F">
        <w:t xml:space="preserve"> 1</w:t>
      </w:r>
      <w:r>
        <w:t>5</w:t>
      </w:r>
      <w:bookmarkEnd w:id="298"/>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299" w:name="_Toc445314701"/>
      <w:r>
        <w:t xml:space="preserve">Tabela </w:t>
      </w:r>
      <w:fldSimple w:instr=" SEQ Tabela \* ARABIC ">
        <w:r w:rsidR="0065283B">
          <w:rPr>
            <w:noProof/>
          </w:rPr>
          <w:t>103</w:t>
        </w:r>
      </w:fldSimple>
      <w:r>
        <w:t xml:space="preserve"> </w:t>
      </w:r>
      <w:r w:rsidRPr="00132C59">
        <w:t>Contratos de prestação de serviços não abrangidos pelo plano de cargos da unidade IFAM C</w:t>
      </w:r>
      <w:r w:rsidR="00AB46D2">
        <w:t>EIR</w:t>
      </w:r>
      <w:r w:rsidRPr="00132C59">
        <w:t xml:space="preserve"> </w:t>
      </w:r>
      <w:r>
        <w:t>16</w:t>
      </w:r>
      <w:bookmarkEnd w:id="299"/>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00" w:name="_Toc445314702"/>
      <w:r>
        <w:t xml:space="preserve">Tabela </w:t>
      </w:r>
      <w:fldSimple w:instr=" SEQ Tabela \* ARABIC ">
        <w:r w:rsidR="0065283B">
          <w:rPr>
            <w:noProof/>
          </w:rPr>
          <w:t>104</w:t>
        </w:r>
      </w:fldSimple>
      <w:r>
        <w:t xml:space="preserve"> </w:t>
      </w:r>
      <w:r w:rsidRPr="00A87BFA">
        <w:t>Composição do Quadro de Estagiários</w:t>
      </w:r>
      <w:bookmarkEnd w:id="300"/>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1" w:name="RANGE!A4"/>
            <w:r w:rsidRPr="00D258D4">
              <w:rPr>
                <w:rFonts w:eastAsia="Times New Roman"/>
                <w:b/>
                <w:bCs/>
                <w:color w:val="000000"/>
                <w:sz w:val="18"/>
                <w:szCs w:val="18"/>
              </w:rPr>
              <w:t>1.      Nível superior</w:t>
            </w:r>
            <w:bookmarkEnd w:id="30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2" w:name="RANGE!A5"/>
            <w:r w:rsidRPr="00D258D4">
              <w:rPr>
                <w:rFonts w:eastAsia="Times New Roman"/>
                <w:color w:val="000000"/>
                <w:sz w:val="18"/>
                <w:szCs w:val="18"/>
              </w:rPr>
              <w:t>1.1    Área Fim</w:t>
            </w:r>
            <w:bookmarkEnd w:id="30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3" w:name="RANGE!A6"/>
            <w:r w:rsidRPr="00D258D4">
              <w:rPr>
                <w:rFonts w:eastAsia="Times New Roman"/>
                <w:color w:val="000000"/>
                <w:sz w:val="18"/>
                <w:szCs w:val="18"/>
              </w:rPr>
              <w:t>1.2    Área Meio</w:t>
            </w:r>
            <w:bookmarkEnd w:id="303"/>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4" w:name="RANGE!A7"/>
            <w:r w:rsidRPr="00D258D4">
              <w:rPr>
                <w:rFonts w:eastAsia="Times New Roman"/>
                <w:b/>
                <w:bCs/>
                <w:color w:val="000000"/>
                <w:sz w:val="18"/>
                <w:szCs w:val="18"/>
              </w:rPr>
              <w:t>2.      Nível Médio</w:t>
            </w:r>
            <w:bookmarkEnd w:id="30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5" w:name="RANGE!A10"/>
            <w:r w:rsidRPr="00D258D4">
              <w:rPr>
                <w:rFonts w:eastAsia="Times New Roman"/>
                <w:b/>
                <w:bCs/>
                <w:color w:val="000000"/>
                <w:sz w:val="18"/>
                <w:szCs w:val="18"/>
              </w:rPr>
              <w:t>3.      Total (1+2)</w:t>
            </w:r>
            <w:bookmarkEnd w:id="30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2E3A53">
      <w:pPr>
        <w:pStyle w:val="PargrafodaLista"/>
        <w:numPr>
          <w:ilvl w:val="1"/>
          <w:numId w:val="46"/>
        </w:numPr>
        <w:spacing w:after="0"/>
        <w:outlineLvl w:val="1"/>
        <w:rPr>
          <w:bCs/>
          <w:szCs w:val="24"/>
        </w:rPr>
      </w:pPr>
      <w:bookmarkStart w:id="306" w:name="_Toc445560066"/>
      <w:r w:rsidRPr="002A4695">
        <w:rPr>
          <w:bCs/>
          <w:szCs w:val="24"/>
        </w:rPr>
        <w:t>Gestão do patrimônio e da infraestrutura</w:t>
      </w:r>
      <w:bookmarkEnd w:id="306"/>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097544">
      <w:pPr>
        <w:pStyle w:val="PargrafodaLista"/>
        <w:numPr>
          <w:ilvl w:val="2"/>
          <w:numId w:val="46"/>
        </w:numPr>
        <w:spacing w:after="0"/>
        <w:outlineLvl w:val="2"/>
        <w:rPr>
          <w:bCs/>
          <w:szCs w:val="24"/>
        </w:rPr>
      </w:pPr>
      <w:bookmarkStart w:id="307" w:name="_Toc445560067"/>
      <w:r w:rsidRPr="00132C35">
        <w:rPr>
          <w:bCs/>
          <w:szCs w:val="24"/>
        </w:rPr>
        <w:t>Gestão da frota de veículos própria e terceirizada</w:t>
      </w:r>
      <w:bookmarkEnd w:id="307"/>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08"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65283B">
        <w:rPr>
          <w:rFonts w:eastAsia="Times New Roman"/>
          <w:bCs/>
          <w:noProof/>
          <w:color w:val="000000"/>
          <w:sz w:val="20"/>
          <w:szCs w:val="20"/>
          <w:lang w:bidi="en-US"/>
        </w:rPr>
        <w:t>105</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08"/>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09"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5283B">
        <w:rPr>
          <w:rFonts w:eastAsia="Times New Roman"/>
          <w:bCs/>
          <w:noProof/>
          <w:color w:val="000000"/>
          <w:sz w:val="20"/>
          <w:szCs w:val="20"/>
          <w:lang w:bidi="en-US"/>
        </w:rPr>
        <w:t>106</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09"/>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10"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5283B">
        <w:rPr>
          <w:rFonts w:eastAsia="Times New Roman"/>
          <w:bCs/>
          <w:noProof/>
          <w:color w:val="000000"/>
          <w:sz w:val="20"/>
          <w:szCs w:val="20"/>
          <w:lang w:bidi="en-US"/>
        </w:rPr>
        <w:t>107</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10"/>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11"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65283B">
              <w:rPr>
                <w:noProof/>
                <w:sz w:val="20"/>
                <w:szCs w:val="20"/>
              </w:rPr>
              <w:t>108</w:t>
            </w:r>
            <w:r w:rsidR="0089733C" w:rsidRPr="00E807E4">
              <w:rPr>
                <w:noProof/>
                <w:sz w:val="20"/>
                <w:szCs w:val="20"/>
              </w:rPr>
              <w:fldChar w:fldCharType="end"/>
            </w:r>
            <w:r w:rsidRPr="00E807E4">
              <w:rPr>
                <w:sz w:val="20"/>
                <w:szCs w:val="20"/>
              </w:rPr>
              <w:t xml:space="preserve"> Gestão da frota de veículos CMDI 03</w:t>
            </w:r>
            <w:bookmarkEnd w:id="311"/>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12"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65283B">
              <w:rPr>
                <w:b w:val="0"/>
                <w:noProof/>
              </w:rPr>
              <w:t>109</w:t>
            </w:r>
            <w:r w:rsidR="0089733C" w:rsidRPr="00186227">
              <w:rPr>
                <w:b w:val="0"/>
                <w:noProof/>
              </w:rPr>
              <w:fldChar w:fldCharType="end"/>
            </w:r>
            <w:r w:rsidRPr="00186227">
              <w:rPr>
                <w:b w:val="0"/>
              </w:rPr>
              <w:t xml:space="preserve"> Quadro 1 – Gestão da Frota de Veículos CSGC 04</w:t>
            </w:r>
            <w:bookmarkEnd w:id="312"/>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w:t>
                  </w:r>
                  <w:proofErr w:type="spellStart"/>
                  <w:r w:rsidRPr="00D86EB1">
                    <w:rPr>
                      <w:rFonts w:eastAsia="Times New Roman"/>
                      <w:bCs/>
                      <w:color w:val="000000"/>
                      <w:sz w:val="20"/>
                      <w:lang w:bidi="en-US"/>
                    </w:rPr>
                    <w:t>nom</w:t>
                  </w:r>
                  <w:r w:rsidR="0065283B">
                    <w:rPr>
                      <w:rFonts w:eastAsia="Times New Roman"/>
                      <w:bCs/>
                      <w:color w:val="000000"/>
                      <w:sz w:val="20"/>
                      <w:lang w:bidi="en-US"/>
                    </w:rPr>
                    <w:t>EaD</w:t>
                  </w:r>
                  <w:r w:rsidRPr="00D86EB1">
                    <w:rPr>
                      <w:rFonts w:eastAsia="Times New Roman"/>
                      <w:bCs/>
                      <w:color w:val="000000"/>
                      <w:sz w:val="20"/>
                      <w:lang w:bidi="en-US"/>
                    </w:rPr>
                    <w:t>a</w:t>
                  </w:r>
                  <w:proofErr w:type="spellEnd"/>
                  <w:r w:rsidRPr="00D86EB1">
                    <w:rPr>
                      <w:rFonts w:eastAsia="Times New Roman"/>
                      <w:bCs/>
                      <w:color w:val="000000"/>
                      <w:sz w:val="20"/>
                      <w:lang w:bidi="en-US"/>
                    </w:rPr>
                    <w:t xml:space="preserve">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13"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65283B">
        <w:rPr>
          <w:b w:val="0"/>
          <w:noProof/>
        </w:rPr>
        <w:t>110</w:t>
      </w:r>
      <w:r w:rsidR="0089733C" w:rsidRPr="00B95677">
        <w:rPr>
          <w:b w:val="0"/>
          <w:noProof/>
        </w:rPr>
        <w:fldChar w:fldCharType="end"/>
      </w:r>
      <w:r w:rsidRPr="00B95677">
        <w:rPr>
          <w:b w:val="0"/>
        </w:rPr>
        <w:t xml:space="preserve"> Quadro  – Gestão da Frota de Veículos CPRF 05</w:t>
      </w:r>
      <w:bookmarkEnd w:id="313"/>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14"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65283B">
              <w:rPr>
                <w:b w:val="0"/>
                <w:noProof/>
              </w:rPr>
              <w:t>111</w:t>
            </w:r>
            <w:r w:rsidR="0089733C" w:rsidRPr="0071128C">
              <w:rPr>
                <w:b w:val="0"/>
                <w:noProof/>
              </w:rPr>
              <w:fldChar w:fldCharType="end"/>
            </w:r>
            <w:r w:rsidRPr="0071128C">
              <w:rPr>
                <w:b w:val="0"/>
              </w:rPr>
              <w:t xml:space="preserve"> Quadro  – Gestão da Frota de Veículos CITA 06</w:t>
            </w:r>
            <w:bookmarkEnd w:id="314"/>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15" w:name="_Toc445314711"/>
      <w:r>
        <w:t xml:space="preserve">Tabela </w:t>
      </w:r>
      <w:fldSimple w:instr=" SEQ Tabela \* ARABIC ">
        <w:r w:rsidR="0065283B">
          <w:rPr>
            <w:noProof/>
          </w:rPr>
          <w:t>112</w:t>
        </w:r>
      </w:fldSimple>
      <w:r>
        <w:t xml:space="preserve"> </w:t>
      </w:r>
      <w:r w:rsidRPr="00505111">
        <w:t>Quadro  – Gestão da Frota de Veículos</w:t>
      </w:r>
      <w:r>
        <w:t xml:space="preserve"> CSGC 08</w:t>
      </w:r>
      <w:bookmarkEnd w:id="315"/>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16"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65283B">
              <w:rPr>
                <w:b w:val="0"/>
                <w:noProof/>
              </w:rPr>
              <w:t>113</w:t>
            </w:r>
            <w:r w:rsidR="0089733C" w:rsidRPr="00404AA6">
              <w:rPr>
                <w:b w:val="0"/>
                <w:noProof/>
              </w:rPr>
              <w:fldChar w:fldCharType="end"/>
            </w:r>
            <w:r w:rsidRPr="00404AA6">
              <w:rPr>
                <w:b w:val="0"/>
              </w:rPr>
              <w:t xml:space="preserve"> Quadro  – Gestão da Frota de Veículos CCO 09</w:t>
            </w:r>
            <w:bookmarkEnd w:id="316"/>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rsidTr="00242D78">
        <w:trPr>
          <w:trHeight w:hRule="exact" w:val="567"/>
          <w:jc w:val="center"/>
        </w:trPr>
        <w:tc>
          <w:tcPr>
            <w:tcW w:w="5000" w:type="pct"/>
            <w:gridSpan w:val="7"/>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17"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65283B">
              <w:rPr>
                <w:b w:val="0"/>
                <w:noProof/>
              </w:rPr>
              <w:t>114</w:t>
            </w:r>
            <w:r w:rsidR="0089733C" w:rsidRPr="002F3FD0">
              <w:rPr>
                <w:b w:val="0"/>
                <w:noProof/>
              </w:rPr>
              <w:fldChar w:fldCharType="end"/>
            </w:r>
            <w:r w:rsidRPr="002F3FD0">
              <w:rPr>
                <w:b w:val="0"/>
              </w:rPr>
              <w:t xml:space="preserve"> Quadro  – Gestão da Frota de Veículos CTAB 10</w:t>
            </w:r>
            <w:bookmarkEnd w:id="317"/>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242D78">
              <w:trPr>
                <w:trHeight w:hRule="exact" w:val="669"/>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1A3793">
        <w:trPr>
          <w:gridBefore w:val="1"/>
          <w:gridAfter w:val="2"/>
          <w:wBefore w:w="37" w:type="pct"/>
          <w:wAfter w:w="245" w:type="pct"/>
          <w:jc w:val="center"/>
        </w:trPr>
        <w:tc>
          <w:tcPr>
            <w:tcW w:w="4718" w:type="pct"/>
            <w:gridSpan w:val="4"/>
            <w:vAlign w:val="center"/>
          </w:tcPr>
          <w:p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242D78">
        <w:tblPrEx>
          <w:jc w:val="left"/>
        </w:tblPrEx>
        <w:trPr>
          <w:gridAfter w:val="1"/>
          <w:wAfter w:w="66" w:type="pct"/>
          <w:trHeight w:val="20"/>
        </w:trPr>
        <w:tc>
          <w:tcPr>
            <w:tcW w:w="4934" w:type="pct"/>
            <w:gridSpan w:val="6"/>
            <w:tcBorders>
              <w:top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lastRenderedPageBreak/>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18"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65283B">
              <w:rPr>
                <w:b w:val="0"/>
                <w:noProof/>
              </w:rPr>
              <w:t>115</w:t>
            </w:r>
            <w:r w:rsidR="0089733C" w:rsidRPr="002145E8">
              <w:rPr>
                <w:b w:val="0"/>
                <w:noProof/>
              </w:rPr>
              <w:fldChar w:fldCharType="end"/>
            </w:r>
            <w:r w:rsidRPr="002145E8">
              <w:rPr>
                <w:b w:val="0"/>
              </w:rPr>
              <w:t xml:space="preserve"> Quadro 1 – Gestão da Frota de Veículos CPIN 11</w:t>
            </w:r>
            <w:bookmarkEnd w:id="318"/>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19"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5283B">
              <w:rPr>
                <w:b w:val="0"/>
                <w:noProof/>
              </w:rPr>
              <w:t>116</w:t>
            </w:r>
            <w:r w:rsidR="0089733C" w:rsidRPr="004A4ADD">
              <w:rPr>
                <w:b w:val="0"/>
                <w:noProof/>
              </w:rPr>
              <w:fldChar w:fldCharType="end"/>
            </w:r>
            <w:r w:rsidRPr="004A4ADD">
              <w:rPr>
                <w:b w:val="0"/>
              </w:rPr>
              <w:t xml:space="preserve"> Quadro 1 – Gestão da Frota de Veículos CMA 12</w:t>
            </w:r>
            <w:bookmarkEnd w:id="319"/>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lastRenderedPageBreak/>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20"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5283B">
              <w:rPr>
                <w:b w:val="0"/>
                <w:noProof/>
              </w:rPr>
              <w:t>117</w:t>
            </w:r>
            <w:r w:rsidR="0089733C" w:rsidRPr="004A4ADD">
              <w:rPr>
                <w:b w:val="0"/>
                <w:noProof/>
              </w:rPr>
              <w:fldChar w:fldCharType="end"/>
            </w:r>
            <w:r w:rsidRPr="004A4ADD">
              <w:rPr>
                <w:b w:val="0"/>
              </w:rPr>
              <w:t xml:space="preserve"> Quadro  – Gestão da Frota de Veículos CLAB 13</w:t>
            </w:r>
            <w:bookmarkEnd w:id="320"/>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lastRenderedPageBreak/>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lastRenderedPageBreak/>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21"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65283B">
              <w:rPr>
                <w:b w:val="0"/>
                <w:noProof/>
              </w:rPr>
              <w:t>118</w:t>
            </w:r>
            <w:r w:rsidR="0089733C" w:rsidRPr="002563AD">
              <w:rPr>
                <w:b w:val="0"/>
                <w:noProof/>
              </w:rPr>
              <w:fldChar w:fldCharType="end"/>
            </w:r>
            <w:r w:rsidRPr="002563AD">
              <w:rPr>
                <w:b w:val="0"/>
              </w:rPr>
              <w:t xml:space="preserve">  – Gestão da Frota de Veículos CHUM 14</w:t>
            </w:r>
            <w:bookmarkEnd w:id="321"/>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FE6105">
              <w:trPr>
                <w:trHeight w:hRule="exact" w:val="284"/>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FE6105">
              <w:trPr>
                <w:trHeight w:hRule="exact" w:val="567"/>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FE6105">
              <w:trPr>
                <w:trHeight w:hRule="exact" w:val="851"/>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lastRenderedPageBreak/>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22"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22"/>
    </w:p>
    <w:p w:rsidR="00913D31" w:rsidRPr="00735C6C" w:rsidRDefault="00913D31" w:rsidP="00AF1FF2">
      <w:pPr>
        <w:ind w:left="851"/>
        <w:rPr>
          <w:bCs/>
          <w:sz w:val="22"/>
        </w:rPr>
      </w:pPr>
      <w:bookmarkStart w:id="323" w:name="_Toc440553056"/>
      <w:r w:rsidRPr="00735C6C">
        <w:rPr>
          <w:bCs/>
          <w:sz w:val="22"/>
        </w:rPr>
        <w:t xml:space="preserve">Informações sobre a Gestão </w:t>
      </w:r>
      <w:bookmarkEnd w:id="323"/>
      <w:r w:rsidRPr="00735C6C">
        <w:rPr>
          <w:bCs/>
          <w:sz w:val="22"/>
        </w:rPr>
        <w:t>da Frota de Veículos</w:t>
      </w:r>
    </w:p>
    <w:p w:rsidR="00913D31" w:rsidRPr="00735C6C" w:rsidRDefault="00913D31" w:rsidP="00735C6C">
      <w:pPr>
        <w:jc w:val="center"/>
        <w:rPr>
          <w:sz w:val="22"/>
        </w:rPr>
      </w:pPr>
      <w:bookmarkStart w:id="324" w:name="_Toc440553057"/>
      <w:r w:rsidRPr="00735C6C">
        <w:rPr>
          <w:sz w:val="22"/>
        </w:rPr>
        <w:t xml:space="preserve">Quadro  – </w:t>
      </w:r>
      <w:bookmarkEnd w:id="324"/>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25"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lastRenderedPageBreak/>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lastRenderedPageBreak/>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25"/>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26"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26"/>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w:t>
      </w:r>
      <w:r>
        <w:rPr>
          <w:rFonts w:eastAsia="Times New Roman"/>
          <w:bCs/>
          <w:noProof/>
          <w:kern w:val="32"/>
          <w:szCs w:val="24"/>
        </w:rPr>
        <w:lastRenderedPageBreak/>
        <w:t xml:space="preserve">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27"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65283B">
        <w:rPr>
          <w:b w:val="0"/>
          <w:noProof/>
        </w:rPr>
        <w:t>119</w:t>
      </w:r>
      <w:r w:rsidR="0089733C" w:rsidRPr="006F2AD5">
        <w:rPr>
          <w:b w:val="0"/>
          <w:noProof/>
        </w:rPr>
        <w:fldChar w:fldCharType="end"/>
      </w:r>
      <w:r w:rsidRPr="006F2AD5">
        <w:rPr>
          <w:b w:val="0"/>
        </w:rPr>
        <w:t xml:space="preserve"> Gestão do patrimônio imobiliário da União Reitoria 01</w:t>
      </w:r>
      <w:bookmarkEnd w:id="327"/>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 xml:space="preserve">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w:t>
      </w:r>
      <w:r w:rsidRPr="006A2EC1">
        <w:rPr>
          <w:rFonts w:eastAsia="Times New Roman"/>
          <w:bCs/>
          <w:noProof/>
          <w:kern w:val="32"/>
          <w:szCs w:val="24"/>
        </w:rPr>
        <w:lastRenderedPageBreak/>
        <w:t>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28"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65283B">
        <w:rPr>
          <w:b w:val="0"/>
          <w:noProof/>
        </w:rPr>
        <w:t>120</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28"/>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29"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121</w:t>
      </w:r>
      <w:r w:rsidR="0089733C" w:rsidRPr="00A80966">
        <w:rPr>
          <w:b w:val="0"/>
          <w:noProof/>
        </w:rPr>
        <w:fldChar w:fldCharType="end"/>
      </w:r>
      <w:r w:rsidRPr="00A80966">
        <w:rPr>
          <w:b w:val="0"/>
        </w:rPr>
        <w:t xml:space="preserve"> Gestão do patrimônio imobiliário da União CMC 02</w:t>
      </w:r>
      <w:bookmarkEnd w:id="32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30"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122</w:t>
      </w:r>
      <w:r w:rsidR="0089733C" w:rsidRPr="00A80966">
        <w:rPr>
          <w:b w:val="0"/>
          <w:noProof/>
        </w:rPr>
        <w:fldChar w:fldCharType="end"/>
      </w:r>
      <w:r w:rsidRPr="00A80966">
        <w:rPr>
          <w:b w:val="0"/>
        </w:rPr>
        <w:t xml:space="preserve"> Gestão do patrimônio imobiliário da União CMDI 03</w:t>
      </w:r>
      <w:bookmarkEnd w:id="33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31"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123</w:t>
      </w:r>
      <w:r w:rsidR="0089733C" w:rsidRPr="00A80966">
        <w:rPr>
          <w:b w:val="0"/>
          <w:noProof/>
        </w:rPr>
        <w:fldChar w:fldCharType="end"/>
      </w:r>
      <w:r w:rsidRPr="00A80966">
        <w:rPr>
          <w:b w:val="0"/>
        </w:rPr>
        <w:t xml:space="preserve"> Gestão do patrimônio imobiliário da União CMZL 04</w:t>
      </w:r>
      <w:bookmarkEnd w:id="33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 xml:space="preserve">alienta que de acordo com as informações apresentadas pela  Coordenação de Administração e Finanças, os dados sobre as casas não foram informados porque </w:t>
      </w:r>
      <w:r w:rsidR="009618AF" w:rsidRPr="009618AF">
        <w:rPr>
          <w:rFonts w:eastAsia="Times New Roman"/>
          <w:bCs/>
          <w:noProof/>
          <w:kern w:val="32"/>
          <w:szCs w:val="24"/>
        </w:rPr>
        <w:lastRenderedPageBreak/>
        <w:t>estes  estão sob a responsabilidade da Secretária de Patrimônio da União - SPU/AM que informará no seu RG2015.</w:t>
      </w:r>
    </w:p>
    <w:p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rsidR="005464B7" w:rsidRDefault="005464B7" w:rsidP="005464B7">
      <w:pPr>
        <w:pStyle w:val="Legenda"/>
        <w:keepNext/>
      </w:pPr>
      <w:r>
        <w:t xml:space="preserve">Tabela </w:t>
      </w:r>
      <w:fldSimple w:instr=" SEQ Tabela \* ARABIC ">
        <w:r w:rsidR="0065283B">
          <w:rPr>
            <w:noProof/>
          </w:rPr>
          <w:t>124</w:t>
        </w:r>
      </w:fldSimple>
      <w:r>
        <w:t xml:space="preserve"> </w:t>
      </w:r>
      <w:r w:rsidRPr="005464B7">
        <w:t xml:space="preserve">Cessão de espaços físicos e imóveis a órgãos públicos e órgãos e entidades públicas ou privadas </w:t>
      </w:r>
      <w:r w:rsidRPr="005172D4">
        <w:t>CMZL 04</w:t>
      </w:r>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proofErr w:type="spellStart"/>
            <w:r w:rsidRPr="005464B7">
              <w:rPr>
                <w:rFonts w:eastAsia="Times New Roman"/>
                <w:bCs/>
                <w:color w:val="000000"/>
                <w:sz w:val="20"/>
                <w:szCs w:val="16"/>
                <w:lang w:bidi="en-US"/>
              </w:rPr>
              <w:t>Amazon</w:t>
            </w:r>
            <w:proofErr w:type="spellEnd"/>
            <w:r w:rsidRPr="005464B7">
              <w:rPr>
                <w:rFonts w:eastAsia="Times New Roman"/>
                <w:bCs/>
                <w:color w:val="000000"/>
                <w:sz w:val="20"/>
                <w:szCs w:val="16"/>
                <w:lang w:bidi="en-US"/>
              </w:rPr>
              <w:t xml:space="preserve"> Service</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rsidR="008C77C6" w:rsidRPr="00A80966" w:rsidRDefault="008C77C6" w:rsidP="008C77C6">
      <w:pPr>
        <w:pStyle w:val="Legenda"/>
        <w:keepNext/>
        <w:rPr>
          <w:b w:val="0"/>
        </w:rPr>
      </w:pPr>
      <w:bookmarkStart w:id="332"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125</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32"/>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06036E">
            <w:pPr>
              <w:pStyle w:val="Epgrafe"/>
            </w:pPr>
            <w:r w:rsidRPr="00220872">
              <w:t>Cessão 01</w:t>
            </w:r>
          </w:p>
        </w:tc>
      </w:tr>
      <w:tr w:rsidR="00CB1159" w:rsidRPr="00220872" w:rsidTr="003E012D">
        <w:tc>
          <w:tcPr>
            <w:tcW w:w="2369" w:type="dxa"/>
            <w:vMerge w:val="restart"/>
            <w:vAlign w:val="center"/>
          </w:tcPr>
          <w:p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RIP</w:t>
            </w:r>
          </w:p>
        </w:tc>
        <w:tc>
          <w:tcPr>
            <w:tcW w:w="3726" w:type="dxa"/>
          </w:tcPr>
          <w:p w:rsidR="00CB1159" w:rsidRPr="00220872" w:rsidRDefault="00CB1159" w:rsidP="0006036E">
            <w:pPr>
              <w:pStyle w:val="Epgrafe"/>
            </w:pPr>
          </w:p>
        </w:tc>
      </w:tr>
      <w:tr w:rsidR="00CB1159" w:rsidRPr="00220872" w:rsidTr="003E012D">
        <w:tc>
          <w:tcPr>
            <w:tcW w:w="2369" w:type="dxa"/>
            <w:vMerge/>
            <w:vAlign w:val="center"/>
          </w:tcPr>
          <w:p w:rsidR="00CB1159" w:rsidRPr="00220872" w:rsidRDefault="00CB1159" w:rsidP="0006036E">
            <w:pPr>
              <w:spacing w:after="0" w:line="240" w:lineRule="auto"/>
              <w:rPr>
                <w:sz w:val="20"/>
                <w:szCs w:val="20"/>
              </w:rPr>
            </w:pP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Endereço</w:t>
            </w:r>
          </w:p>
        </w:tc>
        <w:tc>
          <w:tcPr>
            <w:tcW w:w="3726" w:type="dxa"/>
          </w:tcPr>
          <w:p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CNPJ</w:t>
            </w:r>
          </w:p>
        </w:tc>
        <w:tc>
          <w:tcPr>
            <w:tcW w:w="3726" w:type="dxa"/>
            <w:hideMark/>
          </w:tcPr>
          <w:p w:rsidR="00CB1159" w:rsidRPr="00F87638" w:rsidRDefault="00CB1159" w:rsidP="0006036E">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06036E">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33"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126</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33"/>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34"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127</w:t>
      </w:r>
      <w:r w:rsidR="0089733C" w:rsidRPr="00A80966">
        <w:rPr>
          <w:b w:val="0"/>
          <w:noProof/>
        </w:rPr>
        <w:fldChar w:fldCharType="end"/>
      </w:r>
      <w:r w:rsidRPr="00A80966">
        <w:rPr>
          <w:b w:val="0"/>
        </w:rPr>
        <w:t xml:space="preserve"> Gestão do patrimônio imobiliário da União CPRF 05</w:t>
      </w:r>
      <w:bookmarkEnd w:id="334"/>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35" w:name="_Toc44531472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128</w:t>
      </w:r>
      <w:r w:rsidR="0089733C" w:rsidRPr="00A80966">
        <w:rPr>
          <w:b w:val="0"/>
          <w:noProof/>
        </w:rPr>
        <w:fldChar w:fldCharType="end"/>
      </w:r>
      <w:r w:rsidRPr="00A80966">
        <w:rPr>
          <w:b w:val="0"/>
        </w:rPr>
        <w:t xml:space="preserve"> Gestão do patrimônio imobiliário da União CITA 06</w:t>
      </w:r>
      <w:bookmarkEnd w:id="335"/>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RIP</w:t>
            </w:r>
          </w:p>
        </w:tc>
        <w:tc>
          <w:tcPr>
            <w:tcW w:w="2669" w:type="dxa"/>
          </w:tcPr>
          <w:p w:rsidR="003E012D" w:rsidRPr="003E012D" w:rsidRDefault="003E012D" w:rsidP="00DE584C">
            <w:pPr>
              <w:spacing w:line="240" w:lineRule="auto"/>
              <w:rPr>
                <w:rFonts w:eastAsia="Times New Roman"/>
                <w:sz w:val="20"/>
              </w:rPr>
            </w:pPr>
          </w:p>
        </w:tc>
      </w:tr>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Endereço</w:t>
            </w:r>
          </w:p>
        </w:tc>
        <w:tc>
          <w:tcPr>
            <w:tcW w:w="2669" w:type="dxa"/>
            <w:hideMark/>
          </w:tcPr>
          <w:p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DE584C">
        <w:trPr>
          <w:trHeight w:hRule="exact" w:val="993"/>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Imóveis cadastrados</w:t>
            </w:r>
          </w:p>
        </w:tc>
        <w:tc>
          <w:tcPr>
            <w:tcW w:w="2669" w:type="dxa"/>
            <w:hideMark/>
          </w:tcPr>
          <w:p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7F1BE2">
        <w:trPr>
          <w:trHeight w:hRule="exact" w:val="722"/>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Informações</w:t>
            </w:r>
          </w:p>
        </w:tc>
        <w:tc>
          <w:tcPr>
            <w:tcW w:w="2669" w:type="dxa"/>
            <w:hideMark/>
          </w:tcPr>
          <w:p w:rsidR="003E012D" w:rsidRPr="003E012D" w:rsidRDefault="003E012D" w:rsidP="00DE584C">
            <w:pPr>
              <w:spacing w:line="240" w:lineRule="auto"/>
              <w:rPr>
                <w:sz w:val="20"/>
              </w:rPr>
            </w:pPr>
            <w:r w:rsidRPr="003E012D">
              <w:rPr>
                <w:sz w:val="20"/>
              </w:rPr>
              <w:t>Não existe</w:t>
            </w:r>
          </w:p>
        </w:tc>
      </w:tr>
      <w:tr w:rsidR="003E012D" w:rsidRPr="003E012D" w:rsidTr="007F1BE2">
        <w:trPr>
          <w:trHeight w:hRule="exact" w:val="69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Valores</w:t>
            </w:r>
          </w:p>
        </w:tc>
        <w:tc>
          <w:tcPr>
            <w:tcW w:w="2669" w:type="dxa"/>
            <w:hideMark/>
          </w:tcPr>
          <w:p w:rsidR="003E012D" w:rsidRPr="003E012D" w:rsidRDefault="003E012D" w:rsidP="00DE584C">
            <w:pPr>
              <w:spacing w:line="240" w:lineRule="auto"/>
              <w:rPr>
                <w:sz w:val="20"/>
              </w:rPr>
            </w:pPr>
            <w:r w:rsidRPr="003E012D">
              <w:rPr>
                <w:sz w:val="20"/>
              </w:rPr>
              <w:t>Não especificados e/ou contabilizados</w:t>
            </w:r>
          </w:p>
        </w:tc>
      </w:tr>
      <w:tr w:rsidR="003E012D" w:rsidRPr="003E012D" w:rsidTr="007F1BE2">
        <w:trPr>
          <w:trHeight w:hRule="exact" w:val="454"/>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Riscos</w:t>
            </w:r>
          </w:p>
        </w:tc>
        <w:tc>
          <w:tcPr>
            <w:tcW w:w="2669" w:type="dxa"/>
            <w:hideMark/>
          </w:tcPr>
          <w:p w:rsidR="003E012D" w:rsidRPr="003E012D" w:rsidRDefault="003E012D" w:rsidP="00DE584C">
            <w:pPr>
              <w:spacing w:line="240" w:lineRule="auto"/>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36"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129</w:t>
      </w:r>
      <w:r w:rsidR="0089733C" w:rsidRPr="00A80966">
        <w:rPr>
          <w:b w:val="0"/>
          <w:noProof/>
        </w:rPr>
        <w:fldChar w:fldCharType="end"/>
      </w:r>
      <w:r w:rsidRPr="00A80966">
        <w:rPr>
          <w:b w:val="0"/>
        </w:rPr>
        <w:t xml:space="preserve"> Gestão do patrimônio imobiliário da União CAM 07</w:t>
      </w:r>
      <w:bookmarkEnd w:id="336"/>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RIP</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Endereço</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Imóveis cadastrados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Informações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Valores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Riscos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37" w:name="_Toc445314728"/>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5283B">
        <w:rPr>
          <w:b w:val="0"/>
          <w:noProof/>
        </w:rPr>
        <w:t>130</w:t>
      </w:r>
      <w:r w:rsidR="0089733C" w:rsidRPr="00A80966">
        <w:rPr>
          <w:b w:val="0"/>
          <w:noProof/>
        </w:rPr>
        <w:fldChar w:fldCharType="end"/>
      </w:r>
      <w:r w:rsidRPr="00A80966">
        <w:rPr>
          <w:b w:val="0"/>
        </w:rPr>
        <w:t xml:space="preserve"> Informações sobre imóveis locados de terceiros CAM 07</w:t>
      </w:r>
      <w:bookmarkEnd w:id="337"/>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lastRenderedPageBreak/>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8" w:name="_Toc445314729"/>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131</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38"/>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rsidTr="00A90D32">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RIP</w:t>
            </w:r>
          </w:p>
        </w:tc>
        <w:tc>
          <w:tcPr>
            <w:tcW w:w="2835" w:type="dxa"/>
          </w:tcPr>
          <w:p w:rsidR="00F3745F" w:rsidRPr="00323FAE" w:rsidRDefault="00F3745F" w:rsidP="00897A2E">
            <w:pPr>
              <w:pStyle w:val="Epgrafe"/>
            </w:pP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Endereço</w:t>
            </w:r>
          </w:p>
        </w:tc>
        <w:tc>
          <w:tcPr>
            <w:tcW w:w="2835" w:type="dxa"/>
            <w:hideMark/>
          </w:tcPr>
          <w:p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166B17">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CNPJ</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Nome ou Razão Social</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Atividade ou Ramo de Atuação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rsidTr="00166B17">
        <w:trPr>
          <w:trHeight w:hRule="exact" w:val="340"/>
        </w:trPr>
        <w:tc>
          <w:tcPr>
            <w:tcW w:w="2235" w:type="dxa"/>
            <w:vMerge w:val="restart"/>
            <w:shd w:val="clear" w:color="auto" w:fill="D9D9D9" w:themeFill="background1" w:themeFillShade="D9"/>
            <w:vAlign w:val="center"/>
          </w:tcPr>
          <w:p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Forma de Seleção do Cessionário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Finalidade do Uso do Espaço ou Imóvel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166B17">
        <w:trPr>
          <w:trHeight w:hRule="exact" w:val="313"/>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Prazo da Cessão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Caracterização do espaço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1634AD">
        <w:trPr>
          <w:trHeight w:hRule="exact" w:val="711"/>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rPr>
          <w:trHeight w:hRule="exact" w:val="565"/>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6B17">
        <w:trPr>
          <w:trHeight w:hRule="exact" w:val="619"/>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rsidR="00F3745F" w:rsidRPr="00323FAE" w:rsidRDefault="00F3745F" w:rsidP="00897A2E">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9" w:name="_Toc445314730"/>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132</w:t>
      </w:r>
      <w:r w:rsidR="0089733C" w:rsidRPr="00BF0702">
        <w:rPr>
          <w:b w:val="0"/>
          <w:noProof/>
        </w:rPr>
        <w:fldChar w:fldCharType="end"/>
      </w:r>
      <w:r w:rsidRPr="00BF0702">
        <w:rPr>
          <w:b w:val="0"/>
        </w:rPr>
        <w:t xml:space="preserve"> Gestão do patrimônio imobiliário da União CSGC 08</w:t>
      </w:r>
      <w:bookmarkEnd w:id="339"/>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RIP</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lastRenderedPageBreak/>
              <w:t>Distribuição geográfica dos imóveis da União</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Endereço</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Imóveis cadastrados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Informações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Valores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Riscos</w:t>
            </w:r>
          </w:p>
        </w:tc>
        <w:tc>
          <w:tcPr>
            <w:tcW w:w="3119" w:type="dxa"/>
          </w:tcPr>
          <w:p w:rsidR="00F3745F" w:rsidRPr="007A60E9" w:rsidRDefault="00F3745F" w:rsidP="00897A2E">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40" w:name="_Toc44531473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133</w:t>
      </w:r>
      <w:r w:rsidR="0089733C" w:rsidRPr="00BF0702">
        <w:rPr>
          <w:b w:val="0"/>
          <w:noProof/>
        </w:rPr>
        <w:fldChar w:fldCharType="end"/>
      </w:r>
      <w:r w:rsidRPr="00BF0702">
        <w:rPr>
          <w:b w:val="0"/>
        </w:rPr>
        <w:t xml:space="preserve"> Gestão do patrimônio imobiliário da União CCO 09</w:t>
      </w:r>
      <w:bookmarkEnd w:id="340"/>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RIP</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Endereço</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Qualidade e completude dos registros das informações dos imóveis no Sistema de Registro dos imóveis de Uso Especial da </w:t>
            </w:r>
            <w:r w:rsidRPr="00C7588D">
              <w:rPr>
                <w:sz w:val="20"/>
              </w:rPr>
              <w:lastRenderedPageBreak/>
              <w:t>União SPIUNET</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lastRenderedPageBreak/>
              <w:t>Imóveis cadastrados</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lastRenderedPageBreak/>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Informações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Valores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Riscos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41" w:name="_Toc44531473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5283B">
        <w:rPr>
          <w:b w:val="0"/>
          <w:noProof/>
        </w:rPr>
        <w:t>134</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41"/>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42" w:name="_Toc445314733"/>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135</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42"/>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Caracterização do espaço </w:t>
            </w:r>
            <w:r w:rsidRPr="001B2038">
              <w:rPr>
                <w:color w:val="000000"/>
                <w:spacing w:val="-3"/>
                <w:sz w:val="20"/>
                <w:szCs w:val="20"/>
              </w:rPr>
              <w:lastRenderedPageBreak/>
              <w:t>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Área total 26,07 m2</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43" w:name="_Toc445314734"/>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136</w:t>
      </w:r>
      <w:r w:rsidR="0089733C" w:rsidRPr="00705D0A">
        <w:rPr>
          <w:b w:val="0"/>
          <w:noProof/>
        </w:rPr>
        <w:fldChar w:fldCharType="end"/>
      </w:r>
      <w:r w:rsidRPr="00705D0A">
        <w:rPr>
          <w:b w:val="0"/>
        </w:rPr>
        <w:t xml:space="preserve"> Gestão do patrimônio imobiliário da União CTAB 10</w:t>
      </w:r>
      <w:bookmarkEnd w:id="343"/>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5346FF">
        <w:trPr>
          <w:trHeight w:val="397"/>
        </w:trPr>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44"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137</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44"/>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w:t>
            </w:r>
            <w:r w:rsidR="005346FF">
              <w:rPr>
                <w:bCs/>
                <w:color w:val="000000"/>
                <w:spacing w:val="-3"/>
                <w:sz w:val="20"/>
              </w:rPr>
              <w:t>n</w:t>
            </w:r>
            <w:r w:rsidRPr="00077B48">
              <w:rPr>
                <w:bCs/>
                <w:color w:val="000000"/>
                <w:spacing w:val="-3"/>
                <w:sz w:val="20"/>
              </w:rPr>
              <w:t>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p>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645AAB" w:rsidRPr="00705D0A" w:rsidRDefault="00645AAB" w:rsidP="00645AAB">
      <w:pPr>
        <w:pStyle w:val="Legenda"/>
        <w:keepNext/>
        <w:rPr>
          <w:b w:val="0"/>
        </w:rPr>
      </w:pPr>
      <w:bookmarkStart w:id="345" w:name="_Toc44531473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138</w:t>
      </w:r>
      <w:r w:rsidR="0089733C" w:rsidRPr="00705D0A">
        <w:rPr>
          <w:b w:val="0"/>
          <w:noProof/>
        </w:rPr>
        <w:fldChar w:fldCharType="end"/>
      </w:r>
      <w:r w:rsidRPr="00705D0A">
        <w:rPr>
          <w:b w:val="0"/>
        </w:rPr>
        <w:t xml:space="preserve"> Gestão do patrimônio imobiliário da União CPIN 11</w:t>
      </w:r>
      <w:bookmarkEnd w:id="34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p>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46"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139</w:t>
      </w:r>
      <w:r w:rsidR="0089733C" w:rsidRPr="00705D0A">
        <w:rPr>
          <w:b w:val="0"/>
          <w:noProof/>
        </w:rPr>
        <w:fldChar w:fldCharType="end"/>
      </w:r>
      <w:r w:rsidRPr="00705D0A">
        <w:rPr>
          <w:b w:val="0"/>
        </w:rPr>
        <w:t xml:space="preserve"> Gestão do patrimônio imobiliário da União CMA 12</w:t>
      </w:r>
      <w:bookmarkEnd w:id="346"/>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rsidR="00782AB7" w:rsidRDefault="00782AB7" w:rsidP="00662EC0">
            <w:pPr>
              <w:pStyle w:val="PargrafodaLista"/>
              <w:spacing w:after="0" w:line="240" w:lineRule="auto"/>
              <w:ind w:left="0"/>
              <w:rPr>
                <w:bCs/>
                <w:color w:val="000000"/>
                <w:spacing w:val="-3"/>
                <w:sz w:val="20"/>
              </w:rPr>
            </w:pPr>
          </w:p>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Valores</w:t>
            </w:r>
          </w:p>
        </w:tc>
        <w:tc>
          <w:tcPr>
            <w:tcW w:w="3940" w:type="dxa"/>
          </w:tcPr>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47" w:name="_Toc44531473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140</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47"/>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48" w:name="_Toc44531473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5283B">
        <w:rPr>
          <w:b w:val="0"/>
          <w:noProof/>
        </w:rPr>
        <w:t>141</w:t>
      </w:r>
      <w:r w:rsidR="0089733C" w:rsidRPr="00705D0A">
        <w:rPr>
          <w:b w:val="0"/>
          <w:noProof/>
        </w:rPr>
        <w:fldChar w:fldCharType="end"/>
      </w:r>
      <w:r w:rsidRPr="00705D0A">
        <w:rPr>
          <w:b w:val="0"/>
        </w:rPr>
        <w:t xml:space="preserve"> Gestão do patrimônio imobiliário da União CLAB 13</w:t>
      </w:r>
      <w:bookmarkEnd w:id="348"/>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1013"/>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706A58">
        <w:trPr>
          <w:trHeight w:val="1055"/>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59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 relacionados à gestão dos imóveis e os controles para mitiga-los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D647B1" w:rsidRPr="006C7D59" w:rsidRDefault="00D647B1" w:rsidP="00D647B1">
      <w:pPr>
        <w:pStyle w:val="Legenda"/>
        <w:keepNext/>
        <w:rPr>
          <w:b w:val="0"/>
        </w:rPr>
      </w:pPr>
      <w:bookmarkStart w:id="349" w:name="_Toc445314740"/>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142</w:t>
      </w:r>
      <w:r w:rsidR="0089733C" w:rsidRPr="006C7D59">
        <w:rPr>
          <w:b w:val="0"/>
          <w:noProof/>
        </w:rPr>
        <w:fldChar w:fldCharType="end"/>
      </w:r>
      <w:r w:rsidRPr="006C7D59">
        <w:rPr>
          <w:b w:val="0"/>
        </w:rPr>
        <w:t xml:space="preserve"> Gestão do patrimônio imobiliário da União CHUM 14</w:t>
      </w:r>
      <w:bookmarkEnd w:id="349"/>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w:t>
            </w:r>
            <w:proofErr w:type="spellStart"/>
            <w:r w:rsidRPr="00B06635">
              <w:rPr>
                <w:bCs/>
                <w:color w:val="000000"/>
                <w:spacing w:val="-3"/>
                <w:sz w:val="20"/>
                <w:szCs w:val="20"/>
              </w:rPr>
              <w:t>nom</w:t>
            </w:r>
            <w:r w:rsidR="0065283B">
              <w:rPr>
                <w:bCs/>
                <w:color w:val="000000"/>
                <w:spacing w:val="-3"/>
                <w:sz w:val="20"/>
                <w:szCs w:val="20"/>
              </w:rPr>
              <w:t>EaD</w:t>
            </w:r>
            <w:r w:rsidRPr="00B06635">
              <w:rPr>
                <w:bCs/>
                <w:color w:val="000000"/>
                <w:spacing w:val="-3"/>
                <w:sz w:val="20"/>
                <w:szCs w:val="20"/>
              </w:rPr>
              <w:t>o</w:t>
            </w:r>
            <w:proofErr w:type="spellEnd"/>
            <w:r w:rsidRPr="00B06635">
              <w:rPr>
                <w:bCs/>
                <w:color w:val="000000"/>
                <w:spacing w:val="-3"/>
                <w:sz w:val="20"/>
                <w:szCs w:val="20"/>
              </w:rPr>
              <w:t xml:space="preserve"> um responsável pelo Patrimônio. Anteriormente o controle e acompanhamento era realizado pelo Departamento de Administração e Planejamento.</w:t>
            </w:r>
          </w:p>
        </w:tc>
      </w:tr>
      <w:tr w:rsidR="00B06635" w:rsidRPr="00B06635" w:rsidTr="00706A58">
        <w:trPr>
          <w:trHeight w:hRule="exact" w:val="510"/>
        </w:trPr>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lastRenderedPageBreak/>
              <w:t>Informação sobre cessão para terceiros, de imóveis da União na responsabilidade da unidade</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50" w:name="_Toc445314741"/>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143</w:t>
      </w:r>
      <w:r w:rsidR="0089733C" w:rsidRPr="006C7D59">
        <w:rPr>
          <w:b w:val="0"/>
          <w:noProof/>
        </w:rPr>
        <w:fldChar w:fldCharType="end"/>
      </w:r>
      <w:r w:rsidRPr="006C7D59">
        <w:rPr>
          <w:b w:val="0"/>
        </w:rPr>
        <w:t xml:space="preserve"> Gestão do patrimônio imobiliário da União CTFÉ 15</w:t>
      </w:r>
      <w:bookmarkEnd w:id="350"/>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51"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144</w:t>
      </w:r>
      <w:r w:rsidR="0089733C" w:rsidRPr="006C7D59">
        <w:rPr>
          <w:b w:val="0"/>
          <w:noProof/>
        </w:rPr>
        <w:fldChar w:fldCharType="end"/>
      </w:r>
      <w:r w:rsidRPr="006C7D59">
        <w:rPr>
          <w:b w:val="0"/>
        </w:rPr>
        <w:t xml:space="preserve"> Gestão do patrimônio imobiliário da União CEIR 16</w:t>
      </w:r>
      <w:bookmarkEnd w:id="35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Informação sobre cessão para terceiros, de imóveis da União na responsabilidade da </w:t>
            </w:r>
            <w:r w:rsidRPr="000F0DC7">
              <w:rPr>
                <w:color w:val="000000"/>
                <w:spacing w:val="-3"/>
                <w:sz w:val="20"/>
              </w:rPr>
              <w:lastRenderedPageBreak/>
              <w:t>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lastRenderedPageBreak/>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lastRenderedPageBreak/>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52" w:name="_Toc44531474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5283B">
        <w:rPr>
          <w:b w:val="0"/>
          <w:noProof/>
        </w:rPr>
        <w:t>145</w:t>
      </w:r>
      <w:r w:rsidR="0089733C" w:rsidRPr="006C7D59">
        <w:rPr>
          <w:b w:val="0"/>
          <w:noProof/>
        </w:rPr>
        <w:fldChar w:fldCharType="end"/>
      </w:r>
      <w:r w:rsidRPr="006C7D59">
        <w:rPr>
          <w:b w:val="0"/>
        </w:rPr>
        <w:t xml:space="preserve"> Informações sobre imóveis locados de terceiros CEIR 16</w:t>
      </w:r>
      <w:bookmarkEnd w:id="352"/>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20715C">
            <w:pPr>
              <w:spacing w:before="45" w:after="45" w:line="240" w:lineRule="auto"/>
              <w:jc w:val="center"/>
              <w:rPr>
                <w:rFonts w:eastAsia="Times New Roman"/>
                <w:color w:val="000000"/>
                <w:sz w:val="20"/>
                <w:szCs w:val="20"/>
              </w:rPr>
            </w:pPr>
          </w:p>
          <w:p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20715C">
            <w:pPr>
              <w:spacing w:before="45" w:after="45" w:line="240" w:lineRule="auto"/>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53"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65283B">
        <w:rPr>
          <w:b w:val="0"/>
          <w:noProof/>
        </w:rPr>
        <w:t>146</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53"/>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54"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65283B">
        <w:rPr>
          <w:b w:val="0"/>
          <w:noProof/>
        </w:rPr>
        <w:t>147</w:t>
      </w:r>
      <w:r w:rsidR="0089733C" w:rsidRPr="00F80BF4">
        <w:rPr>
          <w:b w:val="0"/>
          <w:noProof/>
        </w:rPr>
        <w:fldChar w:fldCharType="end"/>
      </w:r>
      <w:r w:rsidRPr="00F80BF4">
        <w:rPr>
          <w:b w:val="0"/>
        </w:rPr>
        <w:t xml:space="preserve"> Fatores que ocasionaram descumprimento das metas de entrega dos objetos</w:t>
      </w:r>
      <w:bookmarkEnd w:id="354"/>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55" w:name="_Toc445560068"/>
      <w:r w:rsidRPr="002A4695">
        <w:rPr>
          <w:bCs/>
          <w:szCs w:val="24"/>
        </w:rPr>
        <w:lastRenderedPageBreak/>
        <w:t>Gestão da tecnologia da informação</w:t>
      </w:r>
      <w:bookmarkEnd w:id="355"/>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56" w:name="_Toc445560069"/>
      <w:r w:rsidRPr="00805CBF">
        <w:rPr>
          <w:bCs/>
          <w:szCs w:val="24"/>
        </w:rPr>
        <w:t>Principais sistemas de informações</w:t>
      </w:r>
      <w:bookmarkEnd w:id="356"/>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57"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148</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57"/>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58" w:name="_Toc445560070"/>
      <w:r w:rsidRPr="002A4695">
        <w:rPr>
          <w:bCs/>
          <w:szCs w:val="24"/>
        </w:rPr>
        <w:t>Gestão ambiental e sustentabilidade</w:t>
      </w:r>
      <w:bookmarkEnd w:id="358"/>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59" w:name="_Toc445560071"/>
      <w:r w:rsidRPr="009E6153">
        <w:rPr>
          <w:bCs/>
          <w:szCs w:val="24"/>
        </w:rPr>
        <w:t>Adoção de critérios de sustentabilidade ambiental na aquisição de bens e na contratação de serviços ou obras</w:t>
      </w:r>
      <w:bookmarkEnd w:id="359"/>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60"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149</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6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61"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150</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6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62"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6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63"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6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64"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6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65"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6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66"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6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67"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6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68"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6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69"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6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70"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7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71"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7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72"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7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73"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7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74"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74"/>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E8022C"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E8022C"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E8022C"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E8022C"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E8022C"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E8022C"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E8022C"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E8022C"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75"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5283B">
        <w:rPr>
          <w:b w:val="0"/>
          <w:noProof/>
        </w:rPr>
        <w:t>164</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75"/>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76" w:name="_Toc445560072"/>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76"/>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77" w:name="_Toc445560073"/>
      <w:r w:rsidRPr="002A4695">
        <w:rPr>
          <w:bCs/>
          <w:szCs w:val="24"/>
        </w:rPr>
        <w:t>Tratamento de determinações e recomendações do TCU</w:t>
      </w:r>
      <w:bookmarkEnd w:id="377"/>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378" w:name="_Toc445314763"/>
      <w:r>
        <w:t xml:space="preserve">Tabela </w:t>
      </w:r>
      <w:fldSimple w:instr=" SEQ Tabela \* ARABIC ">
        <w:r w:rsidR="0065283B">
          <w:rPr>
            <w:noProof/>
          </w:rPr>
          <w:t>165</w:t>
        </w:r>
      </w:fldSimple>
      <w:r w:rsidR="00034C93">
        <w:rPr>
          <w:noProof/>
        </w:rPr>
        <w:t xml:space="preserve"> </w:t>
      </w:r>
      <w:r w:rsidR="00AB7ED7">
        <w:rPr>
          <w:noProof/>
        </w:rPr>
        <w:t xml:space="preserve"> Quadro</w:t>
      </w:r>
      <w:r>
        <w:t xml:space="preserve"> Acórdãos do TCU</w:t>
      </w:r>
      <w:bookmarkEnd w:id="378"/>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bookmarkStart w:id="379" w:name="_Toc445314764"/>
      <w:r>
        <w:br w:type="page"/>
      </w:r>
    </w:p>
    <w:p w:rsidR="00694290" w:rsidRDefault="00694290" w:rsidP="00694290">
      <w:pPr>
        <w:pStyle w:val="Legenda"/>
        <w:keepNext/>
      </w:pPr>
      <w:r>
        <w:lastRenderedPageBreak/>
        <w:t xml:space="preserve">Tabela </w:t>
      </w:r>
      <w:fldSimple w:instr=" SEQ Tabela \* ARABIC ">
        <w:r w:rsidR="0065283B">
          <w:rPr>
            <w:noProof/>
          </w:rPr>
          <w:t>166</w:t>
        </w:r>
      </w:fldSimple>
      <w:r>
        <w:t xml:space="preserve"> </w:t>
      </w:r>
      <w:r w:rsidR="0095603D">
        <w:t xml:space="preserve">Quadro - </w:t>
      </w:r>
      <w:r w:rsidRPr="005F28AF">
        <w:t>Quantidade de Determinações e Recomendações</w:t>
      </w:r>
      <w:r>
        <w:t xml:space="preserve"> do TCU</w:t>
      </w:r>
      <w:bookmarkEnd w:id="379"/>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80" w:name="_Toc445314765"/>
      <w:r>
        <w:lastRenderedPageBreak/>
        <w:t xml:space="preserve">Tabela </w:t>
      </w:r>
      <w:fldSimple w:instr=" SEQ Tabela \* ARABIC ">
        <w:r w:rsidR="0065283B">
          <w:rPr>
            <w:noProof/>
          </w:rPr>
          <w:t>167</w:t>
        </w:r>
      </w:fldSimple>
      <w:r>
        <w:t xml:space="preserve"> </w:t>
      </w:r>
      <w:r w:rsidRPr="00C71674">
        <w:t>Porcentagem de atendimento das Deliberações exaradas pelo TCU no exercício de 2015.</w:t>
      </w:r>
      <w:bookmarkEnd w:id="380"/>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72363772" wp14:editId="24FA109E">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293A0E">
      <w:pPr>
        <w:numPr>
          <w:ilvl w:val="0"/>
          <w:numId w:val="44"/>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293A0E">
      <w:pPr>
        <w:numPr>
          <w:ilvl w:val="0"/>
          <w:numId w:val="44"/>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293A0E">
      <w:pPr>
        <w:numPr>
          <w:ilvl w:val="0"/>
          <w:numId w:val="44"/>
        </w:numPr>
        <w:spacing w:line="276" w:lineRule="auto"/>
        <w:contextualSpacing/>
        <w:rPr>
          <w:szCs w:val="24"/>
        </w:rPr>
      </w:pPr>
      <w:r w:rsidRPr="00BB3215">
        <w:rPr>
          <w:szCs w:val="24"/>
        </w:rPr>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w:t>
      </w:r>
      <w:r w:rsidRPr="00BB3215">
        <w:rPr>
          <w:szCs w:val="24"/>
        </w:rPr>
        <w:lastRenderedPageBreak/>
        <w:t xml:space="preserve">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381" w:name="_Toc445314766"/>
      <w:r>
        <w:t xml:space="preserve">Tabela </w:t>
      </w:r>
      <w:fldSimple w:instr=" SEQ Tabela \* ARABIC ">
        <w:r w:rsidR="0065283B">
          <w:rPr>
            <w:noProof/>
          </w:rPr>
          <w:t>168</w:t>
        </w:r>
      </w:fldSimple>
      <w:r>
        <w:t xml:space="preserve"> </w:t>
      </w:r>
      <w:r w:rsidR="00293A0E">
        <w:t xml:space="preserve">Quadro - </w:t>
      </w:r>
      <w:r>
        <w:t>Acórdãos julgamento</w:t>
      </w:r>
      <w:bookmarkEnd w:id="381"/>
      <w:r w:rsidR="005E4277">
        <w:t xml:space="preserve"> de contas de exercícios anteriores que possuem demandas em aberto</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82" w:name="_Toc445314767"/>
      <w:r>
        <w:t xml:space="preserve">Tabela </w:t>
      </w:r>
      <w:fldSimple w:instr=" SEQ Tabela \* ARABIC ">
        <w:r w:rsidR="0065283B">
          <w:rPr>
            <w:noProof/>
          </w:rPr>
          <w:t>169</w:t>
        </w:r>
      </w:fldSimple>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bookmarkEnd w:id="382"/>
      <w:r w:rsidR="009A0F74">
        <w:t xml:space="preserve"> de contas anteriores que possuem demandas em aberto</w:t>
      </w:r>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w:t>
            </w:r>
            <w:r w:rsidRPr="00F844F9">
              <w:rPr>
                <w:rFonts w:eastAsia="Times New Roman"/>
                <w:sz w:val="20"/>
                <w:szCs w:val="20"/>
              </w:rPr>
              <w:lastRenderedPageBreak/>
              <w:t xml:space="preserve">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 xml:space="preserve">O servidor João Martins Dias não autorizou o desconto em folha. Quanto aos demais servidores o desconto será realizado até final de </w:t>
            </w:r>
            <w:r w:rsidRPr="00F844F9">
              <w:rPr>
                <w:sz w:val="20"/>
                <w:szCs w:val="20"/>
              </w:rPr>
              <w:lastRenderedPageBreak/>
              <w:t>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reunião, </w:t>
      </w:r>
      <w:r w:rsidR="00E02AB3">
        <w:rPr>
          <w:szCs w:val="24"/>
        </w:rPr>
        <w:t>a CGCI confeccionou memorandos e</w:t>
      </w:r>
      <w:r w:rsidRPr="00C83E56">
        <w:rPr>
          <w:szCs w:val="24"/>
        </w:rPr>
        <w:t xml:space="preserve"> e-mails ao setor responsável para que </w:t>
      </w:r>
      <w:r w:rsidRPr="00C83E56">
        <w:rPr>
          <w:szCs w:val="24"/>
        </w:rPr>
        <w:lastRenderedPageBreak/>
        <w:t>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383" w:name="_Toc445560074"/>
      <w:r w:rsidRPr="002A4695">
        <w:rPr>
          <w:bCs/>
          <w:szCs w:val="24"/>
        </w:rPr>
        <w:t>Tratamento de recomenda</w:t>
      </w:r>
      <w:r w:rsidR="009024B6" w:rsidRPr="002A4695">
        <w:rPr>
          <w:bCs/>
          <w:szCs w:val="24"/>
        </w:rPr>
        <w:t>ções</w:t>
      </w:r>
      <w:r w:rsidRPr="002A4695">
        <w:rPr>
          <w:bCs/>
          <w:szCs w:val="24"/>
        </w:rPr>
        <w:t xml:space="preserve"> do Órgão de Controle Interno</w:t>
      </w:r>
      <w:bookmarkEnd w:id="383"/>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lastRenderedPageBreak/>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384" w:name="_Toc445314768"/>
      <w:r>
        <w:t xml:space="preserve">Tabela </w:t>
      </w:r>
      <w:fldSimple w:instr=" SEQ Tabela \* ARABIC ">
        <w:r w:rsidR="0065283B">
          <w:rPr>
            <w:noProof/>
          </w:rPr>
          <w:t>170</w:t>
        </w:r>
      </w:fldSimple>
      <w:r>
        <w:t xml:space="preserve"> </w:t>
      </w:r>
      <w:r w:rsidR="004A7EF3">
        <w:t xml:space="preserve">Quadro - </w:t>
      </w:r>
      <w:r w:rsidRPr="00737459">
        <w:t>Informações quanto aos Relatórios de Auditoria de Gestão emitidos pela CGU que estão em tratamento no PPP.</w:t>
      </w:r>
      <w:bookmarkEnd w:id="38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lastRenderedPageBreak/>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65283B">
        <w:rPr>
          <w:noProof/>
          <w:highlight w:val="yellow"/>
        </w:rPr>
        <w:t>171</w:t>
      </w:r>
      <w:r w:rsidRPr="00324217">
        <w:rPr>
          <w:noProof/>
          <w:highlight w:val="yellow"/>
        </w:rPr>
        <w:fldChar w:fldCharType="end"/>
      </w:r>
      <w:r w:rsidRPr="00324217">
        <w:rPr>
          <w:highlight w:val="yellow"/>
        </w:rPr>
        <w:t xml:space="preserve"> Quadro </w:t>
      </w:r>
      <w:r>
        <w:rPr>
          <w:highlight w:val="yellow"/>
        </w:rPr>
        <w:t>– Relação recomendação x constatação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385" w:name="_Toc445314769"/>
      <w:r>
        <w:t xml:space="preserve">Tabela </w:t>
      </w:r>
      <w:fldSimple w:instr=" SEQ Tabela \* ARABIC ">
        <w:r w:rsidR="0065283B">
          <w:rPr>
            <w:noProof/>
          </w:rPr>
          <w:t>172</w:t>
        </w:r>
      </w:fldSimple>
      <w:r>
        <w:t xml:space="preserve"> </w:t>
      </w:r>
      <w:r w:rsidR="002075D2">
        <w:t xml:space="preserve">Quadro - </w:t>
      </w:r>
      <w:r>
        <w:t>Quantidade de Recomendações recebidas - CGU</w:t>
      </w:r>
      <w:bookmarkEnd w:id="385"/>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386" w:name="_Toc445314837"/>
      <w:r>
        <w:lastRenderedPageBreak/>
        <w:t xml:space="preserve">Figura </w:t>
      </w:r>
      <w:fldSimple w:instr=" SEQ Figura \* ARABIC ">
        <w:r w:rsidR="003367EF">
          <w:rPr>
            <w:noProof/>
          </w:rPr>
          <w:t>72</w:t>
        </w:r>
      </w:fldSimple>
      <w:r>
        <w:t xml:space="preserve"> </w:t>
      </w:r>
      <w:r w:rsidRPr="00401C82">
        <w:t>Recomendações Não atendida x Atendida x Em atendimento</w:t>
      </w:r>
      <w:bookmarkEnd w:id="386"/>
    </w:p>
    <w:p w:rsidR="00740C7D" w:rsidRDefault="00A548CB" w:rsidP="00CC121F">
      <w:pPr>
        <w:pStyle w:val="PargrafodaLista"/>
        <w:spacing w:after="0"/>
        <w:ind w:left="0"/>
        <w:jc w:val="center"/>
        <w:rPr>
          <w:color w:val="000000"/>
        </w:rPr>
      </w:pPr>
      <w:r>
        <w:rPr>
          <w:noProof/>
          <w:lang w:eastAsia="pt-BR"/>
        </w:rPr>
        <w:drawing>
          <wp:inline distT="0" distB="0" distL="0" distR="0" wp14:anchorId="285C4F26" wp14:editId="78551ECC">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BE779B">
      <w:pPr>
        <w:pStyle w:val="PargrafodaLista"/>
        <w:numPr>
          <w:ilvl w:val="0"/>
          <w:numId w:val="66"/>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w:t>
      </w:r>
      <w:r w:rsidR="002F41E1" w:rsidRPr="002F41E1">
        <w:rPr>
          <w:szCs w:val="24"/>
        </w:rPr>
        <w:lastRenderedPageBreak/>
        <w:t>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BE779B">
      <w:pPr>
        <w:pStyle w:val="PargrafodaLista"/>
        <w:numPr>
          <w:ilvl w:val="0"/>
          <w:numId w:val="66"/>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387" w:name="_Toc445560075"/>
      <w:r w:rsidRPr="002A4695">
        <w:rPr>
          <w:bCs/>
          <w:szCs w:val="24"/>
        </w:rPr>
        <w:t>Medidas administrativas para a apuração de responsabilidade por danos ao Erário</w:t>
      </w:r>
      <w:bookmarkEnd w:id="387"/>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388"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388"/>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389" w:name="_Toc445560077"/>
      <w:r w:rsidRPr="002A4695">
        <w:rPr>
          <w:bCs/>
          <w:szCs w:val="24"/>
        </w:rPr>
        <w:t>Informações sobre a revisão dos contratos vigentes firmados com empresas beneficiadas pela desoneração da folha de pagamento</w:t>
      </w:r>
      <w:bookmarkEnd w:id="389"/>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lastRenderedPageBreak/>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B91D93">
      <w:pPr>
        <w:pStyle w:val="PargrafodaLista"/>
        <w:numPr>
          <w:ilvl w:val="1"/>
          <w:numId w:val="46"/>
        </w:numPr>
        <w:spacing w:after="0"/>
        <w:ind w:left="1560" w:hanging="426"/>
        <w:outlineLvl w:val="1"/>
        <w:rPr>
          <w:bCs/>
          <w:szCs w:val="24"/>
          <w:highlight w:val="yellow"/>
        </w:rPr>
      </w:pPr>
      <w:bookmarkStart w:id="390" w:name="_Toc445560078"/>
      <w:r w:rsidRPr="005D3EC3">
        <w:rPr>
          <w:bCs/>
          <w:szCs w:val="24"/>
          <w:highlight w:val="yellow"/>
        </w:rPr>
        <w:t>Informações sobre as ações de publicidade e propaganda</w:t>
      </w:r>
      <w:bookmarkEnd w:id="390"/>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391" w:name="_Toc445314770"/>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65283B">
        <w:rPr>
          <w:noProof/>
          <w:highlight w:val="yellow"/>
        </w:rPr>
        <w:t>173</w:t>
      </w:r>
      <w:r w:rsidR="005C6D5D" w:rsidRPr="005D3EC3">
        <w:rPr>
          <w:noProof/>
          <w:highlight w:val="yellow"/>
        </w:rPr>
        <w:fldChar w:fldCharType="end"/>
      </w:r>
      <w:r w:rsidRPr="005D3EC3">
        <w:rPr>
          <w:highlight w:val="yellow"/>
        </w:rPr>
        <w:t xml:space="preserve"> Despesas com Publicidade</w:t>
      </w:r>
      <w:bookmarkEnd w:id="391"/>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Empresa Brasil de </w:t>
            </w:r>
            <w:proofErr w:type="spellStart"/>
            <w:r w:rsidRPr="005D3EC3">
              <w:rPr>
                <w:color w:val="000000"/>
                <w:sz w:val="20"/>
                <w:highlight w:val="yellow"/>
              </w:rPr>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392" w:name="_Toc445560079"/>
      <w:r w:rsidRPr="006C0C67">
        <w:rPr>
          <w:rFonts w:ascii="Arial" w:hAnsi="Arial" w:cs="Arial"/>
          <w:b/>
          <w:bCs/>
          <w:szCs w:val="24"/>
        </w:rPr>
        <w:t>OUTRAS INFORMACOES RELEVANTES</w:t>
      </w:r>
      <w:bookmarkEnd w:id="392"/>
    </w:p>
    <w:p w:rsidR="00B80778" w:rsidRDefault="00B80778" w:rsidP="00B80778">
      <w:pPr>
        <w:pStyle w:val="PargrafodaLista"/>
        <w:spacing w:after="0"/>
        <w:ind w:left="432"/>
        <w:rPr>
          <w:bCs/>
          <w:szCs w:val="24"/>
        </w:rPr>
      </w:pPr>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w:t>
      </w:r>
      <w:r w:rsidRPr="00956496">
        <w:rPr>
          <w:rFonts w:eastAsia="Times New Roman"/>
          <w:szCs w:val="24"/>
          <w:lang w:eastAsia="ar-SA"/>
        </w:rPr>
        <w:lastRenderedPageBreak/>
        <w:t>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w:t>
      </w:r>
      <w:proofErr w:type="spellStart"/>
      <w:r w:rsidRPr="00956496">
        <w:rPr>
          <w:rFonts w:eastAsia="Times New Roman"/>
          <w:color w:val="141823"/>
          <w:szCs w:val="24"/>
          <w:shd w:val="clear" w:color="auto" w:fill="FFFFFF"/>
          <w:lang w:eastAsia="ar-SA"/>
        </w:rPr>
        <w:t>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w:t>
      </w:r>
      <w:proofErr w:type="spellEnd"/>
      <w:r w:rsidRPr="00956496">
        <w:rPr>
          <w:rFonts w:eastAsia="Times New Roman"/>
          <w:color w:val="141823"/>
          <w:szCs w:val="24"/>
          <w:shd w:val="clear" w:color="auto" w:fill="FFFFFF"/>
          <w:lang w:eastAsia="ar-SA"/>
        </w:rPr>
        <w:t xml:space="preserve">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lastRenderedPageBreak/>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w:t>
      </w:r>
      <w:r w:rsidRPr="00956496">
        <w:rPr>
          <w:rFonts w:eastAsia="Times New Roman"/>
          <w:color w:val="141823"/>
          <w:szCs w:val="24"/>
          <w:shd w:val="clear" w:color="auto" w:fill="FFFFFF"/>
          <w:lang w:eastAsia="ar-SA"/>
        </w:rPr>
        <w:lastRenderedPageBreak/>
        <w:t xml:space="preserve">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4C6EE3">
      <w:pPr>
        <w:pStyle w:val="PargrafodaLista"/>
        <w:numPr>
          <w:ilvl w:val="3"/>
          <w:numId w:val="47"/>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393" w:name="_Toc445314771"/>
      <w:r>
        <w:t xml:space="preserve">Tabela </w:t>
      </w:r>
      <w:fldSimple w:instr=" SEQ Tabela \* ARABIC ">
        <w:r w:rsidR="0065283B">
          <w:rPr>
            <w:noProof/>
          </w:rPr>
          <w:t>174</w:t>
        </w:r>
      </w:fldSimple>
      <w:r>
        <w:t xml:space="preserve"> </w:t>
      </w:r>
      <w:r w:rsidRPr="001F10BC">
        <w:t>Número de participantes por atividade</w:t>
      </w:r>
      <w:bookmarkEnd w:id="393"/>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 xml:space="preserve">Educação Profissional e Tecnológica Subsequente em Recursos Pesqueiros no Estado do Amazonas: </w:t>
            </w:r>
            <w:r w:rsidRPr="008F2371">
              <w:rPr>
                <w:rFonts w:eastAsia="Times New Roman"/>
                <w:sz w:val="20"/>
                <w:szCs w:val="20"/>
                <w:lang w:eastAsia="ar-SA"/>
              </w:rPr>
              <w:lastRenderedPageBreak/>
              <w:t>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lastRenderedPageBreak/>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28"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394" w:name="_Toc445314773"/>
      <w:bookmarkStart w:id="395" w:name="_Toc445314838"/>
      <w:r>
        <w:lastRenderedPageBreak/>
        <w:t xml:space="preserve">Figura </w:t>
      </w:r>
      <w:fldSimple w:instr=" SEQ Figura \* ARABIC ">
        <w:r w:rsidR="003367EF">
          <w:rPr>
            <w:noProof/>
          </w:rPr>
          <w:t>73</w:t>
        </w:r>
      </w:fldSimple>
      <w:r>
        <w:t xml:space="preserve"> Tabela </w:t>
      </w:r>
      <w:fldSimple w:instr=" SEQ Tabela \* ARABIC ">
        <w:r w:rsidR="0065283B">
          <w:rPr>
            <w:noProof/>
          </w:rPr>
          <w:t>175</w:t>
        </w:r>
      </w:fldSimple>
      <w:r>
        <w:t xml:space="preserve"> Capas das edições </w:t>
      </w:r>
      <w:proofErr w:type="spellStart"/>
      <w:r>
        <w:t>Nexus</w:t>
      </w:r>
      <w:bookmarkEnd w:id="394"/>
      <w:bookmarkEnd w:id="395"/>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748B6893" wp14:editId="2337C1F8">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396" w:name="_Toc445560080"/>
      <w:r w:rsidRPr="006C0C67">
        <w:rPr>
          <w:rFonts w:ascii="Arial" w:hAnsi="Arial" w:cs="Arial"/>
          <w:b/>
          <w:bCs/>
          <w:szCs w:val="24"/>
        </w:rPr>
        <w:lastRenderedPageBreak/>
        <w:t>ANEXOS E APENDICES</w:t>
      </w:r>
      <w:bookmarkEnd w:id="396"/>
    </w:p>
    <w:bookmarkEnd w:id="281"/>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397" w:name="_Toc445560081"/>
      <w:r>
        <w:rPr>
          <w:b/>
          <w:bCs/>
          <w:szCs w:val="24"/>
        </w:rPr>
        <w:lastRenderedPageBreak/>
        <w:t>REFERÊNCIAS</w:t>
      </w:r>
      <w:bookmarkEnd w:id="397"/>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22C" w:rsidRDefault="00E8022C">
      <w:pPr>
        <w:spacing w:after="0" w:line="240" w:lineRule="auto"/>
      </w:pPr>
      <w:r>
        <w:separator/>
      </w:r>
    </w:p>
  </w:endnote>
  <w:endnote w:type="continuationSeparator" w:id="0">
    <w:p w:rsidR="00E8022C" w:rsidRDefault="00E80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Content>
      <w:p w:rsidR="00E8022C" w:rsidRDefault="00E8022C" w:rsidP="001D1530">
        <w:pPr>
          <w:pStyle w:val="Rodap"/>
          <w:tabs>
            <w:tab w:val="clear" w:pos="8504"/>
            <w:tab w:val="right" w:pos="8931"/>
          </w:tabs>
          <w:jc w:val="right"/>
        </w:pPr>
        <w:r>
          <w:fldChar w:fldCharType="begin"/>
        </w:r>
        <w:r w:rsidRPr="00630EA0">
          <w:instrText>PAGE   \* MERGEFORMAT</w:instrText>
        </w:r>
        <w:r>
          <w:fldChar w:fldCharType="separate"/>
        </w:r>
        <w:r w:rsidR="00BE543C">
          <w:rPr>
            <w:noProof/>
          </w:rPr>
          <w:t>140</w:t>
        </w:r>
        <w:r>
          <w:fldChar w:fldCharType="end"/>
        </w:r>
      </w:p>
    </w:sdtContent>
  </w:sdt>
  <w:p w:rsidR="00E8022C" w:rsidRPr="00B62284" w:rsidRDefault="00E8022C">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22C" w:rsidRDefault="00E8022C">
      <w:pPr>
        <w:spacing w:after="0" w:line="240" w:lineRule="auto"/>
      </w:pPr>
      <w:r>
        <w:separator/>
      </w:r>
    </w:p>
  </w:footnote>
  <w:footnote w:type="continuationSeparator" w:id="0">
    <w:p w:rsidR="00E8022C" w:rsidRDefault="00E802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2C" w:rsidRDefault="00E8022C">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022C" w:rsidRDefault="00E8022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E8022C" w:rsidRDefault="00E8022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E8022C" w:rsidRPr="00082307" w:rsidTr="001D1530">
      <w:trPr>
        <w:trHeight w:val="1260"/>
      </w:trPr>
      <w:tc>
        <w:tcPr>
          <w:tcW w:w="1843" w:type="dxa"/>
          <w:vAlign w:val="center"/>
        </w:tcPr>
        <w:p w:rsidR="00E8022C" w:rsidRPr="00082307" w:rsidRDefault="00E8022C"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8022C" w:rsidRPr="00082307" w:rsidRDefault="00E8022C" w:rsidP="001D1530">
          <w:pPr>
            <w:rPr>
              <w:lang w:eastAsia="x-none"/>
            </w:rPr>
          </w:pPr>
        </w:p>
        <w:p w:rsidR="00E8022C" w:rsidRPr="00082307" w:rsidDel="00D103AD" w:rsidRDefault="00E8022C" w:rsidP="001D1530">
          <w:pPr>
            <w:rPr>
              <w:lang w:eastAsia="x-none"/>
            </w:rPr>
          </w:pPr>
        </w:p>
        <w:p w:rsidR="00E8022C" w:rsidRPr="00082307" w:rsidDel="00D103AD" w:rsidRDefault="00E8022C" w:rsidP="001D1530">
          <w:pPr>
            <w:pStyle w:val="Cabealho"/>
            <w:rPr>
              <w:noProof/>
              <w:lang w:eastAsia="pt-BR"/>
            </w:rPr>
          </w:pPr>
        </w:p>
      </w:tc>
      <w:tc>
        <w:tcPr>
          <w:tcW w:w="7513" w:type="dxa"/>
          <w:shd w:val="clear" w:color="auto" w:fill="auto"/>
        </w:tcPr>
        <w:p w:rsidR="00E8022C" w:rsidRPr="00BA3D8D" w:rsidRDefault="00E8022C" w:rsidP="001D1530">
          <w:pPr>
            <w:spacing w:after="0" w:line="240" w:lineRule="auto"/>
            <w:ind w:right="-108"/>
            <w:jc w:val="center"/>
            <w:rPr>
              <w:szCs w:val="24"/>
              <w:lang w:eastAsia="pt-BR"/>
            </w:rPr>
          </w:pPr>
          <w:r w:rsidRPr="00BA3D8D">
            <w:rPr>
              <w:szCs w:val="24"/>
              <w:lang w:eastAsia="pt-BR"/>
            </w:rPr>
            <w:t>MINISTÉRIO DA EDUCAÇÃO</w:t>
          </w:r>
        </w:p>
        <w:p w:rsidR="00E8022C" w:rsidRPr="00BA3D8D" w:rsidRDefault="00E8022C" w:rsidP="001D1530">
          <w:pPr>
            <w:spacing w:after="0" w:line="240" w:lineRule="auto"/>
            <w:ind w:right="-108"/>
            <w:jc w:val="center"/>
            <w:rPr>
              <w:szCs w:val="24"/>
              <w:lang w:eastAsia="pt-BR"/>
            </w:rPr>
          </w:pPr>
          <w:r w:rsidRPr="00BA3D8D">
            <w:rPr>
              <w:szCs w:val="24"/>
              <w:lang w:eastAsia="pt-BR"/>
            </w:rPr>
            <w:t>SECRETARIA DE EDUCAÇÃO PROFISSIONAL E TECNOLÓGICA</w:t>
          </w:r>
        </w:p>
        <w:p w:rsidR="00E8022C" w:rsidRPr="00BA3D8D" w:rsidRDefault="00E8022C"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E8022C" w:rsidRPr="00BA3D8D" w:rsidRDefault="00E8022C" w:rsidP="001D1530">
          <w:pPr>
            <w:pStyle w:val="Cabealho"/>
            <w:rPr>
              <w:szCs w:val="24"/>
            </w:rPr>
          </w:pPr>
        </w:p>
      </w:tc>
    </w:tr>
  </w:tbl>
  <w:p w:rsidR="00E8022C" w:rsidRDefault="00E8022C">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022C" w:rsidRDefault="00E8022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E8022C" w:rsidRDefault="00E8022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2C" w:rsidRDefault="00E8022C">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022C" w:rsidRDefault="00E8022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E8022C" w:rsidRDefault="00E8022C"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2C" w:rsidRDefault="00E8022C">
    <w:pPr>
      <w:pStyle w:val="Cabealho"/>
    </w:pPr>
    <w:r>
      <w:rPr>
        <w:noProof/>
        <w:lang w:eastAsia="pt-BR"/>
      </w:rPr>
      <mc:AlternateContent>
        <mc:Choice Requires="wps">
          <w:drawing>
            <wp:anchor distT="0" distB="0" distL="114300" distR="114300" simplePos="0" relativeHeight="251657216" behindDoc="1" locked="0" layoutInCell="0" allowOverlap="1" wp14:anchorId="3C42245C" wp14:editId="5079B251">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022C" w:rsidRDefault="00E8022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E8022C" w:rsidRDefault="00E8022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E8022C" w:rsidRPr="009B4C32" w:rsidTr="001D1530">
      <w:trPr>
        <w:trHeight w:val="1141"/>
        <w:jc w:val="center"/>
      </w:trPr>
      <w:tc>
        <w:tcPr>
          <w:tcW w:w="1701" w:type="dxa"/>
          <w:vAlign w:val="center"/>
        </w:tcPr>
        <w:p w:rsidR="00E8022C" w:rsidRPr="00F37598" w:rsidDel="00744676" w:rsidRDefault="00E8022C"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67BA9F8C" wp14:editId="7D879AB1">
                <wp:simplePos x="0" y="0"/>
                <wp:positionH relativeFrom="column">
                  <wp:posOffset>0</wp:posOffset>
                </wp:positionH>
                <wp:positionV relativeFrom="paragraph">
                  <wp:posOffset>239395</wp:posOffset>
                </wp:positionV>
                <wp:extent cx="1131570" cy="695960"/>
                <wp:effectExtent l="0" t="0" r="0" b="889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E8022C" w:rsidRPr="00BA3D8D" w:rsidRDefault="00E8022C" w:rsidP="001D1530">
          <w:pPr>
            <w:pStyle w:val="Corpodetexto"/>
            <w:tabs>
              <w:tab w:val="left" w:pos="0"/>
            </w:tabs>
            <w:ind w:right="34"/>
            <w:rPr>
              <w:bCs/>
              <w:sz w:val="22"/>
              <w:szCs w:val="24"/>
              <w:lang w:val="pt-BR"/>
            </w:rPr>
          </w:pPr>
        </w:p>
        <w:p w:rsidR="00E8022C" w:rsidRPr="00BA3D8D" w:rsidRDefault="00E8022C" w:rsidP="001D1530">
          <w:pPr>
            <w:spacing w:after="0" w:line="240" w:lineRule="auto"/>
            <w:ind w:right="-108"/>
            <w:jc w:val="center"/>
            <w:rPr>
              <w:szCs w:val="24"/>
              <w:lang w:eastAsia="pt-BR"/>
            </w:rPr>
          </w:pPr>
          <w:r w:rsidRPr="00BA3D8D">
            <w:rPr>
              <w:szCs w:val="24"/>
              <w:lang w:eastAsia="pt-BR"/>
            </w:rPr>
            <w:t>MINISTÉRIO DA EDUCAÇÃO</w:t>
          </w:r>
        </w:p>
        <w:p w:rsidR="00E8022C" w:rsidRPr="00BA3D8D" w:rsidRDefault="00E8022C" w:rsidP="001D1530">
          <w:pPr>
            <w:spacing w:after="0" w:line="240" w:lineRule="auto"/>
            <w:ind w:right="-108"/>
            <w:jc w:val="center"/>
            <w:rPr>
              <w:szCs w:val="24"/>
              <w:lang w:eastAsia="pt-BR"/>
            </w:rPr>
          </w:pPr>
          <w:r w:rsidRPr="00BA3D8D">
            <w:rPr>
              <w:szCs w:val="24"/>
              <w:lang w:eastAsia="pt-BR"/>
            </w:rPr>
            <w:t>SECRETARIA DE EDUCAÇÃO PROFISSIONAL E TECNOLÓGICA</w:t>
          </w:r>
        </w:p>
        <w:p w:rsidR="00E8022C" w:rsidRPr="00BA3D8D" w:rsidRDefault="00E8022C"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E8022C" w:rsidRPr="00BA3D8D" w:rsidRDefault="00E8022C" w:rsidP="00F37598">
          <w:pPr>
            <w:pStyle w:val="Cabealho"/>
            <w:ind w:right="-108"/>
            <w:rPr>
              <w:b/>
              <w:bCs/>
              <w:szCs w:val="24"/>
            </w:rPr>
          </w:pPr>
        </w:p>
      </w:tc>
    </w:tr>
  </w:tbl>
  <w:p w:rsidR="00E8022C" w:rsidRDefault="00E8022C"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56467A86" wp14:editId="68D75B0B">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022C" w:rsidRDefault="00E8022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E8022C" w:rsidRDefault="00E8022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2C" w:rsidRDefault="00E8022C">
    <w:pPr>
      <w:pStyle w:val="Cabealho"/>
    </w:pPr>
    <w:r>
      <w:rPr>
        <w:noProof/>
        <w:lang w:eastAsia="pt-BR"/>
      </w:rPr>
      <mc:AlternateContent>
        <mc:Choice Requires="wps">
          <w:drawing>
            <wp:anchor distT="0" distB="0" distL="114300" distR="114300" simplePos="0" relativeHeight="251654144" behindDoc="1" locked="0" layoutInCell="0" allowOverlap="1" wp14:anchorId="28CC9235" wp14:editId="4B11D398">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8022C" w:rsidRDefault="00E8022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E8022C" w:rsidRDefault="00E8022C"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8CF582B"/>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9">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5">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8">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40">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41">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3">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5">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6">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8">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9">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1">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3">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4">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5">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6">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7">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3">
    <w:nsid w:val="6C3334BB"/>
    <w:multiLevelType w:val="hybridMultilevel"/>
    <w:tmpl w:val="312020C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4">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6">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7">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8">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9">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70">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1">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2">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60"/>
  </w:num>
  <w:num w:numId="5">
    <w:abstractNumId w:val="61"/>
  </w:num>
  <w:num w:numId="6">
    <w:abstractNumId w:val="6"/>
  </w:num>
  <w:num w:numId="7">
    <w:abstractNumId w:val="44"/>
  </w:num>
  <w:num w:numId="8">
    <w:abstractNumId w:val="50"/>
  </w:num>
  <w:num w:numId="9">
    <w:abstractNumId w:val="24"/>
  </w:num>
  <w:num w:numId="10">
    <w:abstractNumId w:val="64"/>
  </w:num>
  <w:num w:numId="11">
    <w:abstractNumId w:val="37"/>
  </w:num>
  <w:num w:numId="12">
    <w:abstractNumId w:val="45"/>
  </w:num>
  <w:num w:numId="13">
    <w:abstractNumId w:val="69"/>
  </w:num>
  <w:num w:numId="14">
    <w:abstractNumId w:val="65"/>
  </w:num>
  <w:num w:numId="15">
    <w:abstractNumId w:val="59"/>
  </w:num>
  <w:num w:numId="16">
    <w:abstractNumId w:val="66"/>
  </w:num>
  <w:num w:numId="17">
    <w:abstractNumId w:val="19"/>
  </w:num>
  <w:num w:numId="18">
    <w:abstractNumId w:val="5"/>
  </w:num>
  <w:num w:numId="19">
    <w:abstractNumId w:val="31"/>
  </w:num>
  <w:num w:numId="20">
    <w:abstractNumId w:val="34"/>
  </w:num>
  <w:num w:numId="21">
    <w:abstractNumId w:val="13"/>
  </w:num>
  <w:num w:numId="22">
    <w:abstractNumId w:val="46"/>
  </w:num>
  <w:num w:numId="23">
    <w:abstractNumId w:val="40"/>
  </w:num>
  <w:num w:numId="24">
    <w:abstractNumId w:val="51"/>
  </w:num>
  <w:num w:numId="25">
    <w:abstractNumId w:val="56"/>
  </w:num>
  <w:num w:numId="26">
    <w:abstractNumId w:val="9"/>
  </w:num>
  <w:num w:numId="27">
    <w:abstractNumId w:val="7"/>
  </w:num>
  <w:num w:numId="28">
    <w:abstractNumId w:val="26"/>
  </w:num>
  <w:num w:numId="29">
    <w:abstractNumId w:val="11"/>
  </w:num>
  <w:num w:numId="30">
    <w:abstractNumId w:val="68"/>
  </w:num>
  <w:num w:numId="31">
    <w:abstractNumId w:val="28"/>
  </w:num>
  <w:num w:numId="32">
    <w:abstractNumId w:val="48"/>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42"/>
  </w:num>
  <w:num w:numId="36">
    <w:abstractNumId w:val="30"/>
  </w:num>
  <w:num w:numId="37">
    <w:abstractNumId w:val="58"/>
  </w:num>
  <w:num w:numId="38">
    <w:abstractNumId w:val="67"/>
  </w:num>
  <w:num w:numId="39">
    <w:abstractNumId w:val="43"/>
  </w:num>
  <w:num w:numId="40">
    <w:abstractNumId w:val="47"/>
  </w:num>
  <w:num w:numId="41">
    <w:abstractNumId w:val="38"/>
  </w:num>
  <w:num w:numId="42">
    <w:abstractNumId w:val="52"/>
  </w:num>
  <w:num w:numId="43">
    <w:abstractNumId w:val="15"/>
  </w:num>
  <w:num w:numId="44">
    <w:abstractNumId w:val="36"/>
  </w:num>
  <w:num w:numId="45">
    <w:abstractNumId w:val="32"/>
  </w:num>
  <w:num w:numId="46">
    <w:abstractNumId w:val="17"/>
  </w:num>
  <w:num w:numId="47">
    <w:abstractNumId w:val="16"/>
  </w:num>
  <w:num w:numId="48">
    <w:abstractNumId w:val="71"/>
  </w:num>
  <w:num w:numId="49">
    <w:abstractNumId w:val="18"/>
  </w:num>
  <w:num w:numId="50">
    <w:abstractNumId w:val="70"/>
  </w:num>
  <w:num w:numId="51">
    <w:abstractNumId w:val="54"/>
  </w:num>
  <w:num w:numId="52">
    <w:abstractNumId w:val="12"/>
  </w:num>
  <w:num w:numId="53">
    <w:abstractNumId w:val="29"/>
  </w:num>
  <w:num w:numId="54">
    <w:abstractNumId w:val="22"/>
  </w:num>
  <w:num w:numId="55">
    <w:abstractNumId w:val="23"/>
  </w:num>
  <w:num w:numId="56">
    <w:abstractNumId w:val="33"/>
  </w:num>
  <w:num w:numId="57">
    <w:abstractNumId w:val="62"/>
  </w:num>
  <w:num w:numId="58">
    <w:abstractNumId w:val="39"/>
  </w:num>
  <w:num w:numId="59">
    <w:abstractNumId w:val="14"/>
  </w:num>
  <w:num w:numId="60">
    <w:abstractNumId w:val="25"/>
  </w:num>
  <w:num w:numId="61">
    <w:abstractNumId w:val="49"/>
  </w:num>
  <w:num w:numId="62">
    <w:abstractNumId w:val="57"/>
  </w:num>
  <w:num w:numId="63">
    <w:abstractNumId w:val="72"/>
  </w:num>
  <w:num w:numId="64">
    <w:abstractNumId w:val="27"/>
  </w:num>
  <w:num w:numId="65">
    <w:abstractNumId w:val="63"/>
  </w:num>
  <w:num w:numId="66">
    <w:abstractNumId w:val="35"/>
  </w:num>
  <w:num w:numId="67">
    <w:abstractNumId w:val="53"/>
  </w:num>
  <w:num w:numId="68">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985"/>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431"/>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3B4"/>
    <w:rsid w:val="0003742B"/>
    <w:rsid w:val="0003779B"/>
    <w:rsid w:val="00037A31"/>
    <w:rsid w:val="00037A7A"/>
    <w:rsid w:val="00040566"/>
    <w:rsid w:val="00040A25"/>
    <w:rsid w:val="00040B02"/>
    <w:rsid w:val="00040D50"/>
    <w:rsid w:val="0004105C"/>
    <w:rsid w:val="0004113B"/>
    <w:rsid w:val="00041A2B"/>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54B1"/>
    <w:rsid w:val="00086671"/>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C9"/>
    <w:rsid w:val="000C6252"/>
    <w:rsid w:val="000C62A7"/>
    <w:rsid w:val="000C675E"/>
    <w:rsid w:val="000C68D9"/>
    <w:rsid w:val="000C73FF"/>
    <w:rsid w:val="000C7E12"/>
    <w:rsid w:val="000C7E4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10"/>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6EC"/>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A7368"/>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530"/>
    <w:rsid w:val="001D1AF9"/>
    <w:rsid w:val="001D1DE0"/>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A8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C94"/>
    <w:rsid w:val="0021143A"/>
    <w:rsid w:val="00211485"/>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2E4D"/>
    <w:rsid w:val="0028310D"/>
    <w:rsid w:val="00283BB4"/>
    <w:rsid w:val="00283EA8"/>
    <w:rsid w:val="00284008"/>
    <w:rsid w:val="00284442"/>
    <w:rsid w:val="00284458"/>
    <w:rsid w:val="0028493D"/>
    <w:rsid w:val="00285097"/>
    <w:rsid w:val="002852A5"/>
    <w:rsid w:val="002856EB"/>
    <w:rsid w:val="00285970"/>
    <w:rsid w:val="00285C05"/>
    <w:rsid w:val="002860C6"/>
    <w:rsid w:val="00286281"/>
    <w:rsid w:val="00286288"/>
    <w:rsid w:val="0028642B"/>
    <w:rsid w:val="00286605"/>
    <w:rsid w:val="00286B24"/>
    <w:rsid w:val="00287131"/>
    <w:rsid w:val="0028734F"/>
    <w:rsid w:val="0029007B"/>
    <w:rsid w:val="0029035A"/>
    <w:rsid w:val="002907F6"/>
    <w:rsid w:val="00290C68"/>
    <w:rsid w:val="002911DE"/>
    <w:rsid w:val="00291570"/>
    <w:rsid w:val="002917F8"/>
    <w:rsid w:val="00291872"/>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97E"/>
    <w:rsid w:val="00297B14"/>
    <w:rsid w:val="002A00B4"/>
    <w:rsid w:val="002A014D"/>
    <w:rsid w:val="002A0389"/>
    <w:rsid w:val="002A068F"/>
    <w:rsid w:val="002A07D3"/>
    <w:rsid w:val="002A0B31"/>
    <w:rsid w:val="002A0DFA"/>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4CA"/>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A1"/>
    <w:rsid w:val="00300131"/>
    <w:rsid w:val="00300421"/>
    <w:rsid w:val="003004DE"/>
    <w:rsid w:val="003012CD"/>
    <w:rsid w:val="003016EE"/>
    <w:rsid w:val="003017AA"/>
    <w:rsid w:val="0030185D"/>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4CEC"/>
    <w:rsid w:val="0033578E"/>
    <w:rsid w:val="00335ECB"/>
    <w:rsid w:val="00336333"/>
    <w:rsid w:val="00336369"/>
    <w:rsid w:val="003367EF"/>
    <w:rsid w:val="00336AAB"/>
    <w:rsid w:val="00337364"/>
    <w:rsid w:val="00337584"/>
    <w:rsid w:val="00337BEF"/>
    <w:rsid w:val="00337C16"/>
    <w:rsid w:val="00337EDE"/>
    <w:rsid w:val="00337FBF"/>
    <w:rsid w:val="0034022D"/>
    <w:rsid w:val="00340616"/>
    <w:rsid w:val="00340BC3"/>
    <w:rsid w:val="003411AE"/>
    <w:rsid w:val="00341CBC"/>
    <w:rsid w:val="0034205C"/>
    <w:rsid w:val="003420A2"/>
    <w:rsid w:val="003421AC"/>
    <w:rsid w:val="00343398"/>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9B2"/>
    <w:rsid w:val="00353A0A"/>
    <w:rsid w:val="003540B3"/>
    <w:rsid w:val="00354261"/>
    <w:rsid w:val="003544A3"/>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00A"/>
    <w:rsid w:val="00365237"/>
    <w:rsid w:val="00365B03"/>
    <w:rsid w:val="00365B84"/>
    <w:rsid w:val="00365F46"/>
    <w:rsid w:val="003660F4"/>
    <w:rsid w:val="0036612C"/>
    <w:rsid w:val="00366485"/>
    <w:rsid w:val="00367892"/>
    <w:rsid w:val="00367FEB"/>
    <w:rsid w:val="003701AB"/>
    <w:rsid w:val="00370366"/>
    <w:rsid w:val="003703C3"/>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1A"/>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A5"/>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D5C"/>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A15"/>
    <w:rsid w:val="00402D72"/>
    <w:rsid w:val="00403745"/>
    <w:rsid w:val="004038A2"/>
    <w:rsid w:val="004039CB"/>
    <w:rsid w:val="00403FB9"/>
    <w:rsid w:val="00404351"/>
    <w:rsid w:val="00404591"/>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0FC"/>
    <w:rsid w:val="004211DE"/>
    <w:rsid w:val="00421498"/>
    <w:rsid w:val="004219F8"/>
    <w:rsid w:val="00421B15"/>
    <w:rsid w:val="0042251F"/>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3AAB"/>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31B3"/>
    <w:rsid w:val="004B34B0"/>
    <w:rsid w:val="004B3637"/>
    <w:rsid w:val="004B3AF9"/>
    <w:rsid w:val="004B3B7B"/>
    <w:rsid w:val="004B3CE6"/>
    <w:rsid w:val="004B3E4C"/>
    <w:rsid w:val="004B4190"/>
    <w:rsid w:val="004B5159"/>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42"/>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B87"/>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6E8"/>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72A1"/>
    <w:rsid w:val="005D745B"/>
    <w:rsid w:val="005D7744"/>
    <w:rsid w:val="005D7A39"/>
    <w:rsid w:val="005D7D71"/>
    <w:rsid w:val="005D7EB3"/>
    <w:rsid w:val="005E02BA"/>
    <w:rsid w:val="005E0368"/>
    <w:rsid w:val="005E09CF"/>
    <w:rsid w:val="005E0B25"/>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E53"/>
    <w:rsid w:val="00627158"/>
    <w:rsid w:val="006272C9"/>
    <w:rsid w:val="00627447"/>
    <w:rsid w:val="006278B2"/>
    <w:rsid w:val="00627A59"/>
    <w:rsid w:val="00627B7E"/>
    <w:rsid w:val="00630105"/>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2F29"/>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5423"/>
    <w:rsid w:val="006656E4"/>
    <w:rsid w:val="00665AE8"/>
    <w:rsid w:val="00665B8F"/>
    <w:rsid w:val="00665CEA"/>
    <w:rsid w:val="00666180"/>
    <w:rsid w:val="0066619A"/>
    <w:rsid w:val="006661E8"/>
    <w:rsid w:val="006662EF"/>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317"/>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7DE"/>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425"/>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8C7"/>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A57"/>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60D"/>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544"/>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9CA"/>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5A"/>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43D"/>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6D2C"/>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0B"/>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190"/>
    <w:rsid w:val="008D2507"/>
    <w:rsid w:val="008D2A5D"/>
    <w:rsid w:val="008D31F1"/>
    <w:rsid w:val="008D3276"/>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3F51"/>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A38"/>
    <w:rsid w:val="00A14509"/>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58C"/>
    <w:rsid w:val="00AD7297"/>
    <w:rsid w:val="00AD75B2"/>
    <w:rsid w:val="00AD78C6"/>
    <w:rsid w:val="00AD78EF"/>
    <w:rsid w:val="00AD7947"/>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F12"/>
    <w:rsid w:val="00B7505F"/>
    <w:rsid w:val="00B75C6E"/>
    <w:rsid w:val="00B75F6C"/>
    <w:rsid w:val="00B75FE8"/>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2EA4"/>
    <w:rsid w:val="00B832AF"/>
    <w:rsid w:val="00B8371B"/>
    <w:rsid w:val="00B8390D"/>
    <w:rsid w:val="00B839CF"/>
    <w:rsid w:val="00B83C0D"/>
    <w:rsid w:val="00B83DCF"/>
    <w:rsid w:val="00B840F4"/>
    <w:rsid w:val="00B847E9"/>
    <w:rsid w:val="00B84999"/>
    <w:rsid w:val="00B84B56"/>
    <w:rsid w:val="00B84FE8"/>
    <w:rsid w:val="00B85256"/>
    <w:rsid w:val="00B85B91"/>
    <w:rsid w:val="00B86063"/>
    <w:rsid w:val="00B8670A"/>
    <w:rsid w:val="00B86846"/>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3C"/>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09F9"/>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5DB0"/>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BFF"/>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2B"/>
    <w:rsid w:val="00CB65DE"/>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6B91"/>
    <w:rsid w:val="00CC7698"/>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4F9"/>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580E"/>
    <w:rsid w:val="00DE584C"/>
    <w:rsid w:val="00DE5BEE"/>
    <w:rsid w:val="00DE6275"/>
    <w:rsid w:val="00DE651D"/>
    <w:rsid w:val="00DE656D"/>
    <w:rsid w:val="00DE6808"/>
    <w:rsid w:val="00DE682E"/>
    <w:rsid w:val="00DE6AB9"/>
    <w:rsid w:val="00DE709E"/>
    <w:rsid w:val="00DE7381"/>
    <w:rsid w:val="00DE7385"/>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2F45"/>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22C"/>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42FE"/>
    <w:rsid w:val="00E94541"/>
    <w:rsid w:val="00E945E1"/>
    <w:rsid w:val="00E94941"/>
    <w:rsid w:val="00E950C5"/>
    <w:rsid w:val="00E9541D"/>
    <w:rsid w:val="00E95467"/>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D03"/>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styleId="ListaClara">
    <w:name w:val="Light List"/>
    <w:basedOn w:val="Tabelanormal"/>
    <w:uiPriority w:val="61"/>
    <w:rsid w:val="00765A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styleId="ListaClara">
    <w:name w:val="Light List"/>
    <w:basedOn w:val="Tabelanormal"/>
    <w:uiPriority w:val="61"/>
    <w:rsid w:val="00765A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01946083">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06906244">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5.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0.png"/><Relationship Id="rId89" Type="http://schemas.openxmlformats.org/officeDocument/2006/relationships/oleObject" Target="embeddings/oleObject8.bin"/><Relationship Id="rId112" Type="http://schemas.openxmlformats.org/officeDocument/2006/relationships/image" Target="media/image70.png"/><Relationship Id="rId16" Type="http://schemas.openxmlformats.org/officeDocument/2006/relationships/image" Target="media/image4.jpeg"/><Relationship Id="rId107" Type="http://schemas.openxmlformats.org/officeDocument/2006/relationships/hyperlink" Target="file:///C:\Users\Public\LEIS\L8112cons.htm" TargetMode="Externa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oleObject" Target="embeddings/oleObject3.bin"/><Relationship Id="rId102" Type="http://schemas.openxmlformats.org/officeDocument/2006/relationships/chart" Target="charts/chart8.xml"/><Relationship Id="rId123" Type="http://schemas.openxmlformats.org/officeDocument/2006/relationships/image" Target="media/image81.png"/><Relationship Id="rId128" Type="http://schemas.openxmlformats.org/officeDocument/2006/relationships/hyperlink" Target="http://www.ifam.edu.br/nexus" TargetMode="External"/><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oleObject" Target="embeddings/oleObject11.bin"/><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oleObject" Target="embeddings/oleObject2.bin"/><Relationship Id="rId100" Type="http://schemas.openxmlformats.org/officeDocument/2006/relationships/chart" Target="charts/chart6.xml"/><Relationship Id="rId105" Type="http://schemas.openxmlformats.org/officeDocument/2006/relationships/chart" Target="charts/chart11.xml"/><Relationship Id="rId113" Type="http://schemas.openxmlformats.org/officeDocument/2006/relationships/image" Target="media/image71.png"/><Relationship Id="rId118" Type="http://schemas.openxmlformats.org/officeDocument/2006/relationships/image" Target="media/image76.png"/><Relationship Id="rId126"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58.png"/><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chart" Target="charts/chart4.xml"/><Relationship Id="rId121"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6.xml"/><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chart" Target="charts/chart9.xml"/><Relationship Id="rId108" Type="http://schemas.openxmlformats.org/officeDocument/2006/relationships/image" Target="media/image66.png"/><Relationship Id="rId116" Type="http://schemas.openxmlformats.org/officeDocument/2006/relationships/image" Target="media/image74.png"/><Relationship Id="rId124" Type="http://schemas.openxmlformats.org/officeDocument/2006/relationships/image" Target="media/image82.png"/><Relationship Id="rId129" Type="http://schemas.openxmlformats.org/officeDocument/2006/relationships/image" Target="media/image85.png"/><Relationship Id="rId20" Type="http://schemas.openxmlformats.org/officeDocument/2006/relationships/image" Target="media/image8.png"/><Relationship Id="rId41" Type="http://schemas.openxmlformats.org/officeDocument/2006/relationships/hyperlink" Target="http://www2.ifam.edu.br/pro-reitorias/extensao/arquivos/2014Resoluon048AprovaoRegimentodoCentrodeIdiomasdoIFAM.pdf"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image" Target="media/image62.png"/><Relationship Id="rId91" Type="http://schemas.openxmlformats.org/officeDocument/2006/relationships/oleObject" Target="embeddings/oleObject9.bin"/><Relationship Id="rId96" Type="http://schemas.openxmlformats.org/officeDocument/2006/relationships/chart" Target="charts/chart2.xml"/><Relationship Id="rId11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1062681\Documents\Relat&#243;rio%20de%20Gest&#227;o_2015\Relat&#243;rio%20de%20Gest&#227;o%20de%202015_IFAM_Vers&#227;o_030320161854.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http://www2.ifam.edu.br/instituicao/auditoria/relatorios" TargetMode="External"/><Relationship Id="rId114" Type="http://schemas.openxmlformats.org/officeDocument/2006/relationships/image" Target="media/image72.png"/><Relationship Id="rId119" Type="http://schemas.openxmlformats.org/officeDocument/2006/relationships/image" Target="media/image77.png"/><Relationship Id="rId127" Type="http://schemas.openxmlformats.org/officeDocument/2006/relationships/image" Target="media/image84.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eader" Target="header4.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callto:0250000000" TargetMode="External"/><Relationship Id="rId78" Type="http://schemas.openxmlformats.org/officeDocument/2006/relationships/image" Target="media/image57.png"/><Relationship Id="rId81" Type="http://schemas.openxmlformats.org/officeDocument/2006/relationships/oleObject" Target="embeddings/oleObject4.bin"/><Relationship Id="rId86" Type="http://schemas.openxmlformats.org/officeDocument/2006/relationships/image" Target="media/image61.png"/><Relationship Id="rId94" Type="http://schemas.openxmlformats.org/officeDocument/2006/relationships/image" Target="media/image65.png"/><Relationship Id="rId99" Type="http://schemas.openxmlformats.org/officeDocument/2006/relationships/chart" Target="charts/chart5.xml"/><Relationship Id="rId101" Type="http://schemas.openxmlformats.org/officeDocument/2006/relationships/chart" Target="charts/chart7.xml"/><Relationship Id="rId122" Type="http://schemas.openxmlformats.org/officeDocument/2006/relationships/image" Target="media/image80.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67.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chart" Target="charts/chart3.xml"/><Relationship Id="rId104" Type="http://schemas.openxmlformats.org/officeDocument/2006/relationships/chart" Target="charts/chart10.xml"/><Relationship Id="rId120" Type="http://schemas.openxmlformats.org/officeDocument/2006/relationships/image" Target="media/image78.png"/><Relationship Id="rId125"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png"/><Relationship Id="rId40" Type="http://schemas.openxmlformats.org/officeDocument/2006/relationships/hyperlink" Target="http://www2.ifam.edu.br/pro-reitorias/extensao/arquivos/2013ResoluoN.047CONSUP_IFAMAprovaaCriaodoCentrodeIdiomas.pdf" TargetMode="External"/><Relationship Id="rId45" Type="http://schemas.openxmlformats.org/officeDocument/2006/relationships/header" Target="header5.xml"/><Relationship Id="rId66" Type="http://schemas.openxmlformats.org/officeDocument/2006/relationships/image" Target="media/image48.png"/><Relationship Id="rId87" Type="http://schemas.openxmlformats.org/officeDocument/2006/relationships/oleObject" Target="embeddings/oleObject7.bin"/><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layout/>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Plan2!$A$3</c:f>
              <c:strCache>
                <c:ptCount val="1"/>
                <c:pt idx="0">
                  <c:v>Percentual de Gastos com outros Custeios</c:v>
                </c:pt>
              </c:strCache>
            </c:strRef>
          </c:tx>
          <c:dLbls>
            <c:dLbl>
              <c:idx val="0"/>
              <c:layout>
                <c:manualLayout>
                  <c:x val="-7.4999999999999997E-2"/>
                  <c:y val="-6.9444444444444448E-2"/>
                </c:manualLayout>
              </c:layout>
              <c:showLegendKey val="0"/>
              <c:showVal val="1"/>
              <c:showCatName val="0"/>
              <c:showSerName val="0"/>
              <c:showPercent val="0"/>
              <c:showBubbleSize val="0"/>
            </c:dLbl>
            <c:dLbl>
              <c:idx val="1"/>
              <c:layout>
                <c:manualLayout>
                  <c:x val="-5.5555555555555504E-2"/>
                  <c:y val="6.0185185185185182E-2"/>
                </c:manualLayout>
              </c:layout>
              <c:showLegendKey val="0"/>
              <c:showVal val="1"/>
              <c:showCatName val="0"/>
              <c:showSerName val="0"/>
              <c:showPercent val="0"/>
              <c:showBubbleSize val="0"/>
            </c:dLbl>
            <c:dLbl>
              <c:idx val="2"/>
              <c:layout>
                <c:manualLayout>
                  <c:x val="-0.05"/>
                  <c:y val="-6.9444444444444448E-2"/>
                </c:manualLayout>
              </c:layout>
              <c:showLegendKey val="0"/>
              <c:showVal val="1"/>
              <c:showCatName val="0"/>
              <c:showSerName val="0"/>
              <c:showPercent val="0"/>
              <c:showBubbleSize val="0"/>
            </c:dLbl>
            <c:dLbl>
              <c:idx val="3"/>
              <c:layout>
                <c:manualLayout>
                  <c:x val="-5.8333333333333334E-2"/>
                  <c:y val="5.5555555555555552E-2"/>
                </c:manualLayout>
              </c:layout>
              <c:showLegendKey val="0"/>
              <c:showVal val="1"/>
              <c:showCatName val="0"/>
              <c:showSerName val="0"/>
              <c:showPercent val="0"/>
              <c:showBubbleSize val="0"/>
            </c:dLbl>
            <c:dLbl>
              <c:idx val="4"/>
              <c:layout>
                <c:manualLayout>
                  <c:x val="-3.6111111111111108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Plan2!$B$3:$F$3</c:f>
              <c:numCache>
                <c:formatCode>General</c:formatCode>
                <c:ptCount val="5"/>
                <c:pt idx="0">
                  <c:v>16.54</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128758912"/>
        <c:axId val="128760448"/>
      </c:lineChart>
      <c:catAx>
        <c:axId val="128758912"/>
        <c:scaling>
          <c:orientation val="minMax"/>
        </c:scaling>
        <c:delete val="0"/>
        <c:axPos val="b"/>
        <c:numFmt formatCode="General" sourceLinked="1"/>
        <c:majorTickMark val="out"/>
        <c:minorTickMark val="none"/>
        <c:tickLblPos val="nextTo"/>
        <c:crossAx val="128760448"/>
        <c:crosses val="autoZero"/>
        <c:auto val="1"/>
        <c:lblAlgn val="ctr"/>
        <c:lblOffset val="100"/>
        <c:noMultiLvlLbl val="0"/>
      </c:catAx>
      <c:valAx>
        <c:axId val="128760448"/>
        <c:scaling>
          <c:orientation val="minMax"/>
          <c:max val="50"/>
        </c:scaling>
        <c:delete val="0"/>
        <c:axPos val="l"/>
        <c:majorGridlines/>
        <c:numFmt formatCode="General" sourceLinked="1"/>
        <c:majorTickMark val="out"/>
        <c:minorTickMark val="none"/>
        <c:tickLblPos val="nextTo"/>
        <c:crossAx val="128758912"/>
        <c:crosses val="autoZero"/>
        <c:crossBetween val="between"/>
        <c:majorUnit val="10"/>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Plan2!$A$4</c:f>
              <c:strCache>
                <c:ptCount val="1"/>
                <c:pt idx="0">
                  <c:v>Percentual de Gastos com Investimentos</c:v>
                </c:pt>
              </c:strCache>
            </c:strRef>
          </c:tx>
          <c:dLbls>
            <c:dLbl>
              <c:idx val="0"/>
              <c:layout>
                <c:manualLayout>
                  <c:x val="-6.1111111111111109E-2"/>
                  <c:y val="-5.5555555555555552E-2"/>
                </c:manualLayout>
              </c:layout>
              <c:showLegendKey val="0"/>
              <c:showVal val="1"/>
              <c:showCatName val="0"/>
              <c:showSerName val="0"/>
              <c:showPercent val="0"/>
              <c:showBubbleSize val="0"/>
            </c:dLbl>
            <c:dLbl>
              <c:idx val="2"/>
              <c:layout>
                <c:manualLayout>
                  <c:x val="-6.1111111111111109E-2"/>
                  <c:y val="-6.9444444444444448E-2"/>
                </c:manualLayout>
              </c:layout>
              <c:showLegendKey val="0"/>
              <c:showVal val="1"/>
              <c:showCatName val="0"/>
              <c:showSerName val="0"/>
              <c:showPercent val="0"/>
              <c:showBubbleSize val="0"/>
            </c:dLbl>
            <c:dLbl>
              <c:idx val="3"/>
              <c:layout>
                <c:manualLayout>
                  <c:x val="-5.8333333333333334E-2"/>
                  <c:y val="6.0185185185185182E-2"/>
                </c:manualLayout>
              </c:layout>
              <c:showLegendKey val="0"/>
              <c:showVal val="1"/>
              <c:showCatName val="0"/>
              <c:showSerName val="0"/>
              <c:showPercent val="0"/>
              <c:showBubbleSize val="0"/>
            </c:dLbl>
            <c:dLbl>
              <c:idx val="4"/>
              <c:layout>
                <c:manualLayout>
                  <c:x val="-5.5555555555555552E-2"/>
                  <c:y val="-6.481481481481472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Plan2!$B$4:$F$4</c:f>
              <c:numCache>
                <c:formatCode>General</c:formatCode>
                <c:ptCount val="5"/>
                <c:pt idx="0">
                  <c:v>23.04</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128502400"/>
        <c:axId val="129237376"/>
      </c:lineChart>
      <c:catAx>
        <c:axId val="128502400"/>
        <c:scaling>
          <c:orientation val="minMax"/>
        </c:scaling>
        <c:delete val="0"/>
        <c:axPos val="b"/>
        <c:numFmt formatCode="General" sourceLinked="1"/>
        <c:majorTickMark val="out"/>
        <c:minorTickMark val="none"/>
        <c:tickLblPos val="nextTo"/>
        <c:crossAx val="129237376"/>
        <c:crosses val="autoZero"/>
        <c:auto val="1"/>
        <c:lblAlgn val="ctr"/>
        <c:lblOffset val="100"/>
        <c:noMultiLvlLbl val="0"/>
      </c:catAx>
      <c:valAx>
        <c:axId val="129237376"/>
        <c:scaling>
          <c:orientation val="minMax"/>
          <c:max val="50"/>
        </c:scaling>
        <c:delete val="0"/>
        <c:axPos val="l"/>
        <c:majorGridlines/>
        <c:numFmt formatCode="General" sourceLinked="1"/>
        <c:majorTickMark val="out"/>
        <c:minorTickMark val="none"/>
        <c:tickLblPos val="nextTo"/>
        <c:crossAx val="128502400"/>
        <c:crosses val="autoZero"/>
        <c:crossBetween val="between"/>
        <c:majorUnit val="10"/>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123816960"/>
        <c:axId val="124085376"/>
      </c:lineChart>
      <c:catAx>
        <c:axId val="123816960"/>
        <c:scaling>
          <c:orientation val="minMax"/>
        </c:scaling>
        <c:delete val="0"/>
        <c:axPos val="b"/>
        <c:numFmt formatCode="General" sourceLinked="1"/>
        <c:majorTickMark val="out"/>
        <c:minorTickMark val="none"/>
        <c:tickLblPos val="nextTo"/>
        <c:crossAx val="124085376"/>
        <c:crosses val="autoZero"/>
        <c:auto val="1"/>
        <c:lblAlgn val="ctr"/>
        <c:lblOffset val="100"/>
        <c:noMultiLvlLbl val="0"/>
      </c:catAx>
      <c:valAx>
        <c:axId val="124085376"/>
        <c:scaling>
          <c:orientation val="minMax"/>
        </c:scaling>
        <c:delete val="0"/>
        <c:axPos val="l"/>
        <c:majorGridlines/>
        <c:numFmt formatCode="General" sourceLinked="1"/>
        <c:majorTickMark val="out"/>
        <c:minorTickMark val="none"/>
        <c:tickLblPos val="nextTo"/>
        <c:crossAx val="1238169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124195968"/>
        <c:axId val="124197504"/>
      </c:lineChart>
      <c:catAx>
        <c:axId val="124195968"/>
        <c:scaling>
          <c:orientation val="minMax"/>
        </c:scaling>
        <c:delete val="0"/>
        <c:axPos val="b"/>
        <c:numFmt formatCode="General" sourceLinked="1"/>
        <c:majorTickMark val="out"/>
        <c:minorTickMark val="none"/>
        <c:tickLblPos val="nextTo"/>
        <c:crossAx val="124197504"/>
        <c:crosses val="autoZero"/>
        <c:auto val="1"/>
        <c:lblAlgn val="ctr"/>
        <c:lblOffset val="100"/>
        <c:noMultiLvlLbl val="0"/>
      </c:catAx>
      <c:valAx>
        <c:axId val="124197504"/>
        <c:scaling>
          <c:orientation val="minMax"/>
          <c:max val="40"/>
          <c:min val="0"/>
        </c:scaling>
        <c:delete val="0"/>
        <c:axPos val="l"/>
        <c:majorGridlines/>
        <c:numFmt formatCode="General" sourceLinked="1"/>
        <c:majorTickMark val="out"/>
        <c:minorTickMark val="none"/>
        <c:tickLblPos val="nextTo"/>
        <c:crossAx val="12419596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124238464"/>
        <c:axId val="124461440"/>
      </c:lineChart>
      <c:catAx>
        <c:axId val="124238464"/>
        <c:scaling>
          <c:orientation val="minMax"/>
        </c:scaling>
        <c:delete val="0"/>
        <c:axPos val="b"/>
        <c:numFmt formatCode="General" sourceLinked="1"/>
        <c:majorTickMark val="out"/>
        <c:minorTickMark val="none"/>
        <c:tickLblPos val="nextTo"/>
        <c:crossAx val="124461440"/>
        <c:crosses val="autoZero"/>
        <c:auto val="1"/>
        <c:lblAlgn val="ctr"/>
        <c:lblOffset val="100"/>
        <c:noMultiLvlLbl val="0"/>
      </c:catAx>
      <c:valAx>
        <c:axId val="124461440"/>
        <c:scaling>
          <c:orientation val="minMax"/>
        </c:scaling>
        <c:delete val="0"/>
        <c:axPos val="l"/>
        <c:majorGridlines/>
        <c:numFmt formatCode="General" sourceLinked="1"/>
        <c:majorTickMark val="out"/>
        <c:minorTickMark val="none"/>
        <c:tickLblPos val="nextTo"/>
        <c:crossAx val="12423846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124498688"/>
        <c:axId val="124500224"/>
      </c:lineChart>
      <c:catAx>
        <c:axId val="124498688"/>
        <c:scaling>
          <c:orientation val="minMax"/>
        </c:scaling>
        <c:delete val="0"/>
        <c:axPos val="b"/>
        <c:numFmt formatCode="General" sourceLinked="1"/>
        <c:majorTickMark val="out"/>
        <c:minorTickMark val="none"/>
        <c:tickLblPos val="nextTo"/>
        <c:crossAx val="124500224"/>
        <c:crosses val="autoZero"/>
        <c:auto val="1"/>
        <c:lblAlgn val="ctr"/>
        <c:lblOffset val="100"/>
        <c:noMultiLvlLbl val="0"/>
      </c:catAx>
      <c:valAx>
        <c:axId val="124500224"/>
        <c:scaling>
          <c:orientation val="minMax"/>
        </c:scaling>
        <c:delete val="0"/>
        <c:axPos val="l"/>
        <c:majorGridlines/>
        <c:numFmt formatCode="General" sourceLinked="1"/>
        <c:majorTickMark val="out"/>
        <c:minorTickMark val="none"/>
        <c:tickLblPos val="nextTo"/>
        <c:crossAx val="12449868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127338752"/>
        <c:axId val="127348736"/>
      </c:lineChart>
      <c:catAx>
        <c:axId val="127338752"/>
        <c:scaling>
          <c:orientation val="minMax"/>
        </c:scaling>
        <c:delete val="0"/>
        <c:axPos val="b"/>
        <c:numFmt formatCode="General" sourceLinked="1"/>
        <c:majorTickMark val="out"/>
        <c:minorTickMark val="none"/>
        <c:tickLblPos val="nextTo"/>
        <c:crossAx val="127348736"/>
        <c:crosses val="autoZero"/>
        <c:auto val="1"/>
        <c:lblAlgn val="ctr"/>
        <c:lblOffset val="100"/>
        <c:noMultiLvlLbl val="0"/>
      </c:catAx>
      <c:valAx>
        <c:axId val="127348736"/>
        <c:scaling>
          <c:orientation val="minMax"/>
        </c:scaling>
        <c:delete val="0"/>
        <c:axPos val="l"/>
        <c:majorGridlines/>
        <c:numFmt formatCode="General" sourceLinked="1"/>
        <c:majorTickMark val="out"/>
        <c:minorTickMark val="none"/>
        <c:tickLblPos val="nextTo"/>
        <c:crossAx val="12733875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127381504"/>
        <c:axId val="127383040"/>
      </c:lineChart>
      <c:catAx>
        <c:axId val="127381504"/>
        <c:scaling>
          <c:orientation val="minMax"/>
        </c:scaling>
        <c:delete val="0"/>
        <c:axPos val="b"/>
        <c:numFmt formatCode="General" sourceLinked="1"/>
        <c:majorTickMark val="out"/>
        <c:minorTickMark val="none"/>
        <c:tickLblPos val="nextTo"/>
        <c:crossAx val="127383040"/>
        <c:crosses val="autoZero"/>
        <c:auto val="1"/>
        <c:lblAlgn val="ctr"/>
        <c:lblOffset val="100"/>
        <c:noMultiLvlLbl val="0"/>
      </c:catAx>
      <c:valAx>
        <c:axId val="127383040"/>
        <c:scaling>
          <c:orientation val="minMax"/>
        </c:scaling>
        <c:delete val="0"/>
        <c:axPos val="l"/>
        <c:majorGridlines/>
        <c:numFmt formatCode="General" sourceLinked="1"/>
        <c:majorTickMark val="out"/>
        <c:minorTickMark val="none"/>
        <c:tickLblPos val="nextTo"/>
        <c:crossAx val="12738150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Plan2!$A$1</c:f>
              <c:strCache>
                <c:ptCount val="1"/>
                <c:pt idx="0">
                  <c:v>Gastos Correntes por Aluno</c:v>
                </c:pt>
              </c:strCache>
            </c:strRef>
          </c:tx>
          <c:dLbls>
            <c:dLbl>
              <c:idx val="0"/>
              <c:layout>
                <c:manualLayout>
                  <c:x val="-7.7777777777777751E-2"/>
                  <c:y val="5.0925925925925923E-2"/>
                </c:manualLayout>
              </c:layout>
              <c:showLegendKey val="0"/>
              <c:showVal val="1"/>
              <c:showCatName val="0"/>
              <c:showSerName val="0"/>
              <c:showPercent val="0"/>
              <c:showBubbleSize val="0"/>
            </c:dLbl>
            <c:dLbl>
              <c:idx val="1"/>
              <c:layout>
                <c:manualLayout>
                  <c:x val="-7.7777777777777779E-2"/>
                  <c:y val="-6.4814814814814811E-2"/>
                </c:manualLayout>
              </c:layout>
              <c:showLegendKey val="0"/>
              <c:showVal val="1"/>
              <c:showCatName val="0"/>
              <c:showSerName val="0"/>
              <c:showPercent val="0"/>
              <c:showBubbleSize val="0"/>
            </c:dLbl>
            <c:dLbl>
              <c:idx val="2"/>
              <c:layout>
                <c:manualLayout>
                  <c:x val="-7.2222222222222215E-2"/>
                  <c:y val="-5.555555555555558E-2"/>
                </c:manualLayout>
              </c:layout>
              <c:showLegendKey val="0"/>
              <c:showVal val="1"/>
              <c:showCatName val="0"/>
              <c:showSerName val="0"/>
              <c:showPercent val="0"/>
              <c:showBubbleSize val="0"/>
            </c:dLbl>
            <c:dLbl>
              <c:idx val="3"/>
              <c:layout>
                <c:manualLayout>
                  <c:x val="-6.9444444444444545E-2"/>
                  <c:y val="7.407407407407407E-2"/>
                </c:manualLayout>
              </c:layout>
              <c:showLegendKey val="0"/>
              <c:showVal val="1"/>
              <c:showCatName val="0"/>
              <c:showSerName val="0"/>
              <c:showPercent val="0"/>
              <c:showBubbleSize val="0"/>
            </c:dLbl>
            <c:dLbl>
              <c:idx val="4"/>
              <c:layout>
                <c:manualLayout>
                  <c:x val="-5.5555555555555552E-2"/>
                  <c:y val="-7.407407407407407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Plan2!$B$1:$F$1</c:f>
              <c:numCache>
                <c:formatCode>#,##0.00</c:formatCode>
                <c:ptCount val="5"/>
                <c:pt idx="0">
                  <c:v>6517.38</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128411136"/>
        <c:axId val="128412672"/>
      </c:lineChart>
      <c:catAx>
        <c:axId val="128411136"/>
        <c:scaling>
          <c:orientation val="minMax"/>
        </c:scaling>
        <c:delete val="0"/>
        <c:axPos val="b"/>
        <c:numFmt formatCode="General" sourceLinked="1"/>
        <c:majorTickMark val="out"/>
        <c:minorTickMark val="none"/>
        <c:tickLblPos val="nextTo"/>
        <c:crossAx val="128412672"/>
        <c:crosses val="autoZero"/>
        <c:auto val="1"/>
        <c:lblAlgn val="ctr"/>
        <c:lblOffset val="100"/>
        <c:noMultiLvlLbl val="0"/>
      </c:catAx>
      <c:valAx>
        <c:axId val="128412672"/>
        <c:scaling>
          <c:orientation val="minMax"/>
        </c:scaling>
        <c:delete val="0"/>
        <c:axPos val="l"/>
        <c:majorGridlines/>
        <c:numFmt formatCode="&quot;R$&quot;\ #,##0.00" sourceLinked="0"/>
        <c:majorTickMark val="out"/>
        <c:minorTickMark val="none"/>
        <c:tickLblPos val="nextTo"/>
        <c:crossAx val="12841113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Plan2!$A$2</c:f>
              <c:strCache>
                <c:ptCount val="1"/>
                <c:pt idx="0">
                  <c:v>Percentual de Gastos com Pessoal</c:v>
                </c:pt>
              </c:strCache>
            </c:strRef>
          </c:tx>
          <c:dLbls>
            <c:dLbl>
              <c:idx val="0"/>
              <c:layout>
                <c:manualLayout>
                  <c:x val="-5.8333333333333334E-2"/>
                  <c:y val="6.0185185185185182E-2"/>
                </c:manualLayout>
              </c:layout>
              <c:showLegendKey val="0"/>
              <c:showVal val="1"/>
              <c:showCatName val="0"/>
              <c:showSerName val="0"/>
              <c:showPercent val="0"/>
              <c:showBubbleSize val="0"/>
            </c:dLbl>
            <c:dLbl>
              <c:idx val="1"/>
              <c:layout>
                <c:manualLayout>
                  <c:x val="-5.8333333333333286E-2"/>
                  <c:y val="-5.55555555555555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5.8333333333333438E-2"/>
                  <c:y val="5.5555555555555552E-2"/>
                </c:manualLayout>
              </c:layout>
              <c:showLegendKey val="0"/>
              <c:showVal val="1"/>
              <c:showCatName val="0"/>
              <c:showSerName val="0"/>
              <c:showPercent val="0"/>
              <c:showBubbleSize val="0"/>
            </c:dLbl>
            <c:dLbl>
              <c:idx val="4"/>
              <c:layout>
                <c:manualLayout>
                  <c:x val="-4.7222222222222221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Plan2!$B$2:$F$2</c:f>
              <c:numCache>
                <c:formatCode>General</c:formatCode>
                <c:ptCount val="5"/>
                <c:pt idx="0">
                  <c:v>45.24</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128437632"/>
        <c:axId val="128730240"/>
      </c:lineChart>
      <c:catAx>
        <c:axId val="128437632"/>
        <c:scaling>
          <c:orientation val="minMax"/>
        </c:scaling>
        <c:delete val="0"/>
        <c:axPos val="b"/>
        <c:numFmt formatCode="General" sourceLinked="1"/>
        <c:majorTickMark val="out"/>
        <c:minorTickMark val="none"/>
        <c:tickLblPos val="nextTo"/>
        <c:crossAx val="128730240"/>
        <c:crosses val="autoZero"/>
        <c:auto val="1"/>
        <c:lblAlgn val="ctr"/>
        <c:lblOffset val="100"/>
        <c:noMultiLvlLbl val="0"/>
      </c:catAx>
      <c:valAx>
        <c:axId val="128730240"/>
        <c:scaling>
          <c:orientation val="minMax"/>
          <c:max val="100"/>
        </c:scaling>
        <c:delete val="0"/>
        <c:axPos val="l"/>
        <c:majorGridlines/>
        <c:numFmt formatCode="General" sourceLinked="1"/>
        <c:majorTickMark val="out"/>
        <c:minorTickMark val="none"/>
        <c:tickLblPos val="nextTo"/>
        <c:crossAx val="128437632"/>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D8DF1-3F79-44DE-BEE2-9A05A754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445</Pages>
  <Words>91708</Words>
  <Characters>495226</Characters>
  <Application>Microsoft Office Word</Application>
  <DocSecurity>0</DocSecurity>
  <Lines>4126</Lines>
  <Paragraphs>1171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Nara Bezerra de Oliveira</cp:lastModifiedBy>
  <cp:revision>3</cp:revision>
  <cp:lastPrinted>2016-03-10T15:57:00Z</cp:lastPrinted>
  <dcterms:created xsi:type="dcterms:W3CDTF">2016-03-18T20:33:00Z</dcterms:created>
  <dcterms:modified xsi:type="dcterms:W3CDTF">2016-03-21T15:04:00Z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