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92E" w:rsidRDefault="00AE592E" w:rsidP="00AE592E">
      <w:pPr>
        <w:pStyle w:val="xyiv2098812303msonormal"/>
        <w:spacing w:line="360" w:lineRule="auto"/>
        <w:jc w:val="both"/>
      </w:pPr>
      <w:r>
        <w:t>O Instituto Federal do Amazonas- Campus São Gabriel da Cachoeira tem procurado ampliar o conhecimento dos alunos e servidores através da pesquisa, ensino e extensão. Além da missão educacional, há uma ação envolvida também com o bem estar físico, mental e social.</w:t>
      </w:r>
    </w:p>
    <w:p w:rsidR="00AE592E" w:rsidRDefault="00AE592E" w:rsidP="00AE592E">
      <w:pPr>
        <w:pStyle w:val="xyiv2098812303msonormal"/>
        <w:spacing w:line="360" w:lineRule="auto"/>
        <w:jc w:val="both"/>
      </w:pPr>
      <w:r>
        <w:t>A II ação de promoção da saúde biopsicossocial visa integrar as atuações da equipe multiprofissional (Enfermeiros-TAE´s e Docentes, Psicóloga, Assistente Social, Nutricionista, Educador Físico e Recursos Humanos) e dos discentes do</w:t>
      </w:r>
      <w:r w:rsidR="001F3710">
        <w:t>s</w:t>
      </w:r>
      <w:r>
        <w:t xml:space="preserve"> curso</w:t>
      </w:r>
      <w:r w:rsidR="001F3710">
        <w:t>s</w:t>
      </w:r>
      <w:r>
        <w:t xml:space="preserve"> agente comunitário de saúde e técnico em enfermagem do Campus São Gabriel da Cachoeira, que ocorreu no dia 22 de ma</w:t>
      </w:r>
      <w:r w:rsidR="00881865">
        <w:t>io de 2017, a qual contemplou alunos</w:t>
      </w:r>
      <w:r>
        <w:t>, servidores e população do município São Gabriel da Cachoeira-Am.</w:t>
      </w:r>
    </w:p>
    <w:p w:rsidR="00AE592E" w:rsidRDefault="00AE592E" w:rsidP="00AE592E">
      <w:pPr>
        <w:pStyle w:val="xyiv2098812303msonormal"/>
        <w:spacing w:line="360" w:lineRule="auto"/>
        <w:jc w:val="both"/>
      </w:pPr>
      <w:r>
        <w:t>A idealização teve como foco fornecer orientações pertinentes na área da saúde e promover o desenvolvimento educacional através da saúde biopsicossocial, além de servir como instrumento de inserção social, aproximando o Instituto das comunidades adjacentes e conseguir reunir conhecimento, informação, entretenimento entre outros aspectos essenciais na formação do cidadão.</w:t>
      </w:r>
    </w:p>
    <w:p w:rsidR="00AE592E" w:rsidRDefault="00AE592E">
      <w:r>
        <w:rPr>
          <w:noProof/>
        </w:rPr>
        <w:drawing>
          <wp:inline distT="0" distB="0" distL="0" distR="0">
            <wp:extent cx="2636196" cy="2636196"/>
            <wp:effectExtent l="0" t="0" r="0" b="0"/>
            <wp:docPr id="2" name="Imagem 2" descr="C:\Users\enfermagem\Desktop\II Ação de Promoção a Saúde Biopsicossocial\Fotos ação II\IMG_20170523_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enfermagem\Desktop\II Ação de Promoção a Saúde Biopsicossocial\Fotos ação II\IMG_20170523_17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75" cy="26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6196" cy="2636196"/>
            <wp:effectExtent l="0" t="0" r="0" b="0"/>
            <wp:docPr id="3" name="Imagem 3" descr="C:\Users\enfermagem\Desktop\II Ação de Promoção a Saúde Biopsicossocial\Fotos ação II\IMG_20170523_1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enfermagem\Desktop\II Ação de Promoção a Saúde Biopsicossocial\Fotos ação II\IMG_20170523_17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78" cy="26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2E" w:rsidRDefault="00AE592E">
      <w:pPr>
        <w:rPr>
          <w:sz w:val="18"/>
          <w:szCs w:val="18"/>
        </w:rPr>
      </w:pPr>
      <w:r w:rsidRPr="00681783">
        <w:rPr>
          <w:sz w:val="18"/>
          <w:szCs w:val="18"/>
        </w:rPr>
        <w:t>Abertura da II ação de promoção da saúde Bi</w:t>
      </w:r>
      <w:r w:rsidR="00A00EB2">
        <w:rPr>
          <w:sz w:val="18"/>
          <w:szCs w:val="18"/>
        </w:rPr>
        <w:t>o</w:t>
      </w:r>
      <w:r w:rsidRPr="00681783">
        <w:rPr>
          <w:sz w:val="18"/>
          <w:szCs w:val="18"/>
        </w:rPr>
        <w:t>psicossocial, maio 2017.</w:t>
      </w:r>
    </w:p>
    <w:p w:rsidR="00AB08C6" w:rsidRDefault="00AB08C6">
      <w:pPr>
        <w:rPr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419"/>
        <w:gridCol w:w="222"/>
      </w:tblGrid>
      <w:tr w:rsidR="00AB08C6" w:rsidTr="00881865">
        <w:trPr>
          <w:trHeight w:val="273"/>
        </w:trPr>
        <w:tc>
          <w:tcPr>
            <w:tcW w:w="147" w:type="dxa"/>
          </w:tcPr>
          <w:p w:rsidR="00AB08C6" w:rsidRDefault="00AB08C6" w:rsidP="00881865">
            <w:pPr>
              <w:tabs>
                <w:tab w:val="left" w:pos="8265"/>
              </w:tabs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19" w:type="dxa"/>
          </w:tcPr>
          <w:p w:rsidR="00AB08C6" w:rsidRPr="0066446B" w:rsidRDefault="00AB08C6" w:rsidP="00A00E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" w:type="dxa"/>
          </w:tcPr>
          <w:p w:rsidR="00AB08C6" w:rsidRDefault="00AB08C6" w:rsidP="00A00EB2">
            <w:pPr>
              <w:tabs>
                <w:tab w:val="left" w:pos="8265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AB08C6" w:rsidRPr="00681783" w:rsidRDefault="00AB08C6">
      <w:pPr>
        <w:rPr>
          <w:sz w:val="18"/>
          <w:szCs w:val="18"/>
        </w:rPr>
      </w:pPr>
    </w:p>
    <w:p w:rsidR="00AE592E" w:rsidRDefault="00AE592E"/>
    <w:p w:rsidR="00AE592E" w:rsidRDefault="00AE592E">
      <w:r>
        <w:rPr>
          <w:noProof/>
        </w:rPr>
        <w:lastRenderedPageBreak/>
        <w:drawing>
          <wp:inline distT="0" distB="0" distL="0" distR="0">
            <wp:extent cx="3764604" cy="3764604"/>
            <wp:effectExtent l="0" t="0" r="7620" b="7620"/>
            <wp:docPr id="4" name="Imagem 4" descr="C:\Users\enfermagem\Desktop\II Ação de Promoção a Saúde Biopsicossocial\Fotos ação II\IMG_20170523_23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enfermagem\Desktop\II Ação de Promoção a Saúde Biopsicossocial\Fotos ação II\IMG_20170523_23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33" cy="37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2E" w:rsidRPr="00D7511E" w:rsidRDefault="00AE592E">
      <w:pPr>
        <w:rPr>
          <w:sz w:val="18"/>
          <w:szCs w:val="18"/>
        </w:rPr>
      </w:pPr>
      <w:r w:rsidRPr="00D7511E">
        <w:rPr>
          <w:sz w:val="18"/>
          <w:szCs w:val="18"/>
        </w:rPr>
        <w:t>Orientações sobre Hepatite B e C, Sífilis, HIV e realização de teste rápido, maio 2017.</w:t>
      </w:r>
    </w:p>
    <w:p w:rsidR="00AE592E" w:rsidRPr="00D7511E" w:rsidRDefault="00AE592E">
      <w:pPr>
        <w:rPr>
          <w:sz w:val="18"/>
          <w:szCs w:val="18"/>
        </w:rPr>
      </w:pPr>
    </w:p>
    <w:p w:rsidR="00AE592E" w:rsidRDefault="00AE592E">
      <w:pPr>
        <w:rPr>
          <w:sz w:val="18"/>
          <w:szCs w:val="18"/>
        </w:rPr>
      </w:pPr>
    </w:p>
    <w:p w:rsidR="00AB08C6" w:rsidRDefault="00AB08C6">
      <w:pPr>
        <w:rPr>
          <w:sz w:val="18"/>
          <w:szCs w:val="18"/>
        </w:rPr>
      </w:pPr>
    </w:p>
    <w:p w:rsidR="00AB08C6" w:rsidRDefault="00AB08C6">
      <w:pPr>
        <w:rPr>
          <w:sz w:val="18"/>
          <w:szCs w:val="18"/>
        </w:rPr>
      </w:pPr>
    </w:p>
    <w:p w:rsidR="00AB08C6" w:rsidRDefault="00AB08C6">
      <w:pPr>
        <w:rPr>
          <w:sz w:val="18"/>
          <w:szCs w:val="18"/>
        </w:rPr>
      </w:pPr>
    </w:p>
    <w:p w:rsidR="00AB08C6" w:rsidRDefault="00AB08C6">
      <w:pPr>
        <w:rPr>
          <w:sz w:val="18"/>
          <w:szCs w:val="18"/>
        </w:rPr>
      </w:pPr>
    </w:p>
    <w:p w:rsidR="00AE592E" w:rsidRDefault="00D7511E">
      <w:r>
        <w:rPr>
          <w:noProof/>
        </w:rPr>
        <w:lastRenderedPageBreak/>
        <w:drawing>
          <wp:inline distT="0" distB="0" distL="0" distR="0">
            <wp:extent cx="3706239" cy="3706239"/>
            <wp:effectExtent l="0" t="0" r="8890" b="8890"/>
            <wp:docPr id="5" name="Imagem 5" descr="C:\Users\enfermagem\Desktop\II Ação de Promoção a Saúde Biopsicossocial\Fotos ação II\IMG_20170525_14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enfermagem\Desktop\II Ação de Promoção a Saúde Biopsicossocial\Fotos ação II\IMG_20170525_142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55" cy="37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2E" w:rsidRDefault="00AE592E">
      <w:pPr>
        <w:rPr>
          <w:sz w:val="18"/>
          <w:szCs w:val="18"/>
        </w:rPr>
      </w:pPr>
      <w:r w:rsidRPr="00D7511E">
        <w:rPr>
          <w:sz w:val="18"/>
          <w:szCs w:val="18"/>
        </w:rPr>
        <w:t>Orientações referentes às vacinas e Vacinação contra Influenza, maio 2017.</w:t>
      </w:r>
    </w:p>
    <w:p w:rsidR="00D7511E" w:rsidRDefault="00D7511E">
      <w:pPr>
        <w:rPr>
          <w:sz w:val="18"/>
          <w:szCs w:val="18"/>
        </w:rPr>
      </w:pPr>
    </w:p>
    <w:p w:rsidR="00D7511E" w:rsidRDefault="00D7511E">
      <w:pPr>
        <w:rPr>
          <w:sz w:val="18"/>
          <w:szCs w:val="18"/>
        </w:rPr>
      </w:pPr>
    </w:p>
    <w:p w:rsidR="00D7511E" w:rsidRDefault="00D7511E">
      <w:pPr>
        <w:rPr>
          <w:sz w:val="18"/>
          <w:szCs w:val="18"/>
        </w:rPr>
      </w:pPr>
    </w:p>
    <w:p w:rsidR="00D7511E" w:rsidRDefault="00D7511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570050" cy="3570050"/>
            <wp:effectExtent l="0" t="0" r="0" b="0"/>
            <wp:docPr id="7" name="Imagem 7" descr="C:\Users\enfermagem\Desktop\II Ação de Promoção a Saúde Biopsicossocial\Fotos ação II\IMG_20170523_1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enfermagem\Desktop\II Ação de Promoção a Saúde Biopsicossocial\Fotos ação II\IMG_20170523_16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37" cy="35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1E" w:rsidRDefault="00D7511E">
      <w:pPr>
        <w:rPr>
          <w:sz w:val="18"/>
          <w:szCs w:val="18"/>
        </w:rPr>
      </w:pPr>
    </w:p>
    <w:p w:rsidR="00D7511E" w:rsidRPr="00D7511E" w:rsidRDefault="00D7511E">
      <w:pPr>
        <w:rPr>
          <w:sz w:val="18"/>
          <w:szCs w:val="18"/>
        </w:rPr>
      </w:pPr>
      <w:r w:rsidRPr="00D7511E">
        <w:rPr>
          <w:sz w:val="18"/>
          <w:szCs w:val="18"/>
        </w:rPr>
        <w:t>Saúde Nutricional: Interferência Financeira do alcoolismo na alimentação, maio 2017.</w:t>
      </w:r>
    </w:p>
    <w:p w:rsidR="00AE592E" w:rsidRDefault="00AE592E"/>
    <w:p w:rsidR="00D7511E" w:rsidRDefault="00D7511E"/>
    <w:p w:rsidR="00D7511E" w:rsidRDefault="00D7511E"/>
    <w:p w:rsidR="005D0F34" w:rsidRPr="005D0F34" w:rsidRDefault="005D0F3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461098" cy="2461098"/>
            <wp:effectExtent l="0" t="0" r="0" b="0"/>
            <wp:docPr id="9" name="Imagem 9" descr="C:\Users\enfermagem\Documents\Meus Arquivos Recebidos\IMG_20170525_1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enfermagem\Documents\Meus Arquivos Recebidos\IMG_20170525_14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40" cy="24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F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470825" cy="2470825"/>
            <wp:effectExtent l="0" t="0" r="5715" b="5715"/>
            <wp:docPr id="10" name="Imagem 10" descr="C:\Users\enfermagem\Desktop\II Ação de Promoção a Saúde Biopsicossocial\Fotos ação II\IMG_20170523_16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enfermagem\Desktop\II Ação de Promoção a Saúde Biopsicossocial\Fotos ação II\IMG_20170523_165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69" cy="24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1E" w:rsidRDefault="00D7511E">
      <w:pPr>
        <w:rPr>
          <w:sz w:val="18"/>
          <w:szCs w:val="18"/>
        </w:rPr>
      </w:pPr>
      <w:r w:rsidRPr="00D7511E">
        <w:rPr>
          <w:sz w:val="18"/>
          <w:szCs w:val="18"/>
        </w:rPr>
        <w:t>Nutrição e saúde, maio 2017.</w:t>
      </w:r>
    </w:p>
    <w:p w:rsidR="005D0F34" w:rsidRDefault="005D0F34">
      <w:pPr>
        <w:rPr>
          <w:sz w:val="18"/>
          <w:szCs w:val="18"/>
        </w:rPr>
      </w:pPr>
    </w:p>
    <w:p w:rsidR="005D0F34" w:rsidRDefault="005D0F34">
      <w:pPr>
        <w:rPr>
          <w:sz w:val="18"/>
          <w:szCs w:val="18"/>
        </w:rPr>
      </w:pPr>
    </w:p>
    <w:p w:rsidR="005D0F34" w:rsidRDefault="0068178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453319" cy="3453319"/>
            <wp:effectExtent l="0" t="0" r="0" b="0"/>
            <wp:docPr id="11" name="Imagem 11" descr="C:\Users\enfermagem\Documents\Meus Arquivos Recebidos\IMG_20170525_1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enfermagem\Documents\Meus Arquivos Recebidos\IMG_20170525_150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80" cy="34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34" w:rsidRDefault="005D0F34">
      <w:pPr>
        <w:rPr>
          <w:sz w:val="18"/>
          <w:szCs w:val="18"/>
        </w:rPr>
      </w:pPr>
      <w:r w:rsidRPr="005D0F34">
        <w:rPr>
          <w:sz w:val="18"/>
          <w:szCs w:val="18"/>
        </w:rPr>
        <w:t>As Influencias do álcool no desempenho acadêmico de jovens e adultos: Abordagem da psicologia, maio 2017.</w:t>
      </w: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</w:p>
    <w:p w:rsidR="00681783" w:rsidRPr="00681783" w:rsidRDefault="00681783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356043" cy="3356043"/>
            <wp:effectExtent l="0" t="0" r="0" b="0"/>
            <wp:docPr id="12" name="Imagem 12" descr="C:\Users\enfermagem\Desktop\II Ação de Promoção a Saúde Biopsicossocial\Fotos ação II\IMG_20170523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enfermagem\Desktop\II Ação de Promoção a Saúde Biopsicossocial\Fotos ação II\IMG_20170523_155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82" cy="33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Default="00681783">
      <w:pPr>
        <w:rPr>
          <w:sz w:val="18"/>
          <w:szCs w:val="18"/>
        </w:rPr>
      </w:pPr>
      <w:r w:rsidRPr="00681783">
        <w:rPr>
          <w:sz w:val="18"/>
          <w:szCs w:val="18"/>
        </w:rPr>
        <w:t>Enfrentamento ao Alcoolismo e Riscos Sociais, maio 2017.</w:t>
      </w: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482502" cy="3482502"/>
            <wp:effectExtent l="0" t="0" r="3810" b="3810"/>
            <wp:docPr id="14" name="Imagem 14" descr="C:\Users\enfermagem\Desktop\II Ação de Promoção a Saúde Biopsicossocial\Fotos ação II\IMG_20170523_1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enfermagem\Desktop\II Ação de Promoção a Saúde Biopsicossocial\Fotos ação II\IMG_20170523_16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69" cy="34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Default="00681783">
      <w:pPr>
        <w:rPr>
          <w:sz w:val="18"/>
          <w:szCs w:val="18"/>
        </w:rPr>
      </w:pPr>
      <w:r w:rsidRPr="00681783">
        <w:rPr>
          <w:sz w:val="18"/>
          <w:szCs w:val="18"/>
        </w:rPr>
        <w:t>Exposição de Trabalhos da Fazenda Esperança, maio 2017.</w:t>
      </w: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2373549" cy="2373549"/>
            <wp:effectExtent l="0" t="0" r="8255" b="8255"/>
            <wp:docPr id="15" name="Imagem 15" descr="C:\Users\enfermagem\Desktop\II Ação de Promoção a Saúde Biopsicossocial\Fotos ação II\IMG_20170523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enfermagem\Desktop\II Ação de Promoção a Saúde Biopsicossocial\Fotos ação II\IMG_20170523_154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72" cy="2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</w:t>
      </w:r>
      <w:r w:rsidR="00D0360D">
        <w:rPr>
          <w:noProof/>
          <w:sz w:val="18"/>
          <w:szCs w:val="18"/>
        </w:rPr>
        <w:drawing>
          <wp:inline distT="0" distB="0" distL="0" distR="0">
            <wp:extent cx="2383277" cy="2383277"/>
            <wp:effectExtent l="0" t="0" r="0" b="0"/>
            <wp:docPr id="6" name="Imagem 6" descr="C:\Users\enfermagem\Desktop\II Ação de Promoção a Saúde Biopsicossocial\Fotos ação II\IMG_20170523_1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fermagem\Desktop\II Ação de Promoção a Saúde Biopsicossocial\Fotos ação II\IMG_20170523_16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02" cy="23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  <w:r w:rsidRPr="00681783">
        <w:rPr>
          <w:sz w:val="18"/>
          <w:szCs w:val="18"/>
        </w:rPr>
        <w:t>Hipertensão (Orientações e aferição de PA), maio 2017.</w:t>
      </w:r>
      <w:r>
        <w:rPr>
          <w:sz w:val="18"/>
          <w:szCs w:val="18"/>
        </w:rPr>
        <w:t xml:space="preserve">      </w:t>
      </w:r>
      <w:r w:rsidRPr="00681783">
        <w:rPr>
          <w:sz w:val="18"/>
          <w:szCs w:val="18"/>
        </w:rPr>
        <w:t xml:space="preserve">Câncer de Mama e Câncer de colo de útero </w:t>
      </w:r>
      <w:r>
        <w:rPr>
          <w:sz w:val="18"/>
          <w:szCs w:val="18"/>
        </w:rPr>
        <w:t>(Orientações).</w:t>
      </w: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</w:p>
    <w:p w:rsidR="00681783" w:rsidRDefault="0068178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480553" cy="2480553"/>
            <wp:effectExtent l="0" t="0" r="0" b="0"/>
            <wp:docPr id="17" name="Imagem 17" descr="C:\Users\enfermagem\Desktop\II Ação de Promoção a Saúde Biopsicossocial\Fotos ação II\IMG_20170523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enfermagem\Desktop\II Ação de Promoção a Saúde Biopsicossocial\Fotos ação II\IMG_20170523_155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99" cy="248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43">
        <w:rPr>
          <w:sz w:val="18"/>
          <w:szCs w:val="18"/>
        </w:rPr>
        <w:t xml:space="preserve">             </w:t>
      </w:r>
      <w:r w:rsidR="00CE4943">
        <w:rPr>
          <w:noProof/>
          <w:sz w:val="18"/>
          <w:szCs w:val="18"/>
        </w:rPr>
        <w:drawing>
          <wp:inline distT="0" distB="0" distL="0" distR="0" wp14:anchorId="4652B1A5" wp14:editId="6D75E3C6">
            <wp:extent cx="2431915" cy="2431915"/>
            <wp:effectExtent l="0" t="0" r="6985" b="6985"/>
            <wp:docPr id="18" name="Imagem 18" descr="C:\Users\enfermagem\Desktop\II Ação de Promoção a Saúde Biopsicossocial\Fotos ação II\IMG_20170523_16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nfermagem\Desktop\II Ação de Promoção a Saúde Biopsicossocial\Fotos ação II\IMG_20170523_165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6" cy="24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3" w:rsidRDefault="00681783">
      <w:pPr>
        <w:rPr>
          <w:sz w:val="18"/>
          <w:szCs w:val="18"/>
        </w:rPr>
      </w:pPr>
      <w:r w:rsidRPr="00681783">
        <w:rPr>
          <w:sz w:val="18"/>
          <w:szCs w:val="18"/>
        </w:rPr>
        <w:t>As principais doenças causadas pelo etilismo, maio 2017.</w:t>
      </w:r>
      <w:r w:rsidR="00CE4943">
        <w:rPr>
          <w:sz w:val="18"/>
          <w:szCs w:val="18"/>
        </w:rPr>
        <w:t xml:space="preserve">        </w:t>
      </w:r>
      <w:r w:rsidR="00CE4943" w:rsidRPr="00CE4943">
        <w:rPr>
          <w:sz w:val="18"/>
          <w:szCs w:val="18"/>
        </w:rPr>
        <w:t>Aproveitamento integral dos alimentos (Oficina</w:t>
      </w:r>
      <w:r w:rsidR="00CE4943">
        <w:rPr>
          <w:sz w:val="18"/>
          <w:szCs w:val="18"/>
        </w:rPr>
        <w:t>).</w:t>
      </w:r>
    </w:p>
    <w:p w:rsidR="00CE4943" w:rsidRDefault="00CE4943">
      <w:pPr>
        <w:rPr>
          <w:sz w:val="18"/>
          <w:szCs w:val="18"/>
        </w:rPr>
      </w:pPr>
    </w:p>
    <w:p w:rsidR="00CE4943" w:rsidRDefault="00CE4943">
      <w:pPr>
        <w:rPr>
          <w:sz w:val="18"/>
          <w:szCs w:val="18"/>
        </w:rPr>
      </w:pPr>
    </w:p>
    <w:p w:rsidR="00CE4943" w:rsidRDefault="00CE4943">
      <w:pPr>
        <w:rPr>
          <w:sz w:val="18"/>
          <w:szCs w:val="18"/>
        </w:rPr>
      </w:pPr>
    </w:p>
    <w:p w:rsidR="00ED5192" w:rsidRDefault="00ED5192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</w:t>
      </w:r>
      <w:r>
        <w:rPr>
          <w:noProof/>
          <w:sz w:val="18"/>
          <w:szCs w:val="18"/>
        </w:rPr>
        <w:drawing>
          <wp:inline distT="0" distB="0" distL="0" distR="0">
            <wp:extent cx="2480553" cy="2480553"/>
            <wp:effectExtent l="0" t="0" r="0" b="0"/>
            <wp:docPr id="20" name="Imagem 20" descr="C:\Users\enfermagem\Desktop\II Ação de Promoção a Saúde Biopsicossocial\Fotos ação II\IMG_20170523_16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enfermagem\Desktop\II Ação de Promoção a Saúde Biopsicossocial\Fotos ação II\IMG_20170523_16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01" cy="2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1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>
            <wp:extent cx="2480553" cy="2480553"/>
            <wp:effectExtent l="0" t="0" r="0" b="0"/>
            <wp:docPr id="21" name="Imagem 21" descr="C:\Users\enfermagem\Desktop\II Ação de Promoção a Saúde Biopsicossocial\Fotos ação II\IMG_20170525_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enfermagem\Desktop\II Ação de Promoção a Saúde Biopsicossocial\Fotos ação II\IMG_20170525_153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99" cy="248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3" w:rsidRPr="00ED5192" w:rsidRDefault="00ED5192">
      <w:pPr>
        <w:rPr>
          <w:sz w:val="18"/>
          <w:szCs w:val="18"/>
        </w:rPr>
      </w:pPr>
      <w:r w:rsidRPr="00ED5192">
        <w:rPr>
          <w:sz w:val="18"/>
          <w:szCs w:val="18"/>
        </w:rPr>
        <w:t xml:space="preserve">Blitz Educativa (Alusão </w:t>
      </w:r>
      <w:r w:rsidR="00F83AA1" w:rsidRPr="00ED5192">
        <w:rPr>
          <w:sz w:val="18"/>
          <w:szCs w:val="18"/>
        </w:rPr>
        <w:t>à</w:t>
      </w:r>
      <w:r w:rsidRPr="00ED5192">
        <w:rPr>
          <w:sz w:val="18"/>
          <w:szCs w:val="18"/>
        </w:rPr>
        <w:t xml:space="preserve"> campanha maio amarelo)</w:t>
      </w:r>
      <w:r>
        <w:rPr>
          <w:sz w:val="18"/>
          <w:szCs w:val="18"/>
        </w:rPr>
        <w:t>, maio 2017.</w:t>
      </w:r>
    </w:p>
    <w:p w:rsidR="00CE4943" w:rsidRDefault="00CE4943">
      <w:pPr>
        <w:rPr>
          <w:sz w:val="18"/>
          <w:szCs w:val="18"/>
        </w:rPr>
      </w:pPr>
    </w:p>
    <w:p w:rsidR="00CE4943" w:rsidRPr="00AB08C6" w:rsidRDefault="00CE4943"/>
    <w:p w:rsidR="00AB08C6" w:rsidRDefault="00E733F6">
      <w:r>
        <w:t>Respeitosamente</w:t>
      </w:r>
      <w:bookmarkStart w:id="0" w:name="_GoBack"/>
      <w:bookmarkEnd w:id="0"/>
      <w:r w:rsidR="00AB08C6" w:rsidRPr="00AB08C6">
        <w:t xml:space="preserve">, </w:t>
      </w:r>
    </w:p>
    <w:p w:rsidR="00AB08C6" w:rsidRPr="00AB08C6" w:rsidRDefault="00AB08C6">
      <w:r>
        <w:t>Gabryella Castro Guimarães</w:t>
      </w:r>
      <w:r w:rsidR="00F83AA1">
        <w:t>-Enfermeira -TAE</w:t>
      </w:r>
      <w:r>
        <w:t>/ Coord</w:t>
      </w:r>
      <w:r w:rsidR="002E51DF">
        <w:t>ª</w:t>
      </w:r>
      <w:r>
        <w:t>. Do Projeto</w:t>
      </w:r>
      <w:r w:rsidR="00F83AA1">
        <w:t xml:space="preserve"> “II ação de Promoção da saúde Biopsicossocial”.</w:t>
      </w:r>
    </w:p>
    <w:sectPr w:rsidR="00AB08C6" w:rsidRPr="00AB08C6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AAF" w:rsidRDefault="00643AAF" w:rsidP="00AB08C6">
      <w:r>
        <w:separator/>
      </w:r>
    </w:p>
  </w:endnote>
  <w:endnote w:type="continuationSeparator" w:id="0">
    <w:p w:rsidR="00643AAF" w:rsidRDefault="00643AAF" w:rsidP="00AB0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AAF" w:rsidRDefault="00643AAF" w:rsidP="00AB08C6">
      <w:r>
        <w:separator/>
      </w:r>
    </w:p>
  </w:footnote>
  <w:footnote w:type="continuationSeparator" w:id="0">
    <w:p w:rsidR="00643AAF" w:rsidRDefault="00643AAF" w:rsidP="00AB0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9"/>
      <w:gridCol w:w="4905"/>
      <w:gridCol w:w="2036"/>
    </w:tblGrid>
    <w:tr w:rsidR="00A00EB2" w:rsidTr="00A00EB2">
      <w:trPr>
        <w:trHeight w:val="1418"/>
      </w:trPr>
      <w:tc>
        <w:tcPr>
          <w:tcW w:w="1799" w:type="dxa"/>
        </w:tcPr>
        <w:p w:rsidR="00A00EB2" w:rsidRDefault="00A00EB2" w:rsidP="00A00EB2">
          <w:pPr>
            <w:tabs>
              <w:tab w:val="left" w:pos="8265"/>
            </w:tabs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66446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0" distR="0" simplePos="0" relativeHeight="251656192" behindDoc="0" locked="0" layoutInCell="1" allowOverlap="1" wp14:anchorId="36172D57" wp14:editId="32332884">
                <wp:simplePos x="0" y="0"/>
                <wp:positionH relativeFrom="column">
                  <wp:posOffset>-626745</wp:posOffset>
                </wp:positionH>
                <wp:positionV relativeFrom="paragraph">
                  <wp:posOffset>-475615</wp:posOffset>
                </wp:positionV>
                <wp:extent cx="793115" cy="793115"/>
                <wp:effectExtent l="0" t="0" r="6985" b="6985"/>
                <wp:wrapSquare wrapText="largest"/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115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47" w:type="dxa"/>
        </w:tcPr>
        <w:p w:rsidR="00A00EB2" w:rsidRPr="0007356B" w:rsidRDefault="00A00EB2" w:rsidP="00A00EB2">
          <w:pPr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07356B">
            <w:rPr>
              <w:rFonts w:ascii="Calibri" w:hAnsi="Calibri" w:cs="Calibri"/>
              <w:b/>
              <w:sz w:val="16"/>
              <w:szCs w:val="16"/>
            </w:rPr>
            <w:t>MINISTÉRIO DA EDUCAÇÃO</w:t>
          </w:r>
        </w:p>
        <w:p w:rsidR="00A00EB2" w:rsidRPr="0007356B" w:rsidRDefault="00A00EB2" w:rsidP="00A00EB2">
          <w:pPr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07356B">
            <w:rPr>
              <w:rFonts w:ascii="Calibri" w:hAnsi="Calibri" w:cs="Calibri"/>
              <w:b/>
              <w:sz w:val="16"/>
              <w:szCs w:val="16"/>
            </w:rPr>
            <w:t>SECRETARIA DE EDUCAÇÃO PROFISSIONAL E TECNOLÓGICA</w:t>
          </w:r>
        </w:p>
        <w:p w:rsidR="00A00EB2" w:rsidRPr="0007356B" w:rsidRDefault="00A00EB2" w:rsidP="00A00EB2">
          <w:pPr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07356B">
            <w:rPr>
              <w:rFonts w:ascii="Calibri" w:hAnsi="Calibri" w:cs="Calibri"/>
              <w:b/>
              <w:sz w:val="16"/>
              <w:szCs w:val="16"/>
            </w:rPr>
            <w:t>INSTITUTO FEDERAL DO AMAZONAS</w:t>
          </w:r>
        </w:p>
        <w:p w:rsidR="00A00EB2" w:rsidRPr="0007356B" w:rsidRDefault="00A00EB2" w:rsidP="00A00EB2">
          <w:pPr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07356B">
            <w:rPr>
              <w:rFonts w:ascii="Calibri" w:hAnsi="Calibri" w:cs="Calibri"/>
              <w:b/>
              <w:sz w:val="16"/>
              <w:szCs w:val="16"/>
            </w:rPr>
            <w:t>CAMPUS SÃO GABRIEL DA CACHOEIRA</w:t>
          </w:r>
        </w:p>
        <w:p w:rsidR="00A00EB2" w:rsidRPr="0007356B" w:rsidRDefault="00A00EB2" w:rsidP="00A00EB2">
          <w:pPr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07356B">
            <w:rPr>
              <w:rFonts w:ascii="Calibri" w:hAnsi="Calibri" w:cs="Calibri"/>
              <w:b/>
              <w:sz w:val="16"/>
              <w:szCs w:val="16"/>
            </w:rPr>
            <w:t xml:space="preserve">COORDENAÇÃO DE </w:t>
          </w:r>
          <w:r>
            <w:rPr>
              <w:rFonts w:ascii="Calibri" w:hAnsi="Calibri" w:cs="Calibri"/>
              <w:b/>
              <w:sz w:val="16"/>
              <w:szCs w:val="16"/>
            </w:rPr>
            <w:t xml:space="preserve">CURSOS DE </w:t>
          </w:r>
          <w:r w:rsidRPr="0007356B">
            <w:rPr>
              <w:rFonts w:ascii="Calibri" w:hAnsi="Calibri" w:cs="Calibri"/>
              <w:b/>
              <w:sz w:val="16"/>
              <w:szCs w:val="16"/>
            </w:rPr>
            <w:t>EXTENSÃO</w:t>
          </w:r>
        </w:p>
        <w:p w:rsidR="00A00EB2" w:rsidRPr="0007356B" w:rsidRDefault="00A00EB2" w:rsidP="00A00EB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07356B">
            <w:rPr>
              <w:rFonts w:ascii="Calibri" w:hAnsi="Calibri" w:cs="Calibri"/>
              <w:sz w:val="16"/>
              <w:szCs w:val="16"/>
            </w:rPr>
            <w:t>BR 307, km 03, s/nº, Cachoeirinha, São Gabriel da Cachoeira/AM – CEP 69750-</w:t>
          </w:r>
          <w:r>
            <w:rPr>
              <w:rFonts w:ascii="Calibri" w:hAnsi="Calibri" w:cs="Calibri"/>
              <w:sz w:val="16"/>
              <w:szCs w:val="16"/>
            </w:rPr>
            <w:t>000</w:t>
          </w:r>
        </w:p>
        <w:p w:rsidR="00A00EB2" w:rsidRPr="0066446B" w:rsidRDefault="00A00EB2" w:rsidP="00A00EB2">
          <w:pPr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157" w:type="dxa"/>
        </w:tcPr>
        <w:p w:rsidR="00A00EB2" w:rsidRDefault="00643AAF" w:rsidP="00A00EB2">
          <w:pPr>
            <w:tabs>
              <w:tab w:val="left" w:pos="8265"/>
            </w:tabs>
            <w:jc w:val="center"/>
            <w:rPr>
              <w:rFonts w:ascii="Calibri" w:hAnsi="Calibri" w:cs="Calibri"/>
              <w:b/>
              <w:sz w:val="22"/>
              <w:szCs w:val="22"/>
            </w:rPr>
          </w:pPr>
          <w:r>
            <w:rPr>
              <w:rFonts w:ascii="Arial" w:hAnsi="Arial"/>
              <w:noProof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to136" o:spid="_x0000_s2049" type="#_x0000_t75" alt="Objeto OLE" style="position:absolute;left:0;text-align:left;margin-left:47.5pt;margin-top:41.8pt;width:45.75pt;height:31.85pt;z-index:251657216;visibility:visible;mso-position-horizontal-relative:text;mso-position-vertical-relative:text">
                <v:imagedata r:id="rId2" o:title="Objeto OLE"/>
              </v:shape>
              <o:OLEObject Type="Embed" ProgID="PBrush" ShapeID="Objeto136" DrawAspect="Content" ObjectID="_1557341888" r:id="rId3"/>
            </w:pict>
          </w:r>
          <w:r>
            <w:rPr>
              <w:rFonts w:ascii="Arial" w:hAnsi="Arial"/>
              <w:noProof/>
              <w:sz w:val="16"/>
              <w:szCs w:val="16"/>
            </w:rPr>
            <w:pict>
              <v:shape id="Objeto135" o:spid="_x0000_s2050" type="#_x0000_t75" alt="Objeto OLE" style="position:absolute;left:0;text-align:left;margin-left:47.5pt;margin-top:13.2pt;width:45.75pt;height:24.7pt;z-index:251658240;visibility:visible;mso-position-horizontal-relative:text;mso-position-vertical-relative:text">
                <v:imagedata r:id="rId4" o:title="Objeto OLE"/>
              </v:shape>
              <o:OLEObject Type="Embed" ProgID="PBrush" ShapeID="Objeto135" DrawAspect="Content" ObjectID="_1557341889" r:id="rId5"/>
            </w:pict>
          </w:r>
          <w:r>
            <w:rPr>
              <w:rFonts w:ascii="Arial" w:hAnsi="Arial"/>
              <w:noProof/>
              <w:sz w:val="16"/>
              <w:szCs w:val="16"/>
            </w:rPr>
            <w:pict>
              <v:shape id="Objeto134" o:spid="_x0000_s2051" type="#_x0000_t75" alt="Objeto OLE" style="position:absolute;left:0;text-align:left;margin-left:3.1pt;margin-top:8.4pt;width:36.9pt;height:65.25pt;z-index:251659264;visibility:visible;mso-position-horizontal-relative:text;mso-position-vertical-relative:text">
                <v:imagedata r:id="rId6" o:title="Objeto OLE"/>
              </v:shape>
              <o:OLEObject Type="Embed" ProgID="PBrush" ShapeID="Objeto134" DrawAspect="Content" ObjectID="_1557341890" r:id="rId7"/>
            </w:pict>
          </w:r>
        </w:p>
      </w:tc>
    </w:tr>
  </w:tbl>
  <w:p w:rsidR="00A00EB2" w:rsidRDefault="00A00E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2E"/>
    <w:rsid w:val="000D4247"/>
    <w:rsid w:val="00182A58"/>
    <w:rsid w:val="001F3710"/>
    <w:rsid w:val="002562F4"/>
    <w:rsid w:val="00265914"/>
    <w:rsid w:val="00274773"/>
    <w:rsid w:val="002E51DF"/>
    <w:rsid w:val="003609A2"/>
    <w:rsid w:val="00506A93"/>
    <w:rsid w:val="00533369"/>
    <w:rsid w:val="005D0F34"/>
    <w:rsid w:val="00633FA7"/>
    <w:rsid w:val="00643AAF"/>
    <w:rsid w:val="00681783"/>
    <w:rsid w:val="006C1F2A"/>
    <w:rsid w:val="00881865"/>
    <w:rsid w:val="008C751C"/>
    <w:rsid w:val="00A00EB2"/>
    <w:rsid w:val="00AB08C6"/>
    <w:rsid w:val="00AE592E"/>
    <w:rsid w:val="00B757F8"/>
    <w:rsid w:val="00CE4943"/>
    <w:rsid w:val="00D0360D"/>
    <w:rsid w:val="00D7511E"/>
    <w:rsid w:val="00E733F6"/>
    <w:rsid w:val="00ED5192"/>
    <w:rsid w:val="00F11DEA"/>
    <w:rsid w:val="00F8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E5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yiv2098812303msonormal">
    <w:name w:val="x_yiv2098812303msonormal"/>
    <w:basedOn w:val="Normal"/>
    <w:rsid w:val="00AE592E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E59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92E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08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08C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B08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08C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E5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yiv2098812303msonormal">
    <w:name w:val="x_yiv2098812303msonormal"/>
    <w:basedOn w:val="Normal"/>
    <w:rsid w:val="00AE592E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E59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92E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08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08C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B08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08C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6" Type="http://schemas.openxmlformats.org/officeDocument/2006/relationships/image" Target="media/image20.png"/><Relationship Id="rId5" Type="http://schemas.openxmlformats.org/officeDocument/2006/relationships/oleObject" Target="embeddings/oleObject2.bin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enfermagem</dc:creator>
  <cp:lastModifiedBy>enfermagem</cp:lastModifiedBy>
  <cp:revision>9</cp:revision>
  <dcterms:created xsi:type="dcterms:W3CDTF">2017-05-25T18:12:00Z</dcterms:created>
  <dcterms:modified xsi:type="dcterms:W3CDTF">2017-05-27T01:12:00Z</dcterms:modified>
</cp:coreProperties>
</file>