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2278" w:rsidRDefault="00A92278" w:rsidP="00A340A7">
      <w:pPr>
        <w:pStyle w:val="Ttulo5"/>
      </w:pPr>
      <w:bookmarkStart w:id="0" w:name="_GoBack"/>
      <w:bookmarkEnd w:id="0"/>
    </w:p>
    <w:p w:rsidR="004839D8" w:rsidRPr="00A65213" w:rsidRDefault="008B2063" w:rsidP="008B2063">
      <w:pPr>
        <w:jc w:val="center"/>
      </w:pPr>
      <w:r>
        <w:rPr>
          <w:b/>
        </w:rPr>
        <w:t>CONVOCAÇÃO DE REUNIÃO 2014</w:t>
      </w:r>
    </w:p>
    <w:p w:rsidR="008B2063" w:rsidRDefault="008B2063" w:rsidP="004839D8">
      <w:pPr>
        <w:tabs>
          <w:tab w:val="left" w:pos="4111"/>
        </w:tabs>
        <w:jc w:val="right"/>
      </w:pPr>
    </w:p>
    <w:p w:rsidR="008B2063" w:rsidRDefault="008B2063" w:rsidP="004839D8">
      <w:pPr>
        <w:tabs>
          <w:tab w:val="left" w:pos="4111"/>
        </w:tabs>
        <w:jc w:val="right"/>
      </w:pPr>
    </w:p>
    <w:p w:rsidR="008B2063" w:rsidRDefault="008B2063" w:rsidP="004839D8">
      <w:pPr>
        <w:tabs>
          <w:tab w:val="left" w:pos="4111"/>
        </w:tabs>
        <w:jc w:val="right"/>
      </w:pPr>
    </w:p>
    <w:p w:rsidR="004839D8" w:rsidRPr="00A65213" w:rsidRDefault="004839D8" w:rsidP="004839D8">
      <w:pPr>
        <w:tabs>
          <w:tab w:val="left" w:pos="4111"/>
        </w:tabs>
        <w:jc w:val="right"/>
      </w:pPr>
      <w:r w:rsidRPr="00A65213">
        <w:t xml:space="preserve">Manaus, </w:t>
      </w:r>
      <w:r w:rsidR="006F6CE6">
        <w:t>12</w:t>
      </w:r>
      <w:r w:rsidRPr="00A65213">
        <w:t xml:space="preserve"> de</w:t>
      </w:r>
      <w:r w:rsidR="006F6CE6">
        <w:t xml:space="preserve"> fevereiro</w:t>
      </w:r>
      <w:r w:rsidR="0095412E">
        <w:t xml:space="preserve"> </w:t>
      </w:r>
      <w:r w:rsidR="00746965">
        <w:t>de 2014</w:t>
      </w:r>
    </w:p>
    <w:p w:rsidR="004839D8" w:rsidRPr="00A65213" w:rsidRDefault="004839D8" w:rsidP="004839D8">
      <w:pPr>
        <w:spacing w:line="360" w:lineRule="auto"/>
      </w:pPr>
    </w:p>
    <w:p w:rsidR="001308AE" w:rsidRDefault="001308AE" w:rsidP="00334EF9"/>
    <w:p w:rsidR="00334EF9" w:rsidRDefault="008B2063" w:rsidP="00334EF9">
      <w:r>
        <w:t>Aos</w:t>
      </w:r>
      <w:r w:rsidR="00E972F3">
        <w:t xml:space="preserve"> </w:t>
      </w:r>
      <w:r w:rsidR="006F6CE6">
        <w:t>Servidores da PROAD/IFAM</w:t>
      </w:r>
    </w:p>
    <w:p w:rsidR="002A4BD9" w:rsidRPr="00633776" w:rsidRDefault="002A4BD9" w:rsidP="00334EF9"/>
    <w:p w:rsidR="004839D8" w:rsidRDefault="004839D8" w:rsidP="004839D8">
      <w:pPr>
        <w:spacing w:line="360" w:lineRule="auto"/>
      </w:pPr>
    </w:p>
    <w:p w:rsidR="006F6CE6" w:rsidRDefault="004839D8" w:rsidP="004839D8">
      <w:pPr>
        <w:spacing w:line="360" w:lineRule="auto"/>
        <w:rPr>
          <w:b/>
        </w:rPr>
      </w:pPr>
      <w:r w:rsidRPr="00A65213">
        <w:t>Assunto:</w:t>
      </w:r>
      <w:r w:rsidR="004720C4">
        <w:t xml:space="preserve"> </w:t>
      </w:r>
      <w:r w:rsidR="00D234E1">
        <w:t>Convocação</w:t>
      </w:r>
      <w:r w:rsidR="008B2063">
        <w:t xml:space="preserve"> de Reunião</w:t>
      </w:r>
    </w:p>
    <w:p w:rsidR="004839D8" w:rsidRDefault="004839D8" w:rsidP="004839D8">
      <w:pPr>
        <w:tabs>
          <w:tab w:val="left" w:pos="1560"/>
          <w:tab w:val="left" w:pos="3969"/>
        </w:tabs>
        <w:spacing w:line="360" w:lineRule="auto"/>
        <w:ind w:firstLine="1560"/>
      </w:pPr>
    </w:p>
    <w:p w:rsidR="004720C4" w:rsidRDefault="004720C4" w:rsidP="004839D8">
      <w:pPr>
        <w:tabs>
          <w:tab w:val="left" w:pos="1560"/>
          <w:tab w:val="left" w:pos="3969"/>
        </w:tabs>
        <w:spacing w:line="360" w:lineRule="auto"/>
        <w:ind w:firstLine="1560"/>
      </w:pPr>
    </w:p>
    <w:p w:rsidR="00061FA5" w:rsidRDefault="001308AE" w:rsidP="004839D8">
      <w:pPr>
        <w:tabs>
          <w:tab w:val="left" w:pos="1560"/>
          <w:tab w:val="left" w:pos="3969"/>
        </w:tabs>
        <w:spacing w:line="360" w:lineRule="auto"/>
        <w:ind w:firstLine="1560"/>
      </w:pPr>
      <w:r>
        <w:t xml:space="preserve">Prezado </w:t>
      </w:r>
      <w:r w:rsidR="00283C2A">
        <w:t>Srs.:</w:t>
      </w:r>
    </w:p>
    <w:p w:rsidR="00D93C3B" w:rsidRDefault="00D93C3B" w:rsidP="004839D8">
      <w:pPr>
        <w:tabs>
          <w:tab w:val="left" w:pos="1560"/>
          <w:tab w:val="left" w:pos="3969"/>
        </w:tabs>
        <w:spacing w:line="360" w:lineRule="auto"/>
        <w:ind w:firstLine="1560"/>
      </w:pPr>
    </w:p>
    <w:p w:rsidR="00D93C3B" w:rsidRDefault="00D93C3B" w:rsidP="004839D8">
      <w:pPr>
        <w:tabs>
          <w:tab w:val="left" w:pos="1560"/>
          <w:tab w:val="left" w:pos="3969"/>
        </w:tabs>
        <w:spacing w:line="360" w:lineRule="auto"/>
        <w:ind w:firstLine="1560"/>
      </w:pPr>
    </w:p>
    <w:p w:rsidR="00D93C3B" w:rsidRDefault="00BE0EC4" w:rsidP="002A4BD9">
      <w:pPr>
        <w:tabs>
          <w:tab w:val="left" w:pos="1560"/>
          <w:tab w:val="left" w:pos="3969"/>
        </w:tabs>
        <w:spacing w:line="360" w:lineRule="auto"/>
        <w:ind w:firstLine="1560"/>
        <w:jc w:val="both"/>
      </w:pPr>
      <w:r>
        <w:t>Cumprimentando V.</w:t>
      </w:r>
      <w:r w:rsidR="004C799A">
        <w:t xml:space="preserve"> </w:t>
      </w:r>
      <w:r w:rsidR="001308AE">
        <w:t>S</w:t>
      </w:r>
      <w:r w:rsidR="004C799A">
        <w:t>ª</w:t>
      </w:r>
      <w:r>
        <w:t xml:space="preserve">., vimos por meio deste </w:t>
      </w:r>
      <w:r w:rsidR="00D234E1">
        <w:t>convoca</w:t>
      </w:r>
      <w:r w:rsidR="00283C2A">
        <w:t>r</w:t>
      </w:r>
      <w:r w:rsidR="00D234E1">
        <w:t xml:space="preserve"> todos servidores</w:t>
      </w:r>
      <w:r w:rsidR="00283C2A">
        <w:t xml:space="preserve"> da Pró-Reitoria de Administração</w:t>
      </w:r>
      <w:r w:rsidR="00D234E1">
        <w:t xml:space="preserve"> para participar</w:t>
      </w:r>
      <w:r w:rsidR="00283C2A">
        <w:t>em</w:t>
      </w:r>
      <w:r w:rsidR="00D234E1">
        <w:t xml:space="preserve"> da reunião que </w:t>
      </w:r>
      <w:r w:rsidR="00283C2A">
        <w:t xml:space="preserve">acontecerá em </w:t>
      </w:r>
      <w:r w:rsidR="00283C2A" w:rsidRPr="008B2063">
        <w:rPr>
          <w:b/>
          <w:i/>
        </w:rPr>
        <w:t>14 de fevereiro de 2014,</w:t>
      </w:r>
      <w:r w:rsidR="008B2063" w:rsidRPr="008B2063">
        <w:rPr>
          <w:b/>
          <w:i/>
        </w:rPr>
        <w:t xml:space="preserve"> as 09:30,</w:t>
      </w:r>
      <w:r w:rsidR="00283C2A" w:rsidRPr="008B2063">
        <w:rPr>
          <w:b/>
          <w:i/>
        </w:rPr>
        <w:t xml:space="preserve"> local: sala de reunião próxima à PROAD, 4º andar</w:t>
      </w:r>
      <w:r w:rsidR="00283C2A">
        <w:t>,</w:t>
      </w:r>
      <w:r w:rsidR="00D234E1">
        <w:t xml:space="preserve"> </w:t>
      </w:r>
      <w:r w:rsidR="00283C2A">
        <w:t>tendo como pauta:</w:t>
      </w:r>
    </w:p>
    <w:p w:rsidR="00D234E1" w:rsidRDefault="00D234E1" w:rsidP="002A4BD9">
      <w:pPr>
        <w:tabs>
          <w:tab w:val="left" w:pos="1560"/>
          <w:tab w:val="left" w:pos="3969"/>
        </w:tabs>
        <w:spacing w:line="360" w:lineRule="auto"/>
        <w:ind w:firstLine="1560"/>
        <w:jc w:val="both"/>
      </w:pPr>
    </w:p>
    <w:p w:rsidR="00D234E1" w:rsidRDefault="00D234E1" w:rsidP="002A4BD9">
      <w:pPr>
        <w:tabs>
          <w:tab w:val="left" w:pos="1560"/>
          <w:tab w:val="left" w:pos="3969"/>
        </w:tabs>
        <w:spacing w:line="360" w:lineRule="auto"/>
        <w:ind w:firstLine="1560"/>
        <w:jc w:val="both"/>
      </w:pPr>
      <w:r>
        <w:t>P</w:t>
      </w:r>
      <w:r w:rsidR="00283C2A">
        <w:t>lano de Desenvolvimento Anual (P</w:t>
      </w:r>
      <w:r>
        <w:t>DA</w:t>
      </w:r>
      <w:r w:rsidR="00283C2A">
        <w:t>);</w:t>
      </w:r>
    </w:p>
    <w:p w:rsidR="00D234E1" w:rsidRDefault="00D234E1" w:rsidP="002A4BD9">
      <w:pPr>
        <w:tabs>
          <w:tab w:val="left" w:pos="1560"/>
          <w:tab w:val="left" w:pos="3969"/>
        </w:tabs>
        <w:spacing w:line="360" w:lineRule="auto"/>
        <w:ind w:firstLine="1560"/>
        <w:jc w:val="both"/>
      </w:pPr>
      <w:r>
        <w:t>R</w:t>
      </w:r>
      <w:r w:rsidR="00283C2A">
        <w:t>elatório de Gestão;</w:t>
      </w:r>
    </w:p>
    <w:p w:rsidR="00D234E1" w:rsidRDefault="00D234E1" w:rsidP="002A4BD9">
      <w:pPr>
        <w:tabs>
          <w:tab w:val="left" w:pos="1560"/>
          <w:tab w:val="left" w:pos="3969"/>
        </w:tabs>
        <w:spacing w:line="360" w:lineRule="auto"/>
        <w:ind w:firstLine="1560"/>
        <w:jc w:val="both"/>
      </w:pPr>
      <w:r>
        <w:t>P</w:t>
      </w:r>
      <w:r w:rsidR="00283C2A">
        <w:t>lano Diretor de Tecnologia da Informação (PDTI);</w:t>
      </w:r>
    </w:p>
    <w:p w:rsidR="00D234E1" w:rsidRDefault="00D234E1" w:rsidP="002A4BD9">
      <w:pPr>
        <w:tabs>
          <w:tab w:val="left" w:pos="1560"/>
          <w:tab w:val="left" w:pos="3969"/>
        </w:tabs>
        <w:spacing w:line="360" w:lineRule="auto"/>
        <w:ind w:firstLine="1560"/>
        <w:jc w:val="both"/>
      </w:pPr>
      <w:r>
        <w:t>N</w:t>
      </w:r>
      <w:r w:rsidR="00283C2A">
        <w:t>ecessidades de Tecnologia da Informação;</w:t>
      </w:r>
    </w:p>
    <w:p w:rsidR="00D234E1" w:rsidRPr="004720C4" w:rsidRDefault="00D234E1" w:rsidP="002A4BD9">
      <w:pPr>
        <w:tabs>
          <w:tab w:val="left" w:pos="1560"/>
          <w:tab w:val="left" w:pos="3969"/>
        </w:tabs>
        <w:spacing w:line="360" w:lineRule="auto"/>
        <w:ind w:firstLine="1560"/>
        <w:jc w:val="both"/>
      </w:pPr>
    </w:p>
    <w:p w:rsidR="004839D8" w:rsidRPr="00A65213" w:rsidRDefault="004839D8" w:rsidP="004839D8">
      <w:pPr>
        <w:autoSpaceDE w:val="0"/>
        <w:spacing w:line="360" w:lineRule="auto"/>
        <w:ind w:firstLine="3700"/>
        <w:jc w:val="both"/>
      </w:pPr>
    </w:p>
    <w:p w:rsidR="00EF4ABC" w:rsidRDefault="0070367C" w:rsidP="0070367C">
      <w:pPr>
        <w:tabs>
          <w:tab w:val="left" w:pos="1560"/>
          <w:tab w:val="left" w:pos="1701"/>
        </w:tabs>
        <w:autoSpaceDE w:val="0"/>
        <w:spacing w:line="360" w:lineRule="auto"/>
        <w:ind w:left="360"/>
        <w:jc w:val="both"/>
      </w:pPr>
      <w:r>
        <w:tab/>
      </w:r>
    </w:p>
    <w:p w:rsidR="004839D8" w:rsidRPr="00B97517" w:rsidRDefault="004839D8" w:rsidP="00D93C3B">
      <w:pPr>
        <w:autoSpaceDE w:val="0"/>
        <w:spacing w:line="360" w:lineRule="auto"/>
        <w:ind w:firstLine="1560"/>
        <w:jc w:val="center"/>
      </w:pPr>
      <w:r w:rsidRPr="00B97517">
        <w:t>Atenciosamente,</w:t>
      </w:r>
    </w:p>
    <w:p w:rsidR="004839D8" w:rsidRDefault="004839D8" w:rsidP="00D93C3B">
      <w:pPr>
        <w:autoSpaceDE w:val="0"/>
        <w:spacing w:line="360" w:lineRule="auto"/>
        <w:ind w:firstLine="1418"/>
        <w:jc w:val="center"/>
      </w:pPr>
    </w:p>
    <w:p w:rsidR="00EF1B62" w:rsidRDefault="00EF1B62" w:rsidP="00D93C3B">
      <w:pPr>
        <w:autoSpaceDE w:val="0"/>
        <w:spacing w:line="360" w:lineRule="auto"/>
        <w:ind w:firstLine="1418"/>
        <w:jc w:val="center"/>
      </w:pPr>
    </w:p>
    <w:p w:rsidR="00EF1B62" w:rsidRPr="00AD64D8" w:rsidRDefault="00D234E1" w:rsidP="00D93C3B">
      <w:pPr>
        <w:autoSpaceDE w:val="0"/>
        <w:spacing w:line="360" w:lineRule="auto"/>
        <w:ind w:firstLine="1418"/>
        <w:jc w:val="center"/>
        <w:rPr>
          <w:b/>
        </w:rPr>
      </w:pPr>
      <w:r>
        <w:rPr>
          <w:b/>
        </w:rPr>
        <w:t>Brenno Ra</w:t>
      </w:r>
      <w:r w:rsidR="00283C2A">
        <w:rPr>
          <w:b/>
        </w:rPr>
        <w:t>mos Pereira</w:t>
      </w:r>
    </w:p>
    <w:p w:rsidR="00EF1B62" w:rsidRDefault="00EF1B62" w:rsidP="00D93C3B">
      <w:pPr>
        <w:autoSpaceDE w:val="0"/>
        <w:spacing w:line="360" w:lineRule="auto"/>
        <w:ind w:firstLine="1418"/>
        <w:jc w:val="center"/>
      </w:pPr>
      <w:r>
        <w:t>Pró-Reitor de Administração Substituto</w:t>
      </w:r>
    </w:p>
    <w:sectPr w:rsidR="00EF1B62" w:rsidSect="00EF4ABC">
      <w:headerReference w:type="default" r:id="rId9"/>
      <w:footerReference w:type="default" r:id="rId10"/>
      <w:pgSz w:w="11906" w:h="16838"/>
      <w:pgMar w:top="680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1C" w:rsidRDefault="00B2531C">
      <w:r>
        <w:separator/>
      </w:r>
    </w:p>
  </w:endnote>
  <w:endnote w:type="continuationSeparator" w:id="0">
    <w:p w:rsidR="00B2531C" w:rsidRDefault="00B2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CD" w:rsidRDefault="008C51CD" w:rsidP="004A47B1">
    <w:pPr>
      <w:pStyle w:val="Rodap"/>
      <w:pBdr>
        <w:top w:val="single" w:sz="4" w:space="1" w:color="000000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Instituto Federal de Educação, Ciência e Tecnologia do Amazonas – Pró-Reitoria de Administração – Av. Sete de Setembro </w:t>
    </w:r>
    <w:proofErr w:type="gramStart"/>
    <w:r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6"/>
        <w:szCs w:val="16"/>
        <w:vertAlign w:val="superscript"/>
      </w:rPr>
      <w:t xml:space="preserve">o </w:t>
    </w:r>
    <w:r>
      <w:rPr>
        <w:rFonts w:ascii="Arial" w:hAnsi="Arial" w:cs="Arial"/>
        <w:sz w:val="16"/>
        <w:szCs w:val="16"/>
      </w:rPr>
      <w:t>1975</w:t>
    </w:r>
    <w:proofErr w:type="gramEnd"/>
    <w:r>
      <w:rPr>
        <w:rFonts w:ascii="Arial" w:hAnsi="Arial" w:cs="Arial"/>
        <w:sz w:val="16"/>
        <w:szCs w:val="16"/>
      </w:rPr>
      <w:t>, Centro, Manaus/AM – CEP 69020-120 – Fone (92) 3621-6703 – E-mail propad@ifam.edu.br</w:t>
    </w:r>
  </w:p>
  <w:p w:rsidR="008C51CD" w:rsidRPr="004A47B1" w:rsidRDefault="008C51CD" w:rsidP="004A4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1C" w:rsidRDefault="00B2531C">
      <w:r>
        <w:separator/>
      </w:r>
    </w:p>
  </w:footnote>
  <w:footnote w:type="continuationSeparator" w:id="0">
    <w:p w:rsidR="00B2531C" w:rsidRDefault="00B25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CD" w:rsidRDefault="008C51CD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8752" behindDoc="0" locked="0" layoutInCell="1" allowOverlap="1" wp14:anchorId="4CEC558F" wp14:editId="219B2EDC">
          <wp:simplePos x="0" y="0"/>
          <wp:positionH relativeFrom="column">
            <wp:posOffset>5262880</wp:posOffset>
          </wp:positionH>
          <wp:positionV relativeFrom="paragraph">
            <wp:posOffset>41275</wp:posOffset>
          </wp:positionV>
          <wp:extent cx="1250315" cy="704215"/>
          <wp:effectExtent l="0" t="0" r="6985" b="63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7042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53718468" wp14:editId="44F15DA0">
              <wp:simplePos x="0" y="0"/>
              <wp:positionH relativeFrom="page">
                <wp:posOffset>207010</wp:posOffset>
              </wp:positionH>
              <wp:positionV relativeFrom="paragraph">
                <wp:posOffset>39370</wp:posOffset>
              </wp:positionV>
              <wp:extent cx="6894195" cy="663575"/>
              <wp:effectExtent l="0" t="0" r="1905" b="3175"/>
              <wp:wrapTopAndBottom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419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1CD" w:rsidRPr="00853122" w:rsidRDefault="008C51CD" w:rsidP="004A47B1">
                          <w:pPr>
                            <w:pStyle w:val="Ttulo2"/>
                            <w:tabs>
                              <w:tab w:val="left" w:pos="0"/>
                            </w:tabs>
                            <w:rPr>
                              <w:rFonts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853122">
                            <w:rPr>
                              <w:rFonts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  <w:t>inistério da Educação</w:t>
                          </w:r>
                        </w:p>
                        <w:p w:rsidR="008C51CD" w:rsidRPr="00853122" w:rsidRDefault="008C51CD" w:rsidP="004A47B1">
                          <w:pPr>
                            <w:pStyle w:val="Ttulo2"/>
                            <w:tabs>
                              <w:tab w:val="left" w:pos="0"/>
                            </w:tabs>
                            <w:rPr>
                              <w:rFonts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853122">
                            <w:rPr>
                              <w:rFonts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  <w:t>ecretaria de Educação Profissional e Tecnológica</w:t>
                          </w:r>
                        </w:p>
                        <w:p w:rsidR="008C51CD" w:rsidRPr="00853122" w:rsidRDefault="008C51CD" w:rsidP="004A47B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:rsidR="008C51CD" w:rsidRDefault="008C51CD" w:rsidP="004A47B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Pró-Reitoria de Administração</w:t>
                          </w:r>
                        </w:p>
                        <w:p w:rsidR="008C51CD" w:rsidRDefault="008C51CD" w:rsidP="004A47B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Sete de Setembro, Centro, Manaus/AM, nº 1975, CEP: 69020.120</w:t>
                          </w:r>
                        </w:p>
                        <w:p w:rsidR="008C51CD" w:rsidRDefault="008C51C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.3pt;margin-top:3.1pt;width:542.85pt;height:52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" stroked="f">
              <v:textbox inset="0,0,0,0">
                <w:txbxContent>
                  <w:p w:rsidR="008C51CD" w:rsidRPr="00853122" w:rsidRDefault="008C51CD" w:rsidP="004A47B1">
                    <w:pPr>
                      <w:pStyle w:val="Cabealho2"/>
                      <w:tabs>
                        <w:tab w:val="left" w:pos="0"/>
                      </w:tabs>
                      <w:rPr>
                        <w:rFonts w:cs="Arial"/>
                        <w:b w:val="0"/>
                        <w:color w:val="000000"/>
                        <w:sz w:val="18"/>
                        <w:szCs w:val="18"/>
                      </w:rPr>
                    </w:pPr>
                    <w:r w:rsidRPr="00853122">
                      <w:rPr>
                        <w:rFonts w:cs="Arial"/>
                        <w:b w:val="0"/>
                        <w:color w:val="000000"/>
                        <w:sz w:val="18"/>
                        <w:szCs w:val="18"/>
                      </w:rPr>
                      <w:t>M</w:t>
                    </w:r>
                    <w:r>
                      <w:rPr>
                        <w:rFonts w:cs="Arial"/>
                        <w:b w:val="0"/>
                        <w:color w:val="000000"/>
                        <w:sz w:val="18"/>
                        <w:szCs w:val="18"/>
                      </w:rPr>
                      <w:t>inistério da Educação</w:t>
                    </w:r>
                  </w:p>
                  <w:p w:rsidR="008C51CD" w:rsidRPr="00853122" w:rsidRDefault="008C51CD" w:rsidP="004A47B1">
                    <w:pPr>
                      <w:pStyle w:val="Cabealho2"/>
                      <w:tabs>
                        <w:tab w:val="left" w:pos="0"/>
                      </w:tabs>
                      <w:rPr>
                        <w:rFonts w:cs="Arial"/>
                        <w:b w:val="0"/>
                        <w:color w:val="000000"/>
                        <w:sz w:val="18"/>
                        <w:szCs w:val="18"/>
                      </w:rPr>
                    </w:pPr>
                    <w:r w:rsidRPr="00853122">
                      <w:rPr>
                        <w:rFonts w:cs="Arial"/>
                        <w:b w:val="0"/>
                        <w:color w:val="000000"/>
                        <w:sz w:val="18"/>
                        <w:szCs w:val="18"/>
                      </w:rPr>
                      <w:t>S</w:t>
                    </w:r>
                    <w:r>
                      <w:rPr>
                        <w:rFonts w:cs="Arial"/>
                        <w:b w:val="0"/>
                        <w:color w:val="000000"/>
                        <w:sz w:val="18"/>
                        <w:szCs w:val="18"/>
                      </w:rPr>
                      <w:t>ecretaria de Educação Profissional e Tecnológica</w:t>
                    </w:r>
                  </w:p>
                  <w:p w:rsidR="008C51CD" w:rsidRPr="00853122" w:rsidRDefault="008C51CD" w:rsidP="004A47B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:rsidR="008C51CD" w:rsidRDefault="008C51CD" w:rsidP="004A47B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Pró-Reitoria de Administração</w:t>
                    </w:r>
                  </w:p>
                  <w:p w:rsidR="008C51CD" w:rsidRDefault="008C51CD" w:rsidP="004A47B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Avenida Sete de Setembro, Centro, Manaus/AM, nº 1975, CEP: 69020.120</w:t>
                    </w:r>
                  </w:p>
                  <w:p w:rsidR="008C51CD" w:rsidRDefault="008C51CD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 wp14:anchorId="7AA1A6C7" wp14:editId="26881076">
          <wp:simplePos x="0" y="0"/>
          <wp:positionH relativeFrom="column">
            <wp:posOffset>-62865</wp:posOffset>
          </wp:positionH>
          <wp:positionV relativeFrom="paragraph">
            <wp:posOffset>41275</wp:posOffset>
          </wp:positionV>
          <wp:extent cx="711835" cy="780415"/>
          <wp:effectExtent l="0" t="0" r="0" b="635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8" t="5986" r="1361" b="4712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780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A32AA8"/>
    <w:multiLevelType w:val="hybridMultilevel"/>
    <w:tmpl w:val="4A0C2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BB"/>
    <w:rsid w:val="00061FA5"/>
    <w:rsid w:val="0006432C"/>
    <w:rsid w:val="00097883"/>
    <w:rsid w:val="000A3F01"/>
    <w:rsid w:val="000E6119"/>
    <w:rsid w:val="0011596F"/>
    <w:rsid w:val="001308AE"/>
    <w:rsid w:val="001459AC"/>
    <w:rsid w:val="001816BB"/>
    <w:rsid w:val="00185611"/>
    <w:rsid w:val="002303A6"/>
    <w:rsid w:val="002778D7"/>
    <w:rsid w:val="00283C2A"/>
    <w:rsid w:val="002A4BD9"/>
    <w:rsid w:val="002B757A"/>
    <w:rsid w:val="002D1D9A"/>
    <w:rsid w:val="002D62F2"/>
    <w:rsid w:val="002E1ACC"/>
    <w:rsid w:val="002E7B52"/>
    <w:rsid w:val="002F3AAA"/>
    <w:rsid w:val="0030267A"/>
    <w:rsid w:val="00334EF9"/>
    <w:rsid w:val="00341AD5"/>
    <w:rsid w:val="003A621F"/>
    <w:rsid w:val="003B5844"/>
    <w:rsid w:val="003E597C"/>
    <w:rsid w:val="003F4893"/>
    <w:rsid w:val="004413D1"/>
    <w:rsid w:val="00456680"/>
    <w:rsid w:val="004579FC"/>
    <w:rsid w:val="00457D55"/>
    <w:rsid w:val="004720C4"/>
    <w:rsid w:val="004839D8"/>
    <w:rsid w:val="004A47B1"/>
    <w:rsid w:val="004B4E59"/>
    <w:rsid w:val="004C4A37"/>
    <w:rsid w:val="004C799A"/>
    <w:rsid w:val="004F62FA"/>
    <w:rsid w:val="0053644B"/>
    <w:rsid w:val="0056158A"/>
    <w:rsid w:val="005E3881"/>
    <w:rsid w:val="005E52ED"/>
    <w:rsid w:val="005E57B4"/>
    <w:rsid w:val="006719B1"/>
    <w:rsid w:val="006A6F9A"/>
    <w:rsid w:val="006B4E69"/>
    <w:rsid w:val="006D2F7C"/>
    <w:rsid w:val="006E4507"/>
    <w:rsid w:val="006F1C89"/>
    <w:rsid w:val="006F6CE6"/>
    <w:rsid w:val="0070367C"/>
    <w:rsid w:val="007134E2"/>
    <w:rsid w:val="00723786"/>
    <w:rsid w:val="00744244"/>
    <w:rsid w:val="00746965"/>
    <w:rsid w:val="00750189"/>
    <w:rsid w:val="00751854"/>
    <w:rsid w:val="007A0050"/>
    <w:rsid w:val="007B2F60"/>
    <w:rsid w:val="007B5AB7"/>
    <w:rsid w:val="007B686C"/>
    <w:rsid w:val="007C077F"/>
    <w:rsid w:val="007D12FA"/>
    <w:rsid w:val="007D7DEA"/>
    <w:rsid w:val="007E0D57"/>
    <w:rsid w:val="007E5191"/>
    <w:rsid w:val="007E5D32"/>
    <w:rsid w:val="008346FE"/>
    <w:rsid w:val="008A2D4A"/>
    <w:rsid w:val="008B2063"/>
    <w:rsid w:val="008C51CD"/>
    <w:rsid w:val="008E4EC2"/>
    <w:rsid w:val="008F34AB"/>
    <w:rsid w:val="00921EEB"/>
    <w:rsid w:val="009515FF"/>
    <w:rsid w:val="0095412E"/>
    <w:rsid w:val="009769B4"/>
    <w:rsid w:val="00985730"/>
    <w:rsid w:val="0099094D"/>
    <w:rsid w:val="009E7F88"/>
    <w:rsid w:val="00A10F69"/>
    <w:rsid w:val="00A116D1"/>
    <w:rsid w:val="00A150DE"/>
    <w:rsid w:val="00A340A7"/>
    <w:rsid w:val="00A40220"/>
    <w:rsid w:val="00A45FD6"/>
    <w:rsid w:val="00A92278"/>
    <w:rsid w:val="00A97034"/>
    <w:rsid w:val="00AB79BF"/>
    <w:rsid w:val="00AC2E8C"/>
    <w:rsid w:val="00AD64D8"/>
    <w:rsid w:val="00AE0430"/>
    <w:rsid w:val="00AE43FB"/>
    <w:rsid w:val="00B1189F"/>
    <w:rsid w:val="00B2531C"/>
    <w:rsid w:val="00B33691"/>
    <w:rsid w:val="00B545F1"/>
    <w:rsid w:val="00B65E7C"/>
    <w:rsid w:val="00B75A82"/>
    <w:rsid w:val="00B81A46"/>
    <w:rsid w:val="00BC1576"/>
    <w:rsid w:val="00BE0EC4"/>
    <w:rsid w:val="00C11C4A"/>
    <w:rsid w:val="00C541BA"/>
    <w:rsid w:val="00C60307"/>
    <w:rsid w:val="00CB42E4"/>
    <w:rsid w:val="00CC1363"/>
    <w:rsid w:val="00CC5983"/>
    <w:rsid w:val="00D1593F"/>
    <w:rsid w:val="00D1602F"/>
    <w:rsid w:val="00D234E1"/>
    <w:rsid w:val="00D60494"/>
    <w:rsid w:val="00D93C3B"/>
    <w:rsid w:val="00DD5061"/>
    <w:rsid w:val="00DD59F2"/>
    <w:rsid w:val="00E24434"/>
    <w:rsid w:val="00E37F1C"/>
    <w:rsid w:val="00E91EF0"/>
    <w:rsid w:val="00E972F3"/>
    <w:rsid w:val="00EC32FC"/>
    <w:rsid w:val="00EE3093"/>
    <w:rsid w:val="00EE3C73"/>
    <w:rsid w:val="00EF1B62"/>
    <w:rsid w:val="00EF23B8"/>
    <w:rsid w:val="00EF4ABC"/>
    <w:rsid w:val="00F05FD7"/>
    <w:rsid w:val="00F61BF4"/>
    <w:rsid w:val="00F86669"/>
    <w:rsid w:val="00F971C1"/>
    <w:rsid w:val="00FC51C2"/>
    <w:rsid w:val="00F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character" w:customStyle="1" w:styleId="RodapChar">
    <w:name w:val="Rodapé Char"/>
    <w:link w:val="Rodap"/>
    <w:rsid w:val="004A47B1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F97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character" w:customStyle="1" w:styleId="RodapChar">
    <w:name w:val="Rodapé Char"/>
    <w:link w:val="Rodap"/>
    <w:rsid w:val="004A47B1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F9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BC67-10D8-4049-9D12-7D8D3C6C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HP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PROAD</dc:creator>
  <cp:lastModifiedBy>Ana Maria Alves Pereira</cp:lastModifiedBy>
  <cp:revision>2</cp:revision>
  <cp:lastPrinted>2014-02-13T19:25:00Z</cp:lastPrinted>
  <dcterms:created xsi:type="dcterms:W3CDTF">2014-02-13T19:27:00Z</dcterms:created>
  <dcterms:modified xsi:type="dcterms:W3CDTF">2014-02-13T19:27:00Z</dcterms:modified>
</cp:coreProperties>
</file>