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 w:rsidP="00711EE8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711E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 w:rsidP="00711E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711E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711EE8">
      <w:pPr>
        <w:jc w:val="center"/>
      </w:pPr>
    </w:p>
    <w:p w:rsidR="00597161" w:rsidRDefault="00597161" w:rsidP="00711E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572125" cy="1268095"/>
            <wp:effectExtent l="0" t="0" r="952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711EE8">
      <w:pPr>
        <w:jc w:val="center"/>
      </w:pPr>
      <w:r>
        <w:t xml:space="preserve">A DN faz referência ai </w:t>
      </w:r>
      <w:proofErr w:type="spellStart"/>
      <w:r>
        <w:t>ítem</w:t>
      </w:r>
      <w:proofErr w:type="spellEnd"/>
      <w:r>
        <w:t xml:space="preserve"> 2.4 no entanto o mesmo não consta do anexo.</w:t>
      </w:r>
    </w:p>
    <w:p w:rsidR="00597161" w:rsidRDefault="00597161" w:rsidP="00711EE8">
      <w:pPr>
        <w:jc w:val="center"/>
      </w:pPr>
    </w:p>
    <w:p w:rsidR="00917B0A" w:rsidRPr="00AC13F8" w:rsidRDefault="00917B0A" w:rsidP="00711EE8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917B0A" w:rsidRPr="00AC13F8" w:rsidRDefault="00917B0A" w:rsidP="00917B0A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lastRenderedPageBreak/>
        <w:t>CONTEÚDO DO RELATÓRIO DE GESTÃO</w:t>
      </w:r>
    </w:p>
    <w:p w:rsidR="00917B0A" w:rsidRPr="00AC13F8" w:rsidRDefault="00917B0A" w:rsidP="00917B0A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Os conteúdos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596"/>
        <w:gridCol w:w="1597"/>
      </w:tblGrid>
      <w:tr w:rsidR="004768E2" w:rsidRPr="00AC13F8" w:rsidTr="008727AC">
        <w:trPr>
          <w:cantSplit/>
          <w:trHeight w:val="48"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4768E2" w:rsidRPr="00AC13F8" w:rsidRDefault="004768E2" w:rsidP="00D23CA4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RELACIONAMENTO COM A SOCIEDADE</w:t>
            </w:r>
          </w:p>
        </w:tc>
        <w:tc>
          <w:tcPr>
            <w:tcW w:w="6304" w:type="dxa"/>
            <w:shd w:val="clear" w:color="auto" w:fill="F2F2F2"/>
          </w:tcPr>
          <w:p w:rsidR="004768E2" w:rsidRPr="005F23C3" w:rsidRDefault="004768E2" w:rsidP="004768E2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596" w:type="dxa"/>
            <w:shd w:val="clear" w:color="auto" w:fill="F2F2F2"/>
          </w:tcPr>
          <w:p w:rsidR="004768E2" w:rsidRPr="00AC13F8" w:rsidRDefault="004768E2" w:rsidP="004768E2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597" w:type="dxa"/>
            <w:shd w:val="clear" w:color="auto" w:fill="F2F2F2"/>
          </w:tcPr>
          <w:p w:rsidR="004768E2" w:rsidRPr="00AC13F8" w:rsidRDefault="004768E2" w:rsidP="004768E2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D706EC" w:rsidRPr="00AC13F8" w:rsidTr="00250933">
        <w:trPr>
          <w:cantSplit/>
          <w:trHeight w:val="11176"/>
        </w:trPr>
        <w:tc>
          <w:tcPr>
            <w:tcW w:w="993" w:type="dxa"/>
            <w:vAlign w:val="center"/>
          </w:tcPr>
          <w:p w:rsidR="00D706EC" w:rsidRPr="00AC13F8" w:rsidRDefault="00D706EC" w:rsidP="00D23CA4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dos canais de acesso do cidadão ao órgão ou entidade para fins de solicitações, reclamações, denúncias, sugestões, etc., contemplando informações gerenciais e estatísticas sobre o atendimento às demandas.</w:t>
            </w:r>
          </w:p>
        </w:tc>
        <w:tc>
          <w:tcPr>
            <w:tcW w:w="6304" w:type="dxa"/>
          </w:tcPr>
          <w:p w:rsidR="00D706EC" w:rsidRPr="001A6163" w:rsidRDefault="006726C2" w:rsidP="00250933">
            <w:pPr>
              <w:spacing w:before="60" w:after="60" w:line="240" w:lineRule="auto"/>
              <w:ind w:right="72" w:firstLine="639"/>
              <w:jc w:val="both"/>
              <w:rPr>
                <w:lang w:eastAsia="pt-BR"/>
              </w:rPr>
            </w:pPr>
            <w:r w:rsidRPr="001A6163">
              <w:rPr>
                <w:lang w:eastAsia="pt-BR"/>
              </w:rPr>
              <w:t>O cidadão poderá ter acesso à instituição por meio da Ouvidoria, tendo sua Ouvidoria Geral estabelecida junto à Reitoria do IFAM, na Avenida Ferreira Pena, Centro. As reclamações, denúncias, sugestões e elogios podem ser encaminhados pessoalmente, por meio de formulário padronizado, ou por meio de e-mail (</w:t>
            </w:r>
            <w:hyperlink r:id="rId11" w:history="1">
              <w:r w:rsidRPr="001A6163">
                <w:rPr>
                  <w:rStyle w:val="Hyperlink"/>
                  <w:lang w:eastAsia="pt-BR"/>
                </w:rPr>
                <w:t>ouvidoria@ifam.edu.br</w:t>
              </w:r>
            </w:hyperlink>
            <w:r w:rsidRPr="001A6163">
              <w:rPr>
                <w:lang w:eastAsia="pt-BR"/>
              </w:rPr>
              <w:t xml:space="preserve">), onde o </w:t>
            </w:r>
            <w:r w:rsidR="00AB0180" w:rsidRPr="001A6163">
              <w:rPr>
                <w:lang w:eastAsia="pt-BR"/>
              </w:rPr>
              <w:t>cidadão receberá uma confirmação do</w:t>
            </w:r>
            <w:r w:rsidRPr="001A6163">
              <w:rPr>
                <w:lang w:eastAsia="pt-BR"/>
              </w:rPr>
              <w:t xml:space="preserve"> recebimento, juntamente com o número de protocolo da demanda enviada. </w:t>
            </w:r>
          </w:p>
          <w:p w:rsidR="00E12838" w:rsidRPr="001A6163" w:rsidRDefault="006726C2" w:rsidP="00250933">
            <w:pPr>
              <w:spacing w:before="60" w:after="60" w:line="240" w:lineRule="auto"/>
              <w:ind w:right="72" w:firstLine="639"/>
              <w:jc w:val="both"/>
              <w:rPr>
                <w:lang w:eastAsia="pt-BR"/>
              </w:rPr>
            </w:pPr>
            <w:r w:rsidRPr="001A6163">
              <w:rPr>
                <w:lang w:eastAsia="pt-BR"/>
              </w:rPr>
              <w:t xml:space="preserve">No ano de 2013, a Ouvidoria do IFAM recebeu 22 (vinte e duas) demandas, sendo </w:t>
            </w:r>
            <w:r w:rsidR="00C978BD" w:rsidRPr="001A6163">
              <w:rPr>
                <w:lang w:eastAsia="pt-BR"/>
              </w:rPr>
              <w:t>15 classificadas como “reclamações”, 04 (quatro) denúncias, 02 (duas) sugestões e 01 (uma) solicitação.</w:t>
            </w:r>
            <w:r w:rsidR="00E12838" w:rsidRPr="001A6163">
              <w:rPr>
                <w:lang w:eastAsia="pt-BR"/>
              </w:rPr>
              <w:t xml:space="preserve"> Desse total, </w:t>
            </w:r>
            <w:r w:rsidRPr="001A6163">
              <w:rPr>
                <w:lang w:eastAsia="pt-BR"/>
              </w:rPr>
              <w:t xml:space="preserve">14 (quatorze) </w:t>
            </w:r>
            <w:r w:rsidR="00E12838" w:rsidRPr="001A6163">
              <w:rPr>
                <w:lang w:eastAsia="pt-BR"/>
              </w:rPr>
              <w:t xml:space="preserve">eram </w:t>
            </w:r>
            <w:r w:rsidRPr="001A6163">
              <w:rPr>
                <w:lang w:eastAsia="pt-BR"/>
              </w:rPr>
              <w:t>relativas à gestão administrativa, 02 (duas) relativas a</w:t>
            </w:r>
            <w:r w:rsidR="00E12838" w:rsidRPr="001A6163">
              <w:rPr>
                <w:lang w:eastAsia="pt-BR"/>
              </w:rPr>
              <w:t>o</w:t>
            </w:r>
            <w:r w:rsidRPr="001A6163">
              <w:rPr>
                <w:lang w:eastAsia="pt-BR"/>
              </w:rPr>
              <w:t xml:space="preserve"> atendimento ao público e 06 (seis) </w:t>
            </w:r>
            <w:r w:rsidR="00E12838" w:rsidRPr="001A6163">
              <w:rPr>
                <w:lang w:eastAsia="pt-BR"/>
              </w:rPr>
              <w:t>era do tipo</w:t>
            </w:r>
            <w:r w:rsidRPr="001A6163">
              <w:rPr>
                <w:lang w:eastAsia="pt-BR"/>
              </w:rPr>
              <w:t xml:space="preserve"> “outros</w:t>
            </w:r>
            <w:r w:rsidR="00F417CE" w:rsidRPr="001A6163">
              <w:rPr>
                <w:lang w:eastAsia="pt-BR"/>
              </w:rPr>
              <w:t xml:space="preserve"> assuntos</w:t>
            </w:r>
            <w:r w:rsidR="00E12838" w:rsidRPr="001A6163">
              <w:rPr>
                <w:lang w:eastAsia="pt-BR"/>
              </w:rPr>
              <w:t>”</w:t>
            </w:r>
            <w:r w:rsidR="00F417CE" w:rsidRPr="001A6163">
              <w:rPr>
                <w:lang w:eastAsia="pt-BR"/>
              </w:rPr>
              <w:t>; perfazendo um percentual de 63,63 % (sessenta e três vírgula sessenta e três por cento), 9,09% (nove vírgula zero nove por cento) e 27,27</w:t>
            </w:r>
            <w:r w:rsidR="00250933" w:rsidRPr="001A6163">
              <w:rPr>
                <w:lang w:eastAsia="pt-BR"/>
              </w:rPr>
              <w:t>%</w:t>
            </w:r>
            <w:r w:rsidR="00F417CE" w:rsidRPr="001A6163">
              <w:rPr>
                <w:lang w:eastAsia="pt-BR"/>
              </w:rPr>
              <w:t xml:space="preserve"> (vinte e sete vírgula vinte e sete por cento), respectivamente. </w:t>
            </w:r>
          </w:p>
          <w:p w:rsidR="006726C2" w:rsidRPr="001A6163" w:rsidRDefault="00E12838" w:rsidP="00250933">
            <w:pPr>
              <w:spacing w:before="60" w:after="60" w:line="240" w:lineRule="auto"/>
              <w:ind w:right="72" w:firstLine="639"/>
              <w:jc w:val="both"/>
              <w:rPr>
                <w:lang w:eastAsia="pt-BR"/>
              </w:rPr>
            </w:pPr>
            <w:r w:rsidRPr="001A6163">
              <w:rPr>
                <w:lang w:eastAsia="pt-BR"/>
              </w:rPr>
              <w:t xml:space="preserve">Divididas </w:t>
            </w:r>
            <w:r w:rsidR="00AB0180" w:rsidRPr="001A6163">
              <w:rPr>
                <w:lang w:eastAsia="pt-BR"/>
              </w:rPr>
              <w:t>pela localidade</w:t>
            </w:r>
            <w:r w:rsidR="00C01FE8">
              <w:rPr>
                <w:lang w:eastAsia="pt-BR"/>
              </w:rPr>
              <w:t>/alvo</w:t>
            </w:r>
            <w:r w:rsidRPr="001A6163">
              <w:rPr>
                <w:lang w:eastAsia="pt-BR"/>
              </w:rPr>
              <w:t xml:space="preserve">, </w:t>
            </w:r>
            <w:r w:rsidR="00F417CE" w:rsidRPr="001A6163">
              <w:rPr>
                <w:lang w:eastAsia="pt-BR"/>
              </w:rPr>
              <w:t>10 (dez) demandas diziam respeito ao Campus Manaus Centro do IFAM, representando um percentual de 45, 45% (quarenta e cinco vírgula quarenta e cinco por cento); 04 (quatro) diziam respeito à Reitoria do IFAM, representando um percentual de 18,18% (dezoito vírgula dezoito por cento); Os Campus Lábrea, Parintins e Manaus Distrit</w:t>
            </w:r>
            <w:r w:rsidR="00AB0180" w:rsidRPr="001A6163">
              <w:rPr>
                <w:lang w:eastAsia="pt-BR"/>
              </w:rPr>
              <w:t>o Industrial do IFAM, cada um, contaram com</w:t>
            </w:r>
            <w:r w:rsidR="00F417CE" w:rsidRPr="001A6163">
              <w:rPr>
                <w:lang w:eastAsia="pt-BR"/>
              </w:rPr>
              <w:t xml:space="preserve"> 02 (duas) demandas, perfazendo um percentual de 9,09% (nove vírgula zero nove por cento); </w:t>
            </w:r>
            <w:r w:rsidR="00C978BD" w:rsidRPr="001A6163">
              <w:rPr>
                <w:lang w:eastAsia="pt-BR"/>
              </w:rPr>
              <w:t xml:space="preserve">Por fim, a FAEPI (Fundação de Apoio à Pesquisa, Ensino e Interiorização do IFAM) e o Campus Maués do IFAM detiveram, cada um, 01 (uma) demanda, representando cerca de 4,54%(quatro vírgula cinquenta e quatro por cento) do total </w:t>
            </w:r>
            <w:r w:rsidR="00AB0180" w:rsidRPr="001A6163">
              <w:rPr>
                <w:lang w:eastAsia="pt-BR"/>
              </w:rPr>
              <w:t>apurado</w:t>
            </w:r>
            <w:r w:rsidR="00C978BD" w:rsidRPr="001A6163">
              <w:rPr>
                <w:lang w:eastAsia="pt-BR"/>
              </w:rPr>
              <w:t xml:space="preserve"> no período.</w:t>
            </w:r>
          </w:p>
          <w:p w:rsidR="00250933" w:rsidRPr="001A6163" w:rsidRDefault="00250933" w:rsidP="00250933">
            <w:pPr>
              <w:spacing w:before="60" w:after="60" w:line="240" w:lineRule="auto"/>
              <w:ind w:right="72" w:firstLine="639"/>
              <w:jc w:val="both"/>
              <w:rPr>
                <w:lang w:eastAsia="pt-BR"/>
              </w:rPr>
            </w:pPr>
            <w:r w:rsidRPr="001A6163">
              <w:rPr>
                <w:lang w:eastAsia="pt-BR"/>
              </w:rPr>
              <w:t xml:space="preserve">Cabe </w:t>
            </w:r>
            <w:r w:rsidR="00F60899">
              <w:rPr>
                <w:lang w:eastAsia="pt-BR"/>
              </w:rPr>
              <w:t>relatar</w:t>
            </w:r>
            <w:r w:rsidRPr="001A6163">
              <w:rPr>
                <w:lang w:eastAsia="pt-BR"/>
              </w:rPr>
              <w:t xml:space="preserve"> que, além das demandas registradas no período, a Ouvidoria do IFAM atuou ao lado do cidadão como interlocutora em diversas outras causas que não entraram para as estatísticas, haja vista termos conseguido suas resoluções sem a necessidade da expedição de documentos, como reflexo da adoção de uma postura mais dinâmica e menos formal.</w:t>
            </w:r>
          </w:p>
          <w:p w:rsidR="00250933" w:rsidRDefault="00250933" w:rsidP="00AB0180">
            <w:pPr>
              <w:spacing w:before="60" w:after="60" w:line="276" w:lineRule="auto"/>
              <w:ind w:right="72" w:firstLine="639"/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 </w:t>
            </w:r>
          </w:p>
          <w:p w:rsidR="00C978BD" w:rsidRDefault="00C978BD" w:rsidP="006726C2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F417CE" w:rsidRPr="00AC13F8" w:rsidRDefault="00F417CE" w:rsidP="006726C2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96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1597" w:type="dxa"/>
          </w:tcPr>
          <w:p w:rsidR="00D706EC" w:rsidRPr="00AC13F8" w:rsidRDefault="00B31B75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14/03/2014</w:t>
            </w:r>
          </w:p>
        </w:tc>
      </w:tr>
      <w:tr w:rsidR="00D706EC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D706EC" w:rsidRPr="00AC13F8" w:rsidRDefault="00D706EC" w:rsidP="00D23CA4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Mecanismos para medir a satisfação dos cidadãos-usuários ou clientes dos produtos e serviços resultantes da atuação da unidade. </w:t>
            </w:r>
          </w:p>
        </w:tc>
        <w:tc>
          <w:tcPr>
            <w:tcW w:w="6304" w:type="dxa"/>
          </w:tcPr>
          <w:p w:rsidR="00D706EC" w:rsidRPr="00AC13F8" w:rsidRDefault="00D12461" w:rsidP="008C5A5E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Em razão da Ouvidoria do IFAM ainda está em fase de implantação, não pudemos realizar no ano em referência a elaboração de mecanismos onde se possa medir o grau de satisfação dos nossos clientes em relação aos nossos produtos e serviços</w:t>
            </w:r>
            <w:r w:rsidR="008C5A5E">
              <w:rPr>
                <w:lang w:eastAsia="pt-BR"/>
              </w:rPr>
              <w:t>; no</w:t>
            </w:r>
            <w:r>
              <w:rPr>
                <w:lang w:eastAsia="pt-BR"/>
              </w:rPr>
              <w:t xml:space="preserve"> ano que se apresenta</w:t>
            </w:r>
            <w:r w:rsidR="008C5A5E">
              <w:rPr>
                <w:lang w:eastAsia="pt-BR"/>
              </w:rPr>
              <w:t>, entretanto,</w:t>
            </w:r>
            <w:r>
              <w:rPr>
                <w:lang w:eastAsia="pt-BR"/>
              </w:rPr>
              <w:t xml:space="preserve"> vislumbramos a possibilidade de já está contando com tais mecanismos de avaliação periódica.</w:t>
            </w:r>
          </w:p>
        </w:tc>
        <w:tc>
          <w:tcPr>
            <w:tcW w:w="1596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1597" w:type="dxa"/>
          </w:tcPr>
          <w:p w:rsidR="00D706EC" w:rsidRPr="00AC13F8" w:rsidRDefault="00B31B75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14/03/2014</w:t>
            </w:r>
          </w:p>
        </w:tc>
      </w:tr>
      <w:tr w:rsidR="00D706EC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D706EC" w:rsidRPr="00AC13F8" w:rsidRDefault="00D706EC" w:rsidP="00D23CA4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dos resultados de eventuais pesquisas de opinião feitas nos últimos três últimos anos com cidadãos em geral, segmentos organizados da sociedade ou usuários dos produtos e serviços resultantes da atuação do órgão ou entidade.</w:t>
            </w:r>
          </w:p>
        </w:tc>
        <w:tc>
          <w:tcPr>
            <w:tcW w:w="6304" w:type="dxa"/>
          </w:tcPr>
          <w:p w:rsidR="00D706EC" w:rsidRPr="00AC13F8" w:rsidRDefault="008C5A5E" w:rsidP="008C5A5E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Ainda c</w:t>
            </w:r>
            <w:r w:rsidR="00D12461">
              <w:rPr>
                <w:lang w:eastAsia="pt-BR"/>
              </w:rPr>
              <w:t>om bas</w:t>
            </w:r>
            <w:r>
              <w:rPr>
                <w:lang w:eastAsia="pt-BR"/>
              </w:rPr>
              <w:t>e nas justificações supra,</w:t>
            </w:r>
            <w:r w:rsidR="00D12461">
              <w:rPr>
                <w:lang w:eastAsia="pt-BR"/>
              </w:rPr>
              <w:t xml:space="preserve"> não pudemos obter os resultados cobrados.</w:t>
            </w:r>
            <w:r>
              <w:rPr>
                <w:lang w:eastAsia="pt-BR"/>
              </w:rPr>
              <w:t xml:space="preserve"> Contudo, no </w:t>
            </w:r>
            <w:r w:rsidR="00D12461">
              <w:rPr>
                <w:lang w:eastAsia="pt-BR"/>
              </w:rPr>
              <w:t>presente ano</w:t>
            </w:r>
            <w:r>
              <w:rPr>
                <w:lang w:eastAsia="pt-BR"/>
              </w:rPr>
              <w:t xml:space="preserve"> </w:t>
            </w:r>
            <w:r w:rsidR="00D81F1E">
              <w:rPr>
                <w:lang w:eastAsia="pt-BR"/>
              </w:rPr>
              <w:t>esperamos estar com os referidos resultados, segmen</w:t>
            </w:r>
            <w:r>
              <w:rPr>
                <w:lang w:eastAsia="pt-BR"/>
              </w:rPr>
              <w:t>tados por classes (discentes, do</w:t>
            </w:r>
            <w:r w:rsidR="00D81F1E">
              <w:rPr>
                <w:lang w:eastAsia="pt-BR"/>
              </w:rPr>
              <w:t>centes, técnicos administrativos e sociedade em geral).</w:t>
            </w:r>
          </w:p>
        </w:tc>
        <w:tc>
          <w:tcPr>
            <w:tcW w:w="1596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1597" w:type="dxa"/>
          </w:tcPr>
          <w:p w:rsidR="00D706EC" w:rsidRPr="00AC13F8" w:rsidRDefault="00B31B75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14/03/2014</w:t>
            </w:r>
          </w:p>
        </w:tc>
      </w:tr>
    </w:tbl>
    <w:p w:rsidR="00917B0A" w:rsidRDefault="00917B0A"/>
    <w:p w:rsidR="007B764B" w:rsidRDefault="007B764B"/>
    <w:p w:rsidR="007B764B" w:rsidRDefault="007B764B"/>
    <w:p w:rsidR="007B764B" w:rsidRDefault="007B764B"/>
    <w:p w:rsidR="007B764B" w:rsidRDefault="007B764B"/>
    <w:p w:rsidR="007B764B" w:rsidRDefault="007B764B"/>
    <w:sectPr w:rsidR="007B764B" w:rsidSect="00C62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B723E"/>
    <w:multiLevelType w:val="multilevel"/>
    <w:tmpl w:val="7F7C445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D02688E"/>
    <w:multiLevelType w:val="multilevel"/>
    <w:tmpl w:val="529C7A5A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2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44415"/>
    <w:rsid w:val="00090A66"/>
    <w:rsid w:val="00093F21"/>
    <w:rsid w:val="000A7E1B"/>
    <w:rsid w:val="000E081E"/>
    <w:rsid w:val="00110CDC"/>
    <w:rsid w:val="001114DE"/>
    <w:rsid w:val="001A6163"/>
    <w:rsid w:val="001B43AD"/>
    <w:rsid w:val="001C4F95"/>
    <w:rsid w:val="00201877"/>
    <w:rsid w:val="00250933"/>
    <w:rsid w:val="00275E2E"/>
    <w:rsid w:val="00300C01"/>
    <w:rsid w:val="00311D93"/>
    <w:rsid w:val="00336743"/>
    <w:rsid w:val="00355F19"/>
    <w:rsid w:val="00366DBA"/>
    <w:rsid w:val="003A2B87"/>
    <w:rsid w:val="003A72DC"/>
    <w:rsid w:val="003F01F2"/>
    <w:rsid w:val="004768E2"/>
    <w:rsid w:val="00485B78"/>
    <w:rsid w:val="004A00B1"/>
    <w:rsid w:val="004A70D7"/>
    <w:rsid w:val="004C5AA1"/>
    <w:rsid w:val="004D5B6F"/>
    <w:rsid w:val="004E0956"/>
    <w:rsid w:val="005304FC"/>
    <w:rsid w:val="005316AD"/>
    <w:rsid w:val="0057328D"/>
    <w:rsid w:val="00575C27"/>
    <w:rsid w:val="00597161"/>
    <w:rsid w:val="005D1BE9"/>
    <w:rsid w:val="005D2A39"/>
    <w:rsid w:val="005F23C3"/>
    <w:rsid w:val="00600570"/>
    <w:rsid w:val="00603723"/>
    <w:rsid w:val="00657242"/>
    <w:rsid w:val="006658E2"/>
    <w:rsid w:val="006726C2"/>
    <w:rsid w:val="0070567F"/>
    <w:rsid w:val="00711EE8"/>
    <w:rsid w:val="007164AD"/>
    <w:rsid w:val="0074112C"/>
    <w:rsid w:val="00745639"/>
    <w:rsid w:val="007615A2"/>
    <w:rsid w:val="007B764B"/>
    <w:rsid w:val="008354ED"/>
    <w:rsid w:val="00835B6B"/>
    <w:rsid w:val="008727AC"/>
    <w:rsid w:val="00873666"/>
    <w:rsid w:val="008824B1"/>
    <w:rsid w:val="008A3318"/>
    <w:rsid w:val="008C5A5E"/>
    <w:rsid w:val="00917B0A"/>
    <w:rsid w:val="009364FF"/>
    <w:rsid w:val="009371E8"/>
    <w:rsid w:val="00951396"/>
    <w:rsid w:val="009E5FC7"/>
    <w:rsid w:val="00A83162"/>
    <w:rsid w:val="00AA51A4"/>
    <w:rsid w:val="00AB0180"/>
    <w:rsid w:val="00AC186E"/>
    <w:rsid w:val="00AC29C4"/>
    <w:rsid w:val="00B16233"/>
    <w:rsid w:val="00B31B75"/>
    <w:rsid w:val="00B842D9"/>
    <w:rsid w:val="00BF2B09"/>
    <w:rsid w:val="00C01FE8"/>
    <w:rsid w:val="00C163FF"/>
    <w:rsid w:val="00C2638E"/>
    <w:rsid w:val="00C333F7"/>
    <w:rsid w:val="00C62884"/>
    <w:rsid w:val="00C87FA1"/>
    <w:rsid w:val="00C978BD"/>
    <w:rsid w:val="00CD6DFB"/>
    <w:rsid w:val="00D12461"/>
    <w:rsid w:val="00D23109"/>
    <w:rsid w:val="00D23CA4"/>
    <w:rsid w:val="00D33AC1"/>
    <w:rsid w:val="00D413C9"/>
    <w:rsid w:val="00D57904"/>
    <w:rsid w:val="00D706EC"/>
    <w:rsid w:val="00D81F1E"/>
    <w:rsid w:val="00DA6A98"/>
    <w:rsid w:val="00DB3FDF"/>
    <w:rsid w:val="00E070E2"/>
    <w:rsid w:val="00E12838"/>
    <w:rsid w:val="00E25601"/>
    <w:rsid w:val="00E50CC1"/>
    <w:rsid w:val="00EA075B"/>
    <w:rsid w:val="00EE6251"/>
    <w:rsid w:val="00F24271"/>
    <w:rsid w:val="00F417CE"/>
    <w:rsid w:val="00F60899"/>
    <w:rsid w:val="00F94936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A6726-0DFE-439D-8443-F574666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uvidoria@ifam.edu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9C6F-A6D9-43B9-BB46-B3847D2D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2</cp:revision>
  <cp:lastPrinted>2014-01-15T20:33:00Z</cp:lastPrinted>
  <dcterms:created xsi:type="dcterms:W3CDTF">2014-03-18T14:19:00Z</dcterms:created>
  <dcterms:modified xsi:type="dcterms:W3CDTF">2014-03-18T14:19:00Z</dcterms:modified>
</cp:coreProperties>
</file>