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1239"/>
        <w:gridCol w:w="1231"/>
        <w:gridCol w:w="1645"/>
        <w:gridCol w:w="1513"/>
        <w:gridCol w:w="1102"/>
        <w:gridCol w:w="909"/>
        <w:gridCol w:w="688"/>
        <w:gridCol w:w="688"/>
        <w:gridCol w:w="685"/>
        <w:gridCol w:w="688"/>
        <w:gridCol w:w="685"/>
        <w:gridCol w:w="688"/>
        <w:gridCol w:w="945"/>
        <w:gridCol w:w="56"/>
      </w:tblGrid>
      <w:tr w:rsidR="00FF470D" w:rsidRPr="00B47E8A" w:rsidTr="00154169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5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5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0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7046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</w:t>
            </w:r>
            <w:r w:rsidR="007C7046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Tecnologia do Amazonas/</w:t>
            </w:r>
            <w:proofErr w:type="gramStart"/>
            <w:r w:rsidR="007C7046">
              <w:rPr>
                <w:rFonts w:eastAsia="Times New Roman"/>
                <w:bCs/>
                <w:color w:val="000000"/>
                <w:sz w:val="18"/>
                <w:szCs w:val="18"/>
              </w:rPr>
              <w:t>Parintins</w:t>
            </w:r>
            <w:proofErr w:type="gramEnd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7C7046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UG/Gestão: 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158560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7046" w:rsidRPr="00B44D80">
              <w:rPr>
                <w:rFonts w:eastAsia="Times New Roman"/>
                <w:bCs/>
                <w:color w:val="000000"/>
                <w:sz w:val="18"/>
                <w:szCs w:val="18"/>
              </w:rPr>
              <w:t>10.792</w:t>
            </w:r>
            <w:r w:rsidR="00901777" w:rsidRPr="00B44D80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7C7046" w:rsidRPr="00B44D80">
              <w:rPr>
                <w:rFonts w:eastAsia="Times New Roman"/>
                <w:bCs/>
                <w:color w:val="000000"/>
                <w:sz w:val="18"/>
                <w:szCs w:val="18"/>
              </w:rPr>
              <w:t>928/0001-00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  <w:bookmarkStart w:id="1" w:name="_GoBack"/>
            <w:bookmarkEnd w:id="1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27F2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02/2012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12.698.592/0001-46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color w:val="000000"/>
                <w:sz w:val="20"/>
                <w:szCs w:val="20"/>
              </w:rPr>
              <w:t>01/02/2012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01/02/2015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327F2E" w:rsidRDefault="00327F2E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27F2E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327F2E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327F2E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27F2E">
              <w:rPr>
                <w:rFonts w:eastAsia="Times New Roman"/>
                <w:bCs/>
                <w:color w:val="000000"/>
                <w:sz w:val="20"/>
                <w:szCs w:val="20"/>
              </w:rPr>
              <w:t>02/2014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84.019.389/0001-07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27/01/2014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26/01/2015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27F2E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04/2013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34.028.316/0003-75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03/10/2013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02/10/2015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27F2E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04/2014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05.517.351/0001-98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03/02/2014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02/02/2015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121267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27F2E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05/2014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06.556.008/0001-15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17/02/2014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16/02/2015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27F2E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06/2014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54D2F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06.955.770/0001-74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07/04/2014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06/04/2015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691D05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27F2E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30252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430252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430252" w:rsidP="0043025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30252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07/2014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30252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03.410.304/0001-15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430252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22/04/2014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21/04/2015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27F2E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08/2014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63.698.708/0001-88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01/08/2014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31/07/2015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2E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430252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09/2014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09.608.116/0001-82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C4648A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31/07/2014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C4648A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09/01/2015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430252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09.172.237/0001-24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01/09/2014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31/08/2015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52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EA546D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546D" w:rsidRPr="00327F2E" w:rsidTr="00327F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6D" w:rsidRPr="00327F2E" w:rsidRDefault="00EA546D" w:rsidP="00327F2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613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  <w:p w:rsidR="00FF470D" w:rsidRDefault="00327F2E" w:rsidP="00327F2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O Contrato de nº 02/2012, se refere à Prestação de serviço de reprografia e à concessão de espaço, e foi prorrogado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vezes, tendo os Termos Aditivos nº01/2013 e nº02/2014.</w:t>
            </w:r>
          </w:p>
          <w:p w:rsidR="00327F2E" w:rsidRDefault="00121267" w:rsidP="00327F2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 Contrato de nº02/2014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 refere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à contratação de Motoristas.</w:t>
            </w:r>
          </w:p>
          <w:p w:rsidR="00121267" w:rsidRDefault="00121267" w:rsidP="00327F2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 Contrato de nº04/2013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 refere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à contratação da empresa de Correios e Telégrafos, e possui Termo Aditivo nº01/2014.</w:t>
            </w:r>
          </w:p>
          <w:p w:rsidR="00454D2F" w:rsidRDefault="00121267" w:rsidP="00454D2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 Contrato de nº</w:t>
            </w:r>
            <w:r w:rsidR="00454D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04/2014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 refere</w:t>
            </w:r>
            <w:r w:rsidR="00454D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à contratação de Serviços de Manutenção Predial.</w:t>
            </w:r>
          </w:p>
          <w:p w:rsidR="00454D2F" w:rsidRDefault="00454D2F" w:rsidP="00454D2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 Contrato de nº05/2014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 refere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serviços de assistência técnica especializada em informática.</w:t>
            </w:r>
          </w:p>
          <w:p w:rsidR="00430252" w:rsidRDefault="00430252" w:rsidP="00454D2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 Contrato de nº06/2014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 refere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serviços de agenciamento de passagens.</w:t>
            </w:r>
          </w:p>
          <w:p w:rsidR="00454D2F" w:rsidRDefault="00C4648A" w:rsidP="00C4648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O Contrato de nº 07/2014, se refere 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fornecimento de combustível.</w:t>
            </w:r>
          </w:p>
          <w:p w:rsidR="00C4648A" w:rsidRDefault="00C4648A" w:rsidP="00C4648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O Contrato de nº 08/2014, se refere 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serviço de manutenção corretiva e preventiva de aparelhos de ar condicionado.</w:t>
            </w:r>
          </w:p>
          <w:p w:rsidR="00EA546D" w:rsidRDefault="00EA546D" w:rsidP="00C4648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O Contrato de nº 09/2014, se refere 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serviços de conservação e limpeza. </w:t>
            </w:r>
          </w:p>
          <w:p w:rsidR="00EA546D" w:rsidRPr="00C4648A" w:rsidRDefault="00EA546D" w:rsidP="00C4648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O Contrato de nº 10/2014, se refere </w:t>
            </w:r>
            <w:r w:rsidR="007C704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serviços de apoio administrativo.</w:t>
            </w:r>
          </w:p>
          <w:p w:rsidR="00FF470D" w:rsidRPr="00D857D3" w:rsidRDefault="00FF470D" w:rsidP="007C7046">
            <w:pPr>
              <w:tabs>
                <w:tab w:val="left" w:pos="10477"/>
              </w:tabs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96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0AB"/>
    <w:multiLevelType w:val="hybridMultilevel"/>
    <w:tmpl w:val="7972756E"/>
    <w:lvl w:ilvl="0" w:tplc="34E45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E5803"/>
    <w:rsid w:val="00121267"/>
    <w:rsid w:val="00327F2E"/>
    <w:rsid w:val="00430252"/>
    <w:rsid w:val="00454D2F"/>
    <w:rsid w:val="00691D05"/>
    <w:rsid w:val="007246C4"/>
    <w:rsid w:val="007C7046"/>
    <w:rsid w:val="00901777"/>
    <w:rsid w:val="00B44D80"/>
    <w:rsid w:val="00C4648A"/>
    <w:rsid w:val="00C879DE"/>
    <w:rsid w:val="00E04E78"/>
    <w:rsid w:val="00EA546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27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2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9AAE-F49E-4ADA-8459-13543097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6</cp:revision>
  <cp:lastPrinted>2014-12-10T13:38:00Z</cp:lastPrinted>
  <dcterms:created xsi:type="dcterms:W3CDTF">2014-11-26T16:00:00Z</dcterms:created>
  <dcterms:modified xsi:type="dcterms:W3CDTF">2015-01-06T15:46:00Z</dcterms:modified>
</cp:coreProperties>
</file>