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82" w:rsidRPr="00E31EFA" w:rsidRDefault="008E1D82" w:rsidP="002A4D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CONTRATO N.º </w:t>
      </w:r>
      <w:r w:rsidR="00576BA0">
        <w:rPr>
          <w:rFonts w:ascii="Helvetica" w:hAnsi="Helvetica" w:cs="Times"/>
          <w:b/>
          <w:bCs/>
          <w:color w:val="000000"/>
        </w:rPr>
        <w:t>10</w:t>
      </w:r>
      <w:r w:rsidRPr="00701A6C">
        <w:rPr>
          <w:rFonts w:ascii="Helvetica" w:hAnsi="Helvetica" w:cs="Times"/>
          <w:b/>
          <w:bCs/>
          <w:color w:val="000000"/>
        </w:rPr>
        <w:t>/</w:t>
      </w:r>
      <w:r w:rsidR="00576BA0">
        <w:rPr>
          <w:rFonts w:ascii="Helvetica" w:hAnsi="Helvetica" w:cs="Times"/>
          <w:b/>
          <w:bCs/>
          <w:color w:val="000000"/>
        </w:rPr>
        <w:t>2014</w:t>
      </w:r>
      <w:r w:rsidRPr="00E31EFA">
        <w:rPr>
          <w:rFonts w:ascii="Helvetica" w:hAnsi="Helvetica" w:cs="Times"/>
          <w:b/>
          <w:bCs/>
          <w:color w:val="000000"/>
        </w:rPr>
        <w:t>, QUE ENTRE SI CELEBRAM</w:t>
      </w:r>
      <w:r w:rsidR="002A4D08">
        <w:rPr>
          <w:rFonts w:ascii="Helvetica" w:hAnsi="Helvetica" w:cs="Times"/>
          <w:b/>
          <w:bCs/>
          <w:color w:val="000000"/>
        </w:rPr>
        <w:t xml:space="preserve"> O MUNICÍPIO DE </w:t>
      </w:r>
      <w:r w:rsidR="009A34E3">
        <w:rPr>
          <w:rFonts w:ascii="Helvetica" w:hAnsi="Helvetica" w:cs="Times"/>
          <w:b/>
          <w:bCs/>
          <w:color w:val="000000"/>
        </w:rPr>
        <w:t>LABREA/AM</w:t>
      </w:r>
      <w:r w:rsidR="002A4D08">
        <w:rPr>
          <w:rFonts w:ascii="Helvetica" w:hAnsi="Helvetica" w:cs="Times"/>
          <w:b/>
          <w:bCs/>
          <w:color w:val="000000"/>
        </w:rPr>
        <w:t xml:space="preserve"> </w:t>
      </w:r>
      <w:r w:rsidRPr="00E31EFA">
        <w:rPr>
          <w:rFonts w:ascii="Helvetica" w:hAnsi="Helvetica" w:cs="Times"/>
          <w:b/>
          <w:bCs/>
          <w:color w:val="000000"/>
        </w:rPr>
        <w:t>E A</w:t>
      </w:r>
      <w:r w:rsidR="002A4D08">
        <w:rPr>
          <w:rFonts w:ascii="Helvetica" w:hAnsi="Helvetica" w:cs="Times"/>
          <w:b/>
          <w:bCs/>
          <w:color w:val="000000"/>
        </w:rPr>
        <w:t xml:space="preserve"> EMPRESA MARCOPOLO</w:t>
      </w:r>
      <w:r w:rsidRPr="00E31EFA">
        <w:rPr>
          <w:rFonts w:ascii="Helvetica" w:hAnsi="Helvetica" w:cs="Times"/>
          <w:b/>
          <w:bCs/>
          <w:color w:val="000000"/>
        </w:rPr>
        <w:t>, PARA OS FINS QUE SE ESPECIFICA.</w:t>
      </w:r>
    </w:p>
    <w:p w:rsidR="008E1D82" w:rsidRPr="00E31EFA" w:rsidRDefault="008E1D82" w:rsidP="008E1D82">
      <w:pPr>
        <w:autoSpaceDE w:val="0"/>
        <w:autoSpaceDN w:val="0"/>
        <w:adjustRightInd w:val="0"/>
        <w:spacing w:after="0" w:line="240" w:lineRule="auto"/>
        <w:rPr>
          <w:rFonts w:ascii="Helvetica" w:hAnsi="Helvetica" w:cs="Times"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 xml:space="preserve">Aos </w:t>
      </w:r>
      <w:r w:rsidR="009A34E3">
        <w:rPr>
          <w:rFonts w:ascii="Helvetica" w:hAnsi="Helvetica" w:cs="Times"/>
          <w:color w:val="000000"/>
        </w:rPr>
        <w:t>15</w:t>
      </w:r>
      <w:r w:rsidRPr="00E31EFA">
        <w:rPr>
          <w:rFonts w:ascii="Helvetica" w:hAnsi="Helvetica" w:cs="Times"/>
          <w:color w:val="000000"/>
        </w:rPr>
        <w:t xml:space="preserve"> dias do mês</w:t>
      </w:r>
      <w:r w:rsidR="00645A77">
        <w:rPr>
          <w:rFonts w:ascii="Helvetica" w:hAnsi="Helvetica" w:cs="Times"/>
          <w:color w:val="000000"/>
        </w:rPr>
        <w:t xml:space="preserve"> de </w:t>
      </w:r>
      <w:r w:rsidR="009A34E3">
        <w:rPr>
          <w:rFonts w:ascii="Helvetica" w:hAnsi="Helvetica" w:cs="Times"/>
          <w:color w:val="000000"/>
        </w:rPr>
        <w:t>dezembro</w:t>
      </w:r>
      <w:r w:rsidRPr="00E31EFA">
        <w:rPr>
          <w:rFonts w:ascii="Helvetica" w:hAnsi="Helvetica" w:cs="Times"/>
          <w:color w:val="000000"/>
        </w:rPr>
        <w:t xml:space="preserve"> de 20</w:t>
      </w:r>
      <w:r w:rsidR="00E31EFA" w:rsidRPr="00E31EFA">
        <w:rPr>
          <w:rFonts w:ascii="Helvetica" w:hAnsi="Helvetica" w:cs="Times"/>
          <w:color w:val="000000"/>
        </w:rPr>
        <w:t>14</w:t>
      </w:r>
      <w:r w:rsidRPr="00E31EFA">
        <w:rPr>
          <w:rFonts w:ascii="Helvetica" w:hAnsi="Helvetica" w:cs="Times"/>
          <w:color w:val="000000"/>
        </w:rPr>
        <w:t xml:space="preserve">, de um lado </w:t>
      </w:r>
      <w:r w:rsidR="009A34E3">
        <w:rPr>
          <w:rFonts w:ascii="Helvetica" w:hAnsi="Helvetica" w:cs="Times"/>
          <w:color w:val="000000"/>
        </w:rPr>
        <w:t xml:space="preserve">o </w:t>
      </w:r>
      <w:r w:rsidR="009A34E3" w:rsidRPr="009A34E3">
        <w:rPr>
          <w:rFonts w:ascii="Helvetica" w:hAnsi="Helvetica" w:cs="Times"/>
          <w:color w:val="000000"/>
        </w:rPr>
        <w:t>INST. FED. DE EDUC. CIEN E TEC</w:t>
      </w:r>
      <w:r w:rsidR="00EC53D7">
        <w:rPr>
          <w:rFonts w:ascii="Helvetica" w:hAnsi="Helvetica" w:cs="Times"/>
          <w:color w:val="000000"/>
        </w:rPr>
        <w:t xml:space="preserve">NOLOGIA </w:t>
      </w:r>
      <w:r w:rsidR="009A34E3" w:rsidRPr="009A34E3">
        <w:rPr>
          <w:rFonts w:ascii="Helvetica" w:hAnsi="Helvetica" w:cs="Times"/>
          <w:color w:val="000000"/>
        </w:rPr>
        <w:t>DO AMAZON</w:t>
      </w:r>
      <w:r w:rsidR="009A34E3">
        <w:rPr>
          <w:rFonts w:ascii="Helvetica" w:hAnsi="Helvetica" w:cs="Times"/>
          <w:color w:val="000000"/>
        </w:rPr>
        <w:t xml:space="preserve">AS – </w:t>
      </w:r>
      <w:r w:rsidR="009A34E3" w:rsidRPr="009A34E3">
        <w:rPr>
          <w:rFonts w:ascii="Helvetica" w:hAnsi="Helvetica" w:cs="Times"/>
          <w:color w:val="000000"/>
        </w:rPr>
        <w:t>CAMPUS LÁBREA</w:t>
      </w:r>
      <w:r w:rsidRPr="00E31EFA">
        <w:rPr>
          <w:rFonts w:ascii="Helvetica" w:hAnsi="Helvetica" w:cs="Times"/>
          <w:color w:val="000000"/>
        </w:rPr>
        <w:t xml:space="preserve">, com sede </w:t>
      </w:r>
      <w:r w:rsidR="00EC53D7">
        <w:rPr>
          <w:rFonts w:ascii="Helvetica" w:hAnsi="Helvetica" w:cs="Times"/>
          <w:color w:val="000000"/>
        </w:rPr>
        <w:t xml:space="preserve">em Lábrea </w:t>
      </w:r>
      <w:r w:rsidR="00EC53D7" w:rsidRPr="00E31EFA">
        <w:rPr>
          <w:rFonts w:ascii="Helvetica" w:hAnsi="Helvetica" w:cs="Times"/>
          <w:color w:val="000000"/>
        </w:rPr>
        <w:t xml:space="preserve">localizada à </w:t>
      </w:r>
      <w:r w:rsidR="00EC53D7">
        <w:rPr>
          <w:rFonts w:ascii="Helvetica" w:hAnsi="Helvetica" w:cs="Times"/>
          <w:color w:val="000000"/>
        </w:rPr>
        <w:t>Rua 22 de Outubro</w:t>
      </w:r>
      <w:r w:rsidR="00EC53D7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e foro em</w:t>
      </w:r>
      <w:r w:rsidR="00E31EFA">
        <w:rPr>
          <w:rFonts w:ascii="Helvetica" w:hAnsi="Helvetica" w:cs="Times"/>
          <w:color w:val="000000"/>
        </w:rPr>
        <w:t xml:space="preserve"> </w:t>
      </w:r>
      <w:r w:rsidR="00EC53D7">
        <w:rPr>
          <w:rFonts w:ascii="Helvetica" w:hAnsi="Helvetica" w:cs="Times"/>
          <w:color w:val="000000"/>
        </w:rPr>
        <w:t>MAN</w:t>
      </w:r>
      <w:r w:rsidR="00057412">
        <w:rPr>
          <w:rFonts w:ascii="Helvetica" w:hAnsi="Helvetica" w:cs="Times"/>
          <w:color w:val="000000"/>
        </w:rPr>
        <w:t>A</w:t>
      </w:r>
      <w:r w:rsidR="00EC53D7">
        <w:rPr>
          <w:rFonts w:ascii="Helvetica" w:hAnsi="Helvetica" w:cs="Times"/>
          <w:color w:val="000000"/>
        </w:rPr>
        <w:t>US</w:t>
      </w:r>
      <w:r w:rsidRPr="00E31EFA">
        <w:rPr>
          <w:rFonts w:ascii="Helvetica" w:hAnsi="Helvetica" w:cs="Times"/>
          <w:color w:val="000000"/>
        </w:rPr>
        <w:t xml:space="preserve">, inscrita no CNPJ/MF sob o nº </w:t>
      </w:r>
      <w:r w:rsidR="006972E0">
        <w:rPr>
          <w:rFonts w:ascii="Helvetica" w:hAnsi="Helvetica" w:cs="Times"/>
          <w:color w:val="000000"/>
        </w:rPr>
        <w:t>10.792.928/0002-90</w:t>
      </w:r>
      <w:r w:rsidRPr="00E31EFA">
        <w:rPr>
          <w:rFonts w:ascii="Helvetica" w:hAnsi="Helvetica" w:cs="Times"/>
          <w:color w:val="000000"/>
        </w:rPr>
        <w:t>,</w:t>
      </w:r>
      <w:r w:rsidR="000F58E1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 xml:space="preserve">neste ato representado </w:t>
      </w:r>
      <w:r w:rsidR="00576BA0">
        <w:rPr>
          <w:rFonts w:ascii="Helvetica" w:hAnsi="Helvetica" w:cs="Times"/>
          <w:color w:val="000000"/>
        </w:rPr>
        <w:t xml:space="preserve">por sua Diretora Geral a </w:t>
      </w:r>
      <w:r w:rsidRPr="00E31EFA">
        <w:rPr>
          <w:rFonts w:ascii="Helvetica" w:hAnsi="Helvetica" w:cs="Times"/>
          <w:color w:val="000000"/>
        </w:rPr>
        <w:t>Sr</w:t>
      </w:r>
      <w:r w:rsidR="00576BA0">
        <w:rPr>
          <w:rFonts w:ascii="Helvetica" w:hAnsi="Helvetica" w:cs="Times"/>
          <w:color w:val="000000"/>
        </w:rPr>
        <w:t>a</w:t>
      </w:r>
      <w:r w:rsidRPr="00E31EFA">
        <w:rPr>
          <w:rFonts w:ascii="Helvetica" w:hAnsi="Helvetica" w:cs="Times"/>
          <w:color w:val="000000"/>
        </w:rPr>
        <w:t xml:space="preserve">. </w:t>
      </w:r>
      <w:r w:rsidR="00576BA0">
        <w:rPr>
          <w:rFonts w:ascii="Helvetica" w:hAnsi="Helvetica" w:cs="Times"/>
          <w:color w:val="000000"/>
        </w:rPr>
        <w:t>Josiane Faraco de Andrade Rocha</w:t>
      </w:r>
      <w:r w:rsidRPr="00E31EFA">
        <w:rPr>
          <w:rFonts w:ascii="Helvetica" w:hAnsi="Helvetica" w:cs="Times"/>
          <w:color w:val="000000"/>
        </w:rPr>
        <w:t xml:space="preserve"> nomead</w:t>
      </w:r>
      <w:r w:rsidR="00057412">
        <w:rPr>
          <w:rFonts w:ascii="Helvetica" w:hAnsi="Helvetica" w:cs="Times"/>
          <w:color w:val="000000"/>
        </w:rPr>
        <w:t>a</w:t>
      </w:r>
      <w:r w:rsidRPr="00E31EFA">
        <w:rPr>
          <w:rFonts w:ascii="Helvetica" w:hAnsi="Helvetica" w:cs="Times"/>
          <w:color w:val="000000"/>
        </w:rPr>
        <w:t xml:space="preserve"> por meio de </w:t>
      </w:r>
      <w:r w:rsidR="00775594">
        <w:rPr>
          <w:rFonts w:ascii="Helvetica" w:hAnsi="Helvetica" w:cs="Times"/>
          <w:color w:val="000000"/>
        </w:rPr>
        <w:t>instrumento de mandato</w:t>
      </w:r>
      <w:r w:rsidRPr="00E31EFA">
        <w:rPr>
          <w:rFonts w:ascii="Helvetica" w:hAnsi="Helvetica" w:cs="Times"/>
          <w:color w:val="000000"/>
        </w:rPr>
        <w:t>, portador</w:t>
      </w:r>
      <w:r w:rsidR="00057412">
        <w:rPr>
          <w:rFonts w:ascii="Helvetica" w:hAnsi="Helvetica" w:cs="Times"/>
          <w:color w:val="000000"/>
        </w:rPr>
        <w:t>a</w:t>
      </w:r>
      <w:r w:rsidRPr="00E31EFA">
        <w:rPr>
          <w:rFonts w:ascii="Helvetica" w:hAnsi="Helvetica" w:cs="Times"/>
          <w:color w:val="000000"/>
        </w:rPr>
        <w:t xml:space="preserve"> da Carteira de Identidade nº </w:t>
      </w:r>
      <w:r w:rsidR="00576BA0">
        <w:rPr>
          <w:rFonts w:ascii="Helvetica" w:hAnsi="Helvetica" w:cs="Times"/>
          <w:color w:val="000000"/>
        </w:rPr>
        <w:t>2028501-9,</w:t>
      </w:r>
      <w:r w:rsidRPr="00E31EFA">
        <w:rPr>
          <w:rFonts w:ascii="Helvetica" w:hAnsi="Helvetica" w:cs="Times"/>
          <w:color w:val="000000"/>
        </w:rPr>
        <w:t xml:space="preserve"> CPF nº </w:t>
      </w:r>
      <w:r w:rsidR="00576BA0">
        <w:rPr>
          <w:rFonts w:ascii="Helvetica" w:hAnsi="Helvetica" w:cs="Times"/>
          <w:color w:val="000000"/>
        </w:rPr>
        <w:t>592.852.802-91</w:t>
      </w:r>
      <w:r w:rsidRPr="00E31EFA">
        <w:rPr>
          <w:rFonts w:ascii="Helvetica" w:hAnsi="Helvetica" w:cs="Times"/>
          <w:color w:val="000000"/>
        </w:rPr>
        <w:t xml:space="preserve">, no uso da atribuição que lhe confere o </w:t>
      </w:r>
      <w:r w:rsidR="00057412">
        <w:rPr>
          <w:rFonts w:ascii="Helvetica" w:hAnsi="Helvetica" w:cs="Times"/>
          <w:color w:val="000000"/>
        </w:rPr>
        <w:t>cargo de diretora</w:t>
      </w:r>
      <w:r w:rsidRPr="00E31EFA">
        <w:rPr>
          <w:rFonts w:ascii="Helvetica" w:hAnsi="Helvetica" w:cs="Times"/>
          <w:color w:val="000000"/>
        </w:rPr>
        <w:t xml:space="preserve">, neste ato denominado simplesmente </w:t>
      </w:r>
      <w:r w:rsidRPr="00E31EFA">
        <w:rPr>
          <w:rFonts w:ascii="Helvetica" w:hAnsi="Helvetica" w:cs="Times"/>
          <w:b/>
          <w:bCs/>
          <w:color w:val="000000"/>
        </w:rPr>
        <w:t>CONTRATANTE</w:t>
      </w:r>
      <w:r w:rsidRPr="00E31EFA">
        <w:rPr>
          <w:rFonts w:ascii="Helvetica" w:hAnsi="Helvetica" w:cs="Times"/>
          <w:i/>
          <w:iCs/>
          <w:color w:val="000000"/>
        </w:rPr>
        <w:t xml:space="preserve">, </w:t>
      </w:r>
      <w:r w:rsidRPr="00E31EFA">
        <w:rPr>
          <w:rFonts w:ascii="Helvetica" w:hAnsi="Helvetica" w:cs="Times"/>
          <w:color w:val="000000"/>
        </w:rPr>
        <w:t>e a empresa</w:t>
      </w:r>
      <w:r w:rsidR="00E31EFA" w:rsidRPr="00E31EFA">
        <w:rPr>
          <w:rFonts w:ascii="Helvetica" w:hAnsi="Helvetica" w:cs="Helvetica"/>
          <w:b/>
          <w:sz w:val="21"/>
          <w:szCs w:val="21"/>
        </w:rPr>
        <w:t xml:space="preserve"> </w:t>
      </w:r>
      <w:r w:rsidR="00E31EFA" w:rsidRPr="00E31EFA">
        <w:rPr>
          <w:rFonts w:ascii="Helvetica" w:hAnsi="Helvetica" w:cs="Times"/>
          <w:b/>
          <w:color w:val="000000"/>
        </w:rPr>
        <w:t>MARCOPOLO S/A</w:t>
      </w:r>
      <w:r w:rsidR="00E31EFA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 xml:space="preserve">inscrita no CNPJ sob o n° </w:t>
      </w:r>
      <w:r w:rsidR="00E31EFA" w:rsidRPr="00E31EFA">
        <w:rPr>
          <w:rFonts w:ascii="Helvetica" w:hAnsi="Helvetica" w:cs="Times"/>
          <w:color w:val="000000"/>
        </w:rPr>
        <w:t>88.611.835/0008-03</w:t>
      </w:r>
      <w:r w:rsidRPr="00E31EFA">
        <w:rPr>
          <w:rFonts w:ascii="Helvetica" w:hAnsi="Helvetica" w:cs="Times"/>
          <w:color w:val="000000"/>
        </w:rPr>
        <w:t xml:space="preserve">, estabelecida </w:t>
      </w:r>
      <w:r w:rsidR="00E31EFA" w:rsidRPr="00E31EFA">
        <w:rPr>
          <w:rFonts w:ascii="Helvetica" w:hAnsi="Helvetica" w:cs="Helvetica"/>
          <w:sz w:val="21"/>
          <w:szCs w:val="21"/>
        </w:rPr>
        <w:t>Avenida Rio Branco, nº 4889 – Bairro Ana Rech – Caxias do Sul / RS</w:t>
      </w:r>
      <w:r w:rsidRPr="00E31EFA">
        <w:rPr>
          <w:rFonts w:ascii="Helvetica" w:hAnsi="Helvetica" w:cs="Times"/>
          <w:color w:val="000000"/>
        </w:rPr>
        <w:t xml:space="preserve">, neste </w:t>
      </w:r>
      <w:proofErr w:type="gramStart"/>
      <w:r w:rsidRPr="00E31EFA">
        <w:rPr>
          <w:rFonts w:ascii="Helvetica" w:hAnsi="Helvetica" w:cs="Times"/>
          <w:color w:val="000000"/>
        </w:rPr>
        <w:t>ato representada</w:t>
      </w:r>
      <w:r w:rsidR="00057412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(o)</w:t>
      </w:r>
      <w:proofErr w:type="gramEnd"/>
      <w:r w:rsidR="00E31EFA" w:rsidRPr="00E31EFA">
        <w:rPr>
          <w:rFonts w:ascii="Helvetica" w:hAnsi="Helvetica" w:cs="Times"/>
          <w:color w:val="000000"/>
        </w:rPr>
        <w:t xml:space="preserve"> pelo</w:t>
      </w:r>
      <w:r w:rsidRPr="00E31EFA">
        <w:rPr>
          <w:rFonts w:ascii="Helvetica" w:hAnsi="Helvetica" w:cs="Times"/>
          <w:color w:val="000000"/>
        </w:rPr>
        <w:t xml:space="preserve"> </w:t>
      </w:r>
      <w:r w:rsidR="00E31EFA" w:rsidRPr="00E31EFA">
        <w:rPr>
          <w:rFonts w:ascii="Helvetica" w:hAnsi="Helvetica" w:cs="Helvetica"/>
          <w:sz w:val="21"/>
          <w:szCs w:val="21"/>
        </w:rPr>
        <w:t xml:space="preserve">Sr. </w:t>
      </w:r>
      <w:r w:rsidR="00E31EFA" w:rsidRPr="00E31EFA">
        <w:rPr>
          <w:rFonts w:ascii="Helvetica" w:hAnsi="Helvetica" w:cs="Arial"/>
          <w:b/>
          <w:sz w:val="21"/>
          <w:szCs w:val="21"/>
        </w:rPr>
        <w:t>JOÃO MATEUS RITZEL</w:t>
      </w:r>
      <w:r w:rsidRPr="00E31EFA">
        <w:rPr>
          <w:rFonts w:ascii="Helvetica" w:hAnsi="Helvetica" w:cs="Times"/>
          <w:color w:val="000000"/>
        </w:rPr>
        <w:t>, portador</w:t>
      </w:r>
      <w:r w:rsidR="00057412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 xml:space="preserve">(a) da carteira de identidade n° </w:t>
      </w:r>
      <w:r w:rsidR="00E31EFA" w:rsidRPr="00E31EFA">
        <w:rPr>
          <w:rFonts w:ascii="Helvetica" w:hAnsi="Helvetica"/>
          <w:sz w:val="21"/>
          <w:szCs w:val="21"/>
        </w:rPr>
        <w:t>7031630291</w:t>
      </w:r>
      <w:r w:rsidRPr="00E31EFA">
        <w:rPr>
          <w:rFonts w:ascii="Helvetica" w:hAnsi="Helvetica" w:cs="Times"/>
          <w:color w:val="000000"/>
        </w:rPr>
        <w:t>, expedida pela S</w:t>
      </w:r>
      <w:r w:rsidR="00E31EFA" w:rsidRPr="00E31EFA">
        <w:rPr>
          <w:rFonts w:ascii="Helvetica" w:hAnsi="Helvetica" w:cs="Times"/>
          <w:color w:val="000000"/>
        </w:rPr>
        <w:t>JS</w:t>
      </w:r>
      <w:r w:rsidRPr="00E31EFA">
        <w:rPr>
          <w:rFonts w:ascii="Helvetica" w:hAnsi="Helvetica" w:cs="Times"/>
          <w:color w:val="000000"/>
        </w:rPr>
        <w:t>/</w:t>
      </w:r>
      <w:r w:rsidR="00E31EFA" w:rsidRPr="00E31EFA">
        <w:rPr>
          <w:rFonts w:ascii="Helvetica" w:hAnsi="Helvetica" w:cs="Times"/>
          <w:color w:val="000000"/>
        </w:rPr>
        <w:t>RS</w:t>
      </w:r>
      <w:r w:rsidRPr="00E31EFA">
        <w:rPr>
          <w:rFonts w:ascii="Helvetica" w:hAnsi="Helvetica" w:cs="Times"/>
          <w:color w:val="000000"/>
        </w:rPr>
        <w:t xml:space="preserve">, CPF n° </w:t>
      </w:r>
      <w:r w:rsidR="00E31EFA" w:rsidRPr="00E31EFA">
        <w:rPr>
          <w:rFonts w:ascii="Helvetica" w:hAnsi="Helvetica" w:cs="Times"/>
          <w:color w:val="000000"/>
        </w:rPr>
        <w:t>442.752.770-15</w:t>
      </w:r>
      <w:r w:rsidRPr="00E31EFA">
        <w:rPr>
          <w:rFonts w:ascii="Helvetica" w:hAnsi="Helvetica" w:cs="Times"/>
          <w:color w:val="000000"/>
        </w:rPr>
        <w:t xml:space="preserve">, doravante denominada </w:t>
      </w:r>
      <w:r w:rsidRPr="00E31EFA">
        <w:rPr>
          <w:rFonts w:ascii="Helvetica" w:hAnsi="Helvetica" w:cs="Times"/>
          <w:b/>
          <w:bCs/>
          <w:color w:val="000000"/>
        </w:rPr>
        <w:t>CONTRATADA</w:t>
      </w:r>
      <w:r w:rsidRPr="00E31EFA">
        <w:rPr>
          <w:rFonts w:ascii="Helvetica" w:hAnsi="Helvetica" w:cs="Times"/>
          <w:color w:val="000000"/>
        </w:rPr>
        <w:t xml:space="preserve">, resolvem celebrar o presente contrato, decorrente de licitação na modalidade de </w:t>
      </w:r>
      <w:r w:rsidRPr="00E31EFA">
        <w:rPr>
          <w:rFonts w:ascii="Helvetica" w:hAnsi="Helvetica" w:cs="Times"/>
          <w:b/>
          <w:bCs/>
          <w:color w:val="000000"/>
        </w:rPr>
        <w:t xml:space="preserve">Pregão Eletrônico nº 63/2013, para Registro de Preços, </w:t>
      </w:r>
      <w:r w:rsidRPr="00E31EFA">
        <w:rPr>
          <w:rFonts w:ascii="Helvetica" w:hAnsi="Helvetica" w:cs="Times"/>
          <w:color w:val="000000"/>
        </w:rPr>
        <w:t>conforme descrito no Edital e seus Anexos, que se regerá pela Lei n.º 8.666/93, de 21 de junho de 1993, pela Lei nº 10.520, de 17 de julho de 2002, pelo Decreto nº 5.450 de 31 de maio de 2005 e pelo Decreto n.º 7.892 de 23 de janeiro de 2013, mediante as condições expressas nas cláusulas se</w:t>
      </w:r>
      <w:bookmarkStart w:id="0" w:name="_GoBack"/>
      <w:bookmarkEnd w:id="0"/>
      <w:r w:rsidRPr="00E31EFA">
        <w:rPr>
          <w:rFonts w:ascii="Helvetica" w:hAnsi="Helvetica" w:cs="Times"/>
          <w:color w:val="000000"/>
        </w:rPr>
        <w:t>guintes.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</w:p>
    <w:p w:rsidR="008E1D82" w:rsidRPr="00E31EFA" w:rsidRDefault="008E1D82" w:rsidP="00F509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>CLÁUSULA PRIMEIRA – DO OBJETO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1.1. </w:t>
      </w:r>
      <w:r w:rsidRPr="00E31EFA">
        <w:rPr>
          <w:rFonts w:ascii="Helvetica" w:hAnsi="Helvetica" w:cs="Times"/>
          <w:color w:val="000000"/>
        </w:rPr>
        <w:t xml:space="preserve">O objeto do presente Termo de Contrato é a aquisição de </w:t>
      </w:r>
      <w:r w:rsidRPr="00E31EFA">
        <w:rPr>
          <w:rFonts w:ascii="Helvetica" w:hAnsi="Helvetica" w:cs="Times"/>
          <w:b/>
          <w:bCs/>
          <w:color w:val="000000"/>
        </w:rPr>
        <w:t xml:space="preserve">veículos de transporte escolar diário de </w:t>
      </w:r>
      <w:r w:rsidRPr="00E31EFA">
        <w:rPr>
          <w:rFonts w:ascii="Helvetica" w:hAnsi="Helvetica" w:cs="Times"/>
          <w:color w:val="000000"/>
        </w:rPr>
        <w:t>estudantes da educação básica das redes públicas de ensino e demais entidades autorizadas, de acordo com a legislação específica vigente, na União, Estados, Distrito Federal e Municípios para atender ao Programa Caminho da Escola do Ministério da Educação, conforme especificações e quantitativos estabelecidos no Edital do Pregão identificado no preâmbulo e na proposta vencedora, os quais integram este instrumento, independente de transcrição.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</w:p>
    <w:p w:rsidR="008E1D82" w:rsidRPr="00E31EFA" w:rsidRDefault="008E1D82" w:rsidP="00F509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>CLÁUSULA SEGUNDA – DA VIGÊNCIA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 xml:space="preserve">O prazo de vigência deste Termo de Contrato é de </w:t>
      </w:r>
      <w:r w:rsidRPr="00E31EFA">
        <w:rPr>
          <w:rFonts w:ascii="Helvetica" w:hAnsi="Helvetica" w:cs="Times"/>
          <w:b/>
          <w:bCs/>
          <w:color w:val="000000"/>
        </w:rPr>
        <w:t xml:space="preserve">12 (doze) meses </w:t>
      </w:r>
      <w:r w:rsidRPr="00E31EFA">
        <w:rPr>
          <w:rFonts w:ascii="Helvetica" w:hAnsi="Helvetica" w:cs="Times"/>
          <w:color w:val="000000"/>
        </w:rPr>
        <w:t>contados da assinatura do contrato.</w:t>
      </w:r>
    </w:p>
    <w:p w:rsidR="008E1D82" w:rsidRPr="00E31EFA" w:rsidRDefault="008E1D82" w:rsidP="00F50906">
      <w:pPr>
        <w:pStyle w:val="PargrafodaLista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Helvetica" w:hAnsi="Helvetica" w:cs="Times"/>
          <w:color w:val="000000"/>
        </w:rPr>
      </w:pPr>
    </w:p>
    <w:p w:rsidR="008E1D82" w:rsidRPr="00E31EFA" w:rsidRDefault="008E1D82" w:rsidP="00F509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>CLÁUSULA TERCEIRA – DO VALOR E DA DOTAÇÃO ORÇAMENTÁRIA</w:t>
      </w:r>
    </w:p>
    <w:p w:rsidR="008E1D82" w:rsidRPr="00E31EFA" w:rsidRDefault="008E1D82" w:rsidP="00F5090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3.1. </w:t>
      </w:r>
      <w:r w:rsidRPr="00E31EFA">
        <w:rPr>
          <w:rFonts w:ascii="Helvetica" w:hAnsi="Helvetica" w:cs="Times"/>
          <w:color w:val="000000"/>
        </w:rPr>
        <w:t xml:space="preserve">O valor do presente Termo de Contrato é de </w:t>
      </w:r>
      <w:r w:rsidRPr="002A4D08">
        <w:rPr>
          <w:rFonts w:ascii="Helvetica" w:hAnsi="Helvetica" w:cs="Times"/>
          <w:b/>
          <w:color w:val="000000"/>
        </w:rPr>
        <w:t xml:space="preserve">R$ </w:t>
      </w:r>
      <w:r w:rsidR="009A34E3" w:rsidRPr="009A34E3">
        <w:rPr>
          <w:rFonts w:ascii="Helvetica" w:hAnsi="Helvetica" w:cs="Times"/>
          <w:b/>
          <w:color w:val="000000"/>
        </w:rPr>
        <w:t>211.500,00 (duzentos e onze mil</w:t>
      </w:r>
      <w:proofErr w:type="gramStart"/>
      <w:r w:rsidR="009A34E3" w:rsidRPr="009A34E3">
        <w:rPr>
          <w:rFonts w:ascii="Helvetica" w:hAnsi="Helvetica" w:cs="Times"/>
          <w:b/>
          <w:color w:val="000000"/>
        </w:rPr>
        <w:t xml:space="preserve">  </w:t>
      </w:r>
      <w:proofErr w:type="gramEnd"/>
      <w:r w:rsidR="009A34E3" w:rsidRPr="009A34E3">
        <w:rPr>
          <w:rFonts w:ascii="Helvetica" w:hAnsi="Helvetica" w:cs="Times"/>
          <w:b/>
          <w:color w:val="000000"/>
        </w:rPr>
        <w:t>e quinhentos reais</w:t>
      </w:r>
      <w:r w:rsidRPr="009A34E3">
        <w:rPr>
          <w:rFonts w:ascii="Helvetica" w:hAnsi="Helvetica" w:cs="Times"/>
          <w:b/>
          <w:color w:val="000000"/>
        </w:rPr>
        <w:t>)</w:t>
      </w:r>
      <w:r w:rsidRPr="009A34E3">
        <w:rPr>
          <w:rFonts w:ascii="Helvetica" w:hAnsi="Helvetica" w:cs="Times"/>
          <w:b/>
          <w:bCs/>
          <w:color w:val="000000"/>
        </w:rPr>
        <w:t>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3.2. </w:t>
      </w:r>
      <w:r w:rsidRPr="00E31EFA">
        <w:rPr>
          <w:rFonts w:ascii="Helvetica" w:hAnsi="Helvetica" w:cs="Times"/>
          <w:color w:val="000000"/>
        </w:rPr>
        <w:t>No valor acima estão incluídas todas as despesas ordinárias diretas e indiretas decorrentes da execução contratual,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1F4AAB" w:rsidRDefault="001F4AAB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3.3. </w:t>
      </w:r>
      <w:r w:rsidRPr="00E31EFA">
        <w:rPr>
          <w:rFonts w:ascii="Helvetica" w:hAnsi="Helvetica" w:cs="Times"/>
          <w:color w:val="000000"/>
        </w:rPr>
        <w:t xml:space="preserve">As despesas decorrentes desta contratação estão programadas em dotação orçamentária própria, prevista no orçamento, para o exercício de </w:t>
      </w:r>
      <w:r w:rsidRPr="006972E0">
        <w:rPr>
          <w:rFonts w:ascii="Helvetica" w:hAnsi="Helvetica" w:cs="Times"/>
          <w:i/>
          <w:iCs/>
          <w:color w:val="000000"/>
        </w:rPr>
        <w:t>20</w:t>
      </w:r>
      <w:r w:rsidR="006972E0" w:rsidRPr="006972E0">
        <w:rPr>
          <w:rFonts w:ascii="Helvetica" w:hAnsi="Helvetica" w:cs="Times"/>
          <w:i/>
          <w:iCs/>
          <w:color w:val="000000"/>
        </w:rPr>
        <w:t>14</w:t>
      </w:r>
      <w:r w:rsidRPr="006972E0">
        <w:rPr>
          <w:rFonts w:ascii="Helvetica" w:hAnsi="Helvetica" w:cs="Times"/>
          <w:color w:val="000000"/>
        </w:rPr>
        <w:t>,</w:t>
      </w:r>
      <w:r w:rsidRPr="00E31EFA">
        <w:rPr>
          <w:rFonts w:ascii="Helvetica" w:hAnsi="Helvetica" w:cs="Times"/>
          <w:color w:val="000000"/>
        </w:rPr>
        <w:t xml:space="preserve"> na classificação abaixo: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3"/>
        <w:gridCol w:w="1308"/>
        <w:gridCol w:w="1271"/>
        <w:gridCol w:w="1600"/>
        <w:gridCol w:w="1192"/>
        <w:gridCol w:w="1240"/>
      </w:tblGrid>
      <w:tr w:rsidR="00E31EFA" w:rsidRPr="00DD6B93" w:rsidTr="001F4AAB">
        <w:trPr>
          <w:trHeight w:val="646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1EFA" w:rsidRPr="00DD6B93" w:rsidRDefault="00E31EFA" w:rsidP="000C4EC1">
            <w:pPr>
              <w:jc w:val="center"/>
              <w:rPr>
                <w:rFonts w:ascii="Helvetica" w:hAnsi="Helvetica" w:cs="Arial"/>
                <w:smallCaps/>
                <w:sz w:val="21"/>
                <w:szCs w:val="21"/>
              </w:rPr>
            </w:pPr>
            <w:r w:rsidRPr="00DD6B93">
              <w:rPr>
                <w:rFonts w:ascii="Helvetica" w:hAnsi="Helvetica" w:cs="Arial"/>
                <w:b/>
                <w:bCs/>
                <w:smallCaps/>
                <w:sz w:val="21"/>
                <w:szCs w:val="21"/>
              </w:rPr>
              <w:t>Programa de Trabalho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1EFA" w:rsidRPr="00DD6B93" w:rsidRDefault="00E31EFA" w:rsidP="000C4EC1">
            <w:pPr>
              <w:jc w:val="center"/>
              <w:rPr>
                <w:rFonts w:ascii="Helvetica" w:hAnsi="Helvetica" w:cs="Arial"/>
                <w:smallCaps/>
                <w:sz w:val="21"/>
                <w:szCs w:val="21"/>
              </w:rPr>
            </w:pPr>
            <w:r w:rsidRPr="00DD6B93">
              <w:rPr>
                <w:rFonts w:ascii="Helvetica" w:hAnsi="Helvetica" w:cs="Arial"/>
                <w:b/>
                <w:bCs/>
                <w:smallCaps/>
                <w:sz w:val="21"/>
                <w:szCs w:val="21"/>
              </w:rPr>
              <w:t>Fonte de Recursos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1EFA" w:rsidRPr="00DD6B93" w:rsidRDefault="00E31EFA" w:rsidP="000C4EC1">
            <w:pPr>
              <w:jc w:val="center"/>
              <w:rPr>
                <w:rFonts w:ascii="Helvetica" w:hAnsi="Helvetica" w:cs="Arial"/>
                <w:smallCaps/>
                <w:sz w:val="21"/>
                <w:szCs w:val="21"/>
              </w:rPr>
            </w:pPr>
            <w:r w:rsidRPr="00DD6B93">
              <w:rPr>
                <w:rFonts w:ascii="Helvetica" w:hAnsi="Helvetica" w:cs="Arial"/>
                <w:b/>
                <w:bCs/>
                <w:smallCaps/>
                <w:sz w:val="21"/>
                <w:szCs w:val="21"/>
              </w:rPr>
              <w:t>Elemento de Despesa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1EFA" w:rsidRPr="006972E0" w:rsidRDefault="00E31EFA" w:rsidP="000C4EC1">
            <w:pPr>
              <w:jc w:val="center"/>
              <w:rPr>
                <w:rFonts w:ascii="Helvetica" w:hAnsi="Helvetica" w:cs="Arial"/>
                <w:smallCaps/>
                <w:sz w:val="21"/>
                <w:szCs w:val="21"/>
              </w:rPr>
            </w:pPr>
            <w:r w:rsidRPr="006972E0">
              <w:rPr>
                <w:rFonts w:ascii="Helvetica" w:hAnsi="Helvetica" w:cs="Arial"/>
                <w:b/>
                <w:bCs/>
                <w:smallCaps/>
                <w:sz w:val="21"/>
                <w:szCs w:val="21"/>
              </w:rPr>
              <w:t>Número de Empenho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1EFA" w:rsidRPr="006972E0" w:rsidRDefault="00E31EFA" w:rsidP="000C4EC1">
            <w:pPr>
              <w:jc w:val="center"/>
              <w:rPr>
                <w:rFonts w:ascii="Helvetica" w:hAnsi="Helvetica" w:cs="Arial"/>
                <w:smallCaps/>
                <w:sz w:val="21"/>
                <w:szCs w:val="21"/>
              </w:rPr>
            </w:pPr>
            <w:r w:rsidRPr="006972E0">
              <w:rPr>
                <w:rFonts w:ascii="Helvetica" w:hAnsi="Helvetica" w:cs="Arial"/>
                <w:b/>
                <w:bCs/>
                <w:smallCaps/>
                <w:sz w:val="21"/>
                <w:szCs w:val="21"/>
              </w:rPr>
              <w:t>Data de Empenho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1EFA" w:rsidRPr="006972E0" w:rsidRDefault="00E31EFA" w:rsidP="000C4EC1">
            <w:pPr>
              <w:jc w:val="center"/>
              <w:rPr>
                <w:rFonts w:ascii="Helvetica" w:hAnsi="Helvetica" w:cs="Arial"/>
                <w:smallCaps/>
                <w:sz w:val="21"/>
                <w:szCs w:val="21"/>
              </w:rPr>
            </w:pPr>
            <w:r w:rsidRPr="006972E0">
              <w:rPr>
                <w:rFonts w:ascii="Helvetica" w:hAnsi="Helvetica" w:cs="Arial"/>
                <w:b/>
                <w:bCs/>
                <w:smallCaps/>
                <w:sz w:val="21"/>
                <w:szCs w:val="21"/>
              </w:rPr>
              <w:t>Valor (R$)</w:t>
            </w:r>
          </w:p>
        </w:tc>
      </w:tr>
      <w:tr w:rsidR="00E31EFA" w:rsidRPr="00DD6B93" w:rsidTr="001F4AAB">
        <w:trPr>
          <w:trHeight w:val="261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1EFA" w:rsidRPr="00DD6B93" w:rsidRDefault="00EC53D7" w:rsidP="000C4EC1">
            <w:pPr>
              <w:jc w:val="both"/>
              <w:rPr>
                <w:rFonts w:ascii="Helvetica" w:hAnsi="Helvetica" w:cs="Arial"/>
                <w:sz w:val="21"/>
                <w:szCs w:val="21"/>
              </w:rPr>
            </w:pPr>
            <w:r>
              <w:rPr>
                <w:rFonts w:ascii="Helvetica" w:hAnsi="Helvetica" w:cs="Arial"/>
                <w:sz w:val="21"/>
                <w:szCs w:val="21"/>
              </w:rPr>
              <w:t>062689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1EFA" w:rsidRPr="00DD6B93" w:rsidRDefault="00EC53D7" w:rsidP="000C4EC1">
            <w:pPr>
              <w:jc w:val="both"/>
              <w:rPr>
                <w:rFonts w:ascii="Helvetica" w:hAnsi="Helvetica" w:cs="Arial"/>
                <w:sz w:val="21"/>
                <w:szCs w:val="21"/>
              </w:rPr>
            </w:pPr>
            <w:r>
              <w:rPr>
                <w:rFonts w:ascii="Helvetica" w:hAnsi="Helvetica" w:cs="Arial"/>
                <w:sz w:val="21"/>
                <w:szCs w:val="21"/>
              </w:rPr>
              <w:t>0112000000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1EFA" w:rsidRPr="00DD6B93" w:rsidRDefault="00EC53D7" w:rsidP="000C4EC1">
            <w:pPr>
              <w:jc w:val="both"/>
              <w:rPr>
                <w:rFonts w:ascii="Helvetica" w:hAnsi="Helvetica" w:cs="Arial"/>
                <w:sz w:val="21"/>
                <w:szCs w:val="21"/>
              </w:rPr>
            </w:pPr>
            <w:r>
              <w:rPr>
                <w:rFonts w:ascii="Helvetica" w:hAnsi="Helvetica" w:cs="Arial"/>
                <w:sz w:val="21"/>
                <w:szCs w:val="21"/>
              </w:rPr>
              <w:t>449052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1EFA" w:rsidRPr="00DD6B93" w:rsidRDefault="00EC53D7" w:rsidP="000C4EC1">
            <w:pPr>
              <w:jc w:val="both"/>
              <w:rPr>
                <w:rFonts w:ascii="Helvetica" w:hAnsi="Helvetica" w:cs="Arial"/>
                <w:sz w:val="21"/>
                <w:szCs w:val="21"/>
              </w:rPr>
            </w:pPr>
            <w:proofErr w:type="gramStart"/>
            <w:r>
              <w:rPr>
                <w:rFonts w:ascii="Helvetica" w:hAnsi="Helvetica" w:cs="Arial"/>
                <w:sz w:val="21"/>
                <w:szCs w:val="21"/>
              </w:rPr>
              <w:t>2014NE800102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1EFA" w:rsidRPr="00DD6B93" w:rsidRDefault="006972E0" w:rsidP="000C4EC1">
            <w:pPr>
              <w:jc w:val="both"/>
              <w:rPr>
                <w:rFonts w:ascii="Helvetica" w:hAnsi="Helvetica" w:cs="Arial"/>
                <w:sz w:val="21"/>
                <w:szCs w:val="21"/>
              </w:rPr>
            </w:pPr>
            <w:r>
              <w:rPr>
                <w:rFonts w:ascii="Helvetica" w:hAnsi="Helvetica" w:cs="Arial"/>
                <w:sz w:val="21"/>
                <w:szCs w:val="21"/>
              </w:rPr>
              <w:t>02/12/2014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1EFA" w:rsidRPr="00DD6B93" w:rsidRDefault="009A34E3" w:rsidP="000C4EC1">
            <w:pPr>
              <w:jc w:val="both"/>
              <w:rPr>
                <w:rFonts w:ascii="Helvetica" w:hAnsi="Helvetica" w:cs="Arial"/>
                <w:sz w:val="21"/>
                <w:szCs w:val="21"/>
              </w:rPr>
            </w:pPr>
            <w:r>
              <w:rPr>
                <w:rFonts w:ascii="Helvetica" w:hAnsi="Helvetica" w:cs="Arial"/>
                <w:sz w:val="21"/>
                <w:szCs w:val="21"/>
              </w:rPr>
              <w:t>211.500,00</w:t>
            </w:r>
          </w:p>
        </w:tc>
      </w:tr>
    </w:tbl>
    <w:p w:rsidR="008E1D82" w:rsidRPr="00E31EFA" w:rsidRDefault="008E1D82" w:rsidP="000F5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Times"/>
          <w:b/>
          <w:bCs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>4. CLÁUSULA QUARTA – DO PAGAMENTO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4.1. </w:t>
      </w:r>
      <w:r w:rsidRPr="00E31EFA">
        <w:rPr>
          <w:rFonts w:ascii="Helvetica" w:hAnsi="Helvetica" w:cs="Times"/>
          <w:color w:val="000000"/>
        </w:rPr>
        <w:t>Para habilitar-se ao pagamento a Contratada deverá apresentar ao Contratante a 1ª via da Nota Fiscal de Vendas/Fatura juntamente com a comprovação de entrega.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4.2. </w:t>
      </w:r>
      <w:r w:rsidRPr="00E31EFA">
        <w:rPr>
          <w:rFonts w:ascii="Helvetica" w:hAnsi="Helvetica" w:cs="Times"/>
          <w:color w:val="000000"/>
        </w:rPr>
        <w:t xml:space="preserve">O pagamento será efetuado, pela Contratante, no prazo de </w:t>
      </w:r>
      <w:r w:rsidRPr="00E31EFA">
        <w:rPr>
          <w:rFonts w:ascii="Helvetica" w:hAnsi="Helvetica" w:cs="Times"/>
          <w:b/>
          <w:bCs/>
          <w:color w:val="000000"/>
        </w:rPr>
        <w:t xml:space="preserve">até 20 (vinte) dias </w:t>
      </w:r>
      <w:r w:rsidRPr="00E31EFA">
        <w:rPr>
          <w:rFonts w:ascii="Helvetica" w:hAnsi="Helvetica" w:cs="Times"/>
          <w:color w:val="000000"/>
        </w:rPr>
        <w:t>após apresentação da cobrança prevista no item 4.1, após o atesto do recebimento do produto pelo fiscal e aprovação da documentação comprobatória pelo gestor do contrato e uma vez que tenham sido cumpridos todos os critérios e condições estabelecidos no Termo de Referência – Anexo I do Edital.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4.3. </w:t>
      </w:r>
      <w:r w:rsidRPr="00E31EFA">
        <w:rPr>
          <w:rFonts w:ascii="Helvetica" w:hAnsi="Helvetica" w:cs="Times"/>
          <w:color w:val="000000"/>
        </w:rPr>
        <w:t>Qualquer dos documentos citados no item 4.1 acima que apresentar incorreção, será devolvido à empresa contratada, para regularização, reiniciando-se novos prazos para pagamentos, a contar da reapresentação devidamente corrigida.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4.4. </w:t>
      </w:r>
      <w:r w:rsidRPr="00E31EFA">
        <w:rPr>
          <w:rFonts w:ascii="Helvetica" w:hAnsi="Helvetica" w:cs="Times"/>
          <w:color w:val="000000"/>
        </w:rPr>
        <w:t xml:space="preserve">A </w:t>
      </w:r>
      <w:r w:rsidRPr="00E31EFA">
        <w:rPr>
          <w:rFonts w:ascii="Helvetica" w:hAnsi="Helvetica" w:cs="Times"/>
          <w:b/>
          <w:bCs/>
          <w:color w:val="000000"/>
        </w:rPr>
        <w:t>C</w:t>
      </w:r>
      <w:r w:rsidRPr="00E31EFA">
        <w:rPr>
          <w:rFonts w:ascii="Helvetica" w:hAnsi="Helvetica" w:cs="Times"/>
          <w:b/>
          <w:bCs/>
          <w:color w:val="000000"/>
          <w:sz w:val="18"/>
          <w:szCs w:val="18"/>
        </w:rPr>
        <w:t xml:space="preserve">ONTRATANTE </w:t>
      </w:r>
      <w:r w:rsidRPr="00E31EFA">
        <w:rPr>
          <w:rFonts w:ascii="Helvetica" w:hAnsi="Helvetica" w:cs="Times"/>
          <w:color w:val="000000"/>
        </w:rPr>
        <w:t xml:space="preserve">pagará as faturas somente à </w:t>
      </w:r>
      <w:r w:rsidRPr="00E31EFA">
        <w:rPr>
          <w:rFonts w:ascii="Helvetica" w:hAnsi="Helvetica" w:cs="Times"/>
          <w:b/>
          <w:bCs/>
          <w:color w:val="000000"/>
        </w:rPr>
        <w:t>C</w:t>
      </w:r>
      <w:r w:rsidRPr="00E31EFA">
        <w:rPr>
          <w:rFonts w:ascii="Helvetica" w:hAnsi="Helvetica" w:cs="Times"/>
          <w:b/>
          <w:bCs/>
          <w:color w:val="000000"/>
          <w:sz w:val="18"/>
          <w:szCs w:val="18"/>
        </w:rPr>
        <w:t>ONTRATADA</w:t>
      </w:r>
      <w:r w:rsidRPr="00E31EFA">
        <w:rPr>
          <w:rFonts w:ascii="Helvetica" w:hAnsi="Helvetica" w:cs="Times"/>
          <w:b/>
          <w:bCs/>
          <w:color w:val="000000"/>
        </w:rPr>
        <w:t xml:space="preserve">, </w:t>
      </w:r>
      <w:r w:rsidRPr="00E31EFA">
        <w:rPr>
          <w:rFonts w:ascii="Helvetica" w:hAnsi="Helvetica" w:cs="Times"/>
          <w:color w:val="000000"/>
        </w:rPr>
        <w:t>vedada sua negociação com terceiros ou sua colocação em cobrança bancária.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4.5. </w:t>
      </w:r>
      <w:r w:rsidRPr="00E31EFA">
        <w:rPr>
          <w:rFonts w:ascii="Helvetica" w:hAnsi="Helvetica" w:cs="Times"/>
          <w:color w:val="000000"/>
        </w:rPr>
        <w:t>O não pagamento nos prazos previstos nesta Cláusula acarretará multa à C</w:t>
      </w:r>
      <w:r w:rsidRPr="00E31EFA">
        <w:rPr>
          <w:rFonts w:ascii="Helvetica" w:hAnsi="Helvetica" w:cs="Times"/>
          <w:b/>
          <w:bCs/>
          <w:color w:val="000000"/>
          <w:sz w:val="18"/>
          <w:szCs w:val="18"/>
        </w:rPr>
        <w:t>ONTRATANTE</w:t>
      </w:r>
      <w:r w:rsidRPr="00E31EFA">
        <w:rPr>
          <w:rFonts w:ascii="Helvetica" w:hAnsi="Helvetica" w:cs="Times"/>
          <w:color w:val="000000"/>
        </w:rPr>
        <w:t>, mediante a aplicação da fórmula a seguir:</w:t>
      </w:r>
    </w:p>
    <w:p w:rsidR="00E31EFA" w:rsidRDefault="00E31EFA" w:rsidP="00E31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E31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>EM = I x N x VP</w:t>
      </w:r>
      <w:r w:rsidRPr="00E31EFA">
        <w:rPr>
          <w:rFonts w:ascii="Helvetica" w:hAnsi="Helvetica" w:cs="Times"/>
          <w:color w:val="000000"/>
        </w:rPr>
        <w:t>, onde:</w:t>
      </w:r>
    </w:p>
    <w:p w:rsidR="008E1D82" w:rsidRPr="00E31EFA" w:rsidRDefault="008E1D82" w:rsidP="00E31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I </w:t>
      </w:r>
      <w:r w:rsidRPr="00E31EFA">
        <w:rPr>
          <w:rFonts w:ascii="Helvetica" w:hAnsi="Helvetica" w:cs="Times"/>
          <w:color w:val="000000"/>
        </w:rPr>
        <w:t>= índice de atualização financeira</w:t>
      </w:r>
    </w:p>
    <w:p w:rsidR="008E1D82" w:rsidRPr="00E31EFA" w:rsidRDefault="008E1D82" w:rsidP="00E31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EM </w:t>
      </w:r>
      <w:r w:rsidRPr="00E31EFA">
        <w:rPr>
          <w:rFonts w:ascii="Helvetica" w:hAnsi="Helvetica" w:cs="Times"/>
          <w:color w:val="000000"/>
        </w:rPr>
        <w:t>= encargos moratórios</w:t>
      </w:r>
    </w:p>
    <w:p w:rsidR="008E1D82" w:rsidRPr="00E31EFA" w:rsidRDefault="008E1D82" w:rsidP="00E31E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N </w:t>
      </w:r>
      <w:r w:rsidRPr="00E31EFA">
        <w:rPr>
          <w:rFonts w:ascii="Helvetica" w:hAnsi="Helvetica" w:cs="Times"/>
          <w:color w:val="000000"/>
        </w:rPr>
        <w:t xml:space="preserve">= Número de dias entre a data prevista para o pagamento e a do efetivo </w:t>
      </w:r>
      <w:r w:rsidR="00E31EFA">
        <w:rPr>
          <w:rFonts w:ascii="Helvetica" w:hAnsi="Helvetica" w:cs="Times"/>
          <w:color w:val="000000"/>
        </w:rPr>
        <w:t xml:space="preserve">     </w:t>
      </w:r>
      <w:r w:rsidRPr="00E31EFA">
        <w:rPr>
          <w:rFonts w:ascii="Helvetica" w:hAnsi="Helvetica" w:cs="Times"/>
          <w:color w:val="000000"/>
        </w:rPr>
        <w:t>pagamento</w:t>
      </w:r>
    </w:p>
    <w:p w:rsidR="008E1D82" w:rsidRPr="00E31EFA" w:rsidRDefault="008E1D82" w:rsidP="00E31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VP </w:t>
      </w:r>
      <w:r w:rsidRPr="00E31EFA">
        <w:rPr>
          <w:rFonts w:ascii="Helvetica" w:hAnsi="Helvetica" w:cs="Times"/>
          <w:color w:val="000000"/>
        </w:rPr>
        <w:t>= Valor da parcela em atraso</w:t>
      </w:r>
    </w:p>
    <w:p w:rsidR="008E1D82" w:rsidRPr="00E31EFA" w:rsidRDefault="008E1D82" w:rsidP="00E31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Times"/>
          <w:b/>
          <w:bCs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>I = (TX/100</w:t>
      </w:r>
      <w:proofErr w:type="gramStart"/>
      <w:r w:rsidRPr="00E31EFA">
        <w:rPr>
          <w:rFonts w:ascii="Helvetica" w:hAnsi="Helvetica" w:cs="Times"/>
          <w:b/>
          <w:bCs/>
          <w:color w:val="000000"/>
        </w:rPr>
        <w:t>)</w:t>
      </w:r>
      <w:proofErr w:type="gramEnd"/>
      <w:r w:rsidRPr="00E31EFA">
        <w:rPr>
          <w:rFonts w:ascii="Helvetica" w:hAnsi="Helvetica" w:cs="Times"/>
          <w:b/>
          <w:bCs/>
          <w:color w:val="000000"/>
        </w:rPr>
        <w:t>/365</w:t>
      </w:r>
    </w:p>
    <w:p w:rsidR="008E1D82" w:rsidRPr="00E31EFA" w:rsidRDefault="008E1D82" w:rsidP="00E31E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TX </w:t>
      </w:r>
      <w:r w:rsidRPr="00E31EFA">
        <w:rPr>
          <w:rFonts w:ascii="Helvetica" w:hAnsi="Helvetica" w:cs="Times"/>
          <w:color w:val="000000"/>
        </w:rPr>
        <w:t>= Percentual da taxa anual do IPCA – índice de Preços ao Consumidor Ampliado, do</w:t>
      </w:r>
      <w:r w:rsid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IBGE.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4.6. </w:t>
      </w:r>
      <w:r w:rsidRPr="00E31EFA">
        <w:rPr>
          <w:rFonts w:ascii="Helvetica" w:hAnsi="Helvetica" w:cs="Times"/>
          <w:color w:val="000000"/>
        </w:rPr>
        <w:t xml:space="preserve">Será </w:t>
      </w:r>
      <w:proofErr w:type="gramStart"/>
      <w:r w:rsidRPr="00E31EFA">
        <w:rPr>
          <w:rFonts w:ascii="Helvetica" w:hAnsi="Helvetica" w:cs="Times"/>
          <w:color w:val="000000"/>
        </w:rPr>
        <w:t>considerada</w:t>
      </w:r>
      <w:proofErr w:type="gramEnd"/>
      <w:r w:rsidRPr="00E31EFA">
        <w:rPr>
          <w:rFonts w:ascii="Helvetica" w:hAnsi="Helvetica" w:cs="Times"/>
          <w:color w:val="000000"/>
        </w:rPr>
        <w:t xml:space="preserve"> como data do pagamento o dia em que constar como emitida a ordem bancária para pagamento.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4.7. </w:t>
      </w:r>
      <w:r w:rsidRPr="00E31EFA">
        <w:rPr>
          <w:rFonts w:ascii="Helvetica" w:hAnsi="Helvetica" w:cs="Times"/>
          <w:color w:val="000000"/>
        </w:rPr>
        <w:t xml:space="preserve">A </w:t>
      </w:r>
      <w:r w:rsidRPr="00E31EFA">
        <w:rPr>
          <w:rFonts w:ascii="Helvetica" w:hAnsi="Helvetica" w:cs="Times"/>
          <w:b/>
          <w:bCs/>
          <w:color w:val="000000"/>
        </w:rPr>
        <w:t>C</w:t>
      </w:r>
      <w:r w:rsidRPr="00E31EFA">
        <w:rPr>
          <w:rFonts w:ascii="Helvetica" w:hAnsi="Helvetica" w:cs="Times"/>
          <w:b/>
          <w:bCs/>
          <w:color w:val="000000"/>
          <w:sz w:val="18"/>
          <w:szCs w:val="18"/>
        </w:rPr>
        <w:t xml:space="preserve">ONTRATANTE </w:t>
      </w:r>
      <w:r w:rsidRPr="00E31EFA">
        <w:rPr>
          <w:rFonts w:ascii="Helvetica" w:hAnsi="Helvetica" w:cs="Times"/>
          <w:color w:val="000000"/>
        </w:rPr>
        <w:t xml:space="preserve">não se responsabilizará por qualquer despesa que venha a ser efetuada pela </w:t>
      </w:r>
      <w:r w:rsidRPr="00E31EFA">
        <w:rPr>
          <w:rFonts w:ascii="Helvetica" w:hAnsi="Helvetica" w:cs="Times"/>
          <w:b/>
          <w:bCs/>
          <w:color w:val="000000"/>
        </w:rPr>
        <w:t>C</w:t>
      </w:r>
      <w:r w:rsidRPr="00E31EFA">
        <w:rPr>
          <w:rFonts w:ascii="Helvetica" w:hAnsi="Helvetica" w:cs="Times"/>
          <w:b/>
          <w:bCs/>
          <w:color w:val="000000"/>
          <w:sz w:val="18"/>
          <w:szCs w:val="18"/>
        </w:rPr>
        <w:t>ONTRATADA</w:t>
      </w:r>
      <w:r w:rsidRPr="00E31EFA">
        <w:rPr>
          <w:rFonts w:ascii="Helvetica" w:hAnsi="Helvetica" w:cs="Times"/>
          <w:color w:val="000000"/>
        </w:rPr>
        <w:t>, que porventura não tenha sido acordada no contrato.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</w:p>
    <w:p w:rsidR="008E1D82" w:rsidRPr="00E31EFA" w:rsidRDefault="008E1D82" w:rsidP="000F5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Times"/>
          <w:b/>
          <w:bCs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>5. CLÁUSULA QUINTA – DA GARANTIA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1F4AAB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>5.1</w:t>
      </w:r>
      <w:r w:rsidRPr="00E31EFA">
        <w:rPr>
          <w:rFonts w:ascii="Helvetica" w:hAnsi="Helvetica" w:cs="Times"/>
          <w:color w:val="000000"/>
        </w:rPr>
        <w:t xml:space="preserve">. Como garantia do cumprimento integral de todas as obrigações contratuais ora assumidas, inclusive indenizações a terceiros e multas que venham a ser aplicadas, a </w:t>
      </w:r>
      <w:r w:rsidRPr="00E31EFA">
        <w:rPr>
          <w:rFonts w:ascii="Helvetica" w:hAnsi="Helvetica" w:cs="Times"/>
          <w:b/>
          <w:bCs/>
          <w:color w:val="000000"/>
        </w:rPr>
        <w:t>C</w:t>
      </w:r>
      <w:r w:rsidRPr="00E31EFA">
        <w:rPr>
          <w:rFonts w:ascii="Helvetica" w:hAnsi="Helvetica" w:cs="Times"/>
          <w:b/>
          <w:bCs/>
          <w:color w:val="000000"/>
          <w:sz w:val="18"/>
          <w:szCs w:val="18"/>
        </w:rPr>
        <w:t xml:space="preserve">ONTRATADA </w:t>
      </w:r>
      <w:r w:rsidRPr="00E31EFA">
        <w:rPr>
          <w:rFonts w:ascii="Helvetica" w:hAnsi="Helvetica" w:cs="Times"/>
          <w:color w:val="000000"/>
        </w:rPr>
        <w:t xml:space="preserve">se obriga a prestar garantia no valor correspondente a 5% (Cinco por cento) do valor do Contrato, no prazo de até 10 (dez) </w:t>
      </w:r>
      <w:r w:rsidRPr="00E31EFA">
        <w:rPr>
          <w:rFonts w:ascii="Helvetica" w:hAnsi="Helvetica" w:cs="Times"/>
          <w:b/>
          <w:bCs/>
          <w:color w:val="000000"/>
        </w:rPr>
        <w:t xml:space="preserve">dias, </w:t>
      </w:r>
      <w:r w:rsidRPr="00E31EFA">
        <w:rPr>
          <w:rFonts w:ascii="Helvetica" w:hAnsi="Helvetica" w:cs="Times"/>
          <w:color w:val="000000"/>
        </w:rPr>
        <w:t>após a assinatura do contrato, pela modalidade de</w:t>
      </w:r>
      <w:r w:rsidR="001F4AAB">
        <w:rPr>
          <w:rFonts w:ascii="Helvetica" w:hAnsi="Helvetica" w:cs="Times"/>
          <w:color w:val="000000"/>
        </w:rPr>
        <w:t xml:space="preserve"> </w:t>
      </w:r>
      <w:r w:rsidR="001F4AAB" w:rsidRPr="00775594">
        <w:rPr>
          <w:rFonts w:ascii="Helvetica" w:hAnsi="Helvetica" w:cs="Times"/>
          <w:color w:val="000000"/>
        </w:rPr>
        <w:t>Seguro Garantia.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>I – Caução em dinheiro ou títulos da dívida pública;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>II – Seguro Garantia;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>III – Fiança Bancária.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5.2. </w:t>
      </w:r>
      <w:r w:rsidRPr="00E31EFA">
        <w:rPr>
          <w:rFonts w:ascii="Helvetica" w:hAnsi="Helvetica" w:cs="Times"/>
          <w:color w:val="000000"/>
        </w:rPr>
        <w:t>O valor da garantia será atualizado nas mesmas condições do valor contratual, ficará na</w:t>
      </w:r>
      <w:r w:rsid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 xml:space="preserve">responsabilidade da </w:t>
      </w:r>
      <w:r w:rsidRPr="00E31EFA">
        <w:rPr>
          <w:rFonts w:ascii="Helvetica" w:hAnsi="Helvetica" w:cs="Times"/>
          <w:b/>
          <w:bCs/>
          <w:color w:val="000000"/>
        </w:rPr>
        <w:t>C</w:t>
      </w:r>
      <w:r w:rsidRPr="00E31EFA">
        <w:rPr>
          <w:rFonts w:ascii="Helvetica" w:hAnsi="Helvetica" w:cs="Times"/>
          <w:b/>
          <w:bCs/>
          <w:color w:val="000000"/>
          <w:sz w:val="18"/>
          <w:szCs w:val="18"/>
        </w:rPr>
        <w:t xml:space="preserve">ONTRATANTE </w:t>
      </w:r>
      <w:r w:rsidRPr="00E31EFA">
        <w:rPr>
          <w:rFonts w:ascii="Helvetica" w:hAnsi="Helvetica" w:cs="Times"/>
          <w:color w:val="000000"/>
        </w:rPr>
        <w:t>e somente será restituída após o integral cumprimento de todas as obrigações contratuais.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5.3. </w:t>
      </w:r>
      <w:r w:rsidRPr="00E31EFA">
        <w:rPr>
          <w:rFonts w:ascii="Helvetica" w:hAnsi="Helvetica" w:cs="Times"/>
          <w:color w:val="000000"/>
        </w:rPr>
        <w:t xml:space="preserve">Se a garantia prestada pela </w:t>
      </w:r>
      <w:r w:rsidRPr="00E31EFA">
        <w:rPr>
          <w:rFonts w:ascii="Helvetica" w:hAnsi="Helvetica" w:cs="Times"/>
          <w:b/>
          <w:bCs/>
          <w:color w:val="000000"/>
        </w:rPr>
        <w:t>C</w:t>
      </w:r>
      <w:r w:rsidRPr="00E31EFA">
        <w:rPr>
          <w:rFonts w:ascii="Helvetica" w:hAnsi="Helvetica" w:cs="Times"/>
          <w:b/>
          <w:bCs/>
          <w:color w:val="000000"/>
          <w:sz w:val="18"/>
          <w:szCs w:val="18"/>
        </w:rPr>
        <w:t xml:space="preserve">ONTRATADA </w:t>
      </w:r>
      <w:r w:rsidRPr="00E31EFA">
        <w:rPr>
          <w:rFonts w:ascii="Helvetica" w:hAnsi="Helvetica" w:cs="Times"/>
          <w:color w:val="000000"/>
        </w:rPr>
        <w:t xml:space="preserve">for na modalidade de caução em dinheiro, esta será atualizada monetariamente e poderá ser retirada/levantada pelo </w:t>
      </w:r>
      <w:r w:rsidRPr="00E31EFA">
        <w:rPr>
          <w:rFonts w:ascii="Helvetica" w:hAnsi="Helvetica" w:cs="Times"/>
          <w:b/>
          <w:bCs/>
          <w:color w:val="000000"/>
        </w:rPr>
        <w:t>C</w:t>
      </w:r>
      <w:r w:rsidRPr="00E31EFA">
        <w:rPr>
          <w:rFonts w:ascii="Helvetica" w:hAnsi="Helvetica" w:cs="Times"/>
          <w:b/>
          <w:bCs/>
          <w:color w:val="000000"/>
          <w:sz w:val="18"/>
          <w:szCs w:val="18"/>
        </w:rPr>
        <w:t>ONTRATANTE</w:t>
      </w:r>
      <w:r w:rsidRPr="00E31EFA">
        <w:rPr>
          <w:rFonts w:ascii="Helvetica" w:hAnsi="Helvetica" w:cs="Times"/>
          <w:color w:val="000000"/>
        </w:rPr>
        <w:t>, total ou parcialmente, para fins de cobertura de pagamento das multas previstas na Cláusula Nona deste contrato.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lastRenderedPageBreak/>
        <w:t xml:space="preserve">5.4. </w:t>
      </w:r>
      <w:r w:rsidRPr="00E31EFA">
        <w:rPr>
          <w:rFonts w:ascii="Helvetica" w:hAnsi="Helvetica" w:cs="Times"/>
          <w:color w:val="000000"/>
        </w:rPr>
        <w:t xml:space="preserve">Se o valor da garantia for utilizado, total ou parcialmente, em pagamento de qualquer obrigação, inclusive indenização a terceiros ou pagamento de multas contratuais, a </w:t>
      </w:r>
      <w:r w:rsidRPr="00E31EFA">
        <w:rPr>
          <w:rFonts w:ascii="Helvetica" w:hAnsi="Helvetica" w:cs="Times"/>
          <w:b/>
          <w:bCs/>
          <w:color w:val="000000"/>
        </w:rPr>
        <w:t>C</w:t>
      </w:r>
      <w:r w:rsidRPr="00E31EFA">
        <w:rPr>
          <w:rFonts w:ascii="Helvetica" w:hAnsi="Helvetica" w:cs="Times"/>
          <w:b/>
          <w:bCs/>
          <w:color w:val="000000"/>
          <w:sz w:val="18"/>
          <w:szCs w:val="18"/>
        </w:rPr>
        <w:t xml:space="preserve">ONTRATADA </w:t>
      </w:r>
      <w:r w:rsidRPr="00E31EFA">
        <w:rPr>
          <w:rFonts w:ascii="Helvetica" w:hAnsi="Helvetica" w:cs="Times"/>
          <w:color w:val="000000"/>
        </w:rPr>
        <w:t>se compromete a fazer a respectiva reposição no prazo de 03 (três) dias úteis</w:t>
      </w:r>
      <w:r w:rsidRPr="00E31EFA">
        <w:rPr>
          <w:rFonts w:ascii="Helvetica" w:hAnsi="Helvetica" w:cs="Times"/>
          <w:b/>
          <w:bCs/>
          <w:color w:val="000000"/>
        </w:rPr>
        <w:t xml:space="preserve">, </w:t>
      </w:r>
      <w:r w:rsidRPr="00E31EFA">
        <w:rPr>
          <w:rFonts w:ascii="Helvetica" w:hAnsi="Helvetica" w:cs="Times"/>
          <w:color w:val="000000"/>
        </w:rPr>
        <w:t>contados da data em que for notificada pel</w:t>
      </w:r>
      <w:r w:rsidRPr="00E31EFA">
        <w:rPr>
          <w:rFonts w:ascii="Helvetica" w:hAnsi="Helvetica" w:cs="Times"/>
          <w:b/>
          <w:bCs/>
          <w:color w:val="000000"/>
        </w:rPr>
        <w:t>a C</w:t>
      </w:r>
      <w:r w:rsidRPr="00E31EFA">
        <w:rPr>
          <w:rFonts w:ascii="Helvetica" w:hAnsi="Helvetica" w:cs="Times"/>
          <w:b/>
          <w:bCs/>
          <w:color w:val="000000"/>
          <w:sz w:val="18"/>
          <w:szCs w:val="18"/>
        </w:rPr>
        <w:t>ONTRATANTE</w:t>
      </w:r>
      <w:r w:rsidRPr="00E31EFA">
        <w:rPr>
          <w:rFonts w:ascii="Helvetica" w:hAnsi="Helvetica" w:cs="Times"/>
          <w:color w:val="000000"/>
        </w:rPr>
        <w:t>, mediante ofício entregue contra recibo.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5.5. </w:t>
      </w:r>
      <w:r w:rsidRPr="00E31EFA">
        <w:rPr>
          <w:rFonts w:ascii="Helvetica" w:hAnsi="Helvetica" w:cs="Times"/>
          <w:color w:val="000000"/>
        </w:rPr>
        <w:t>Na hipótese de rescisão do Contrato com base no inciso I do artigo 79 da Lei 8.666/93, a</w:t>
      </w:r>
      <w:r w:rsid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C</w:t>
      </w:r>
      <w:r w:rsidRPr="00E31EFA">
        <w:rPr>
          <w:rFonts w:ascii="Helvetica" w:hAnsi="Helvetica" w:cs="Times"/>
          <w:color w:val="000000"/>
          <w:sz w:val="18"/>
          <w:szCs w:val="18"/>
        </w:rPr>
        <w:t xml:space="preserve">ONTRATANTE </w:t>
      </w:r>
      <w:r w:rsidRPr="00E31EFA">
        <w:rPr>
          <w:rFonts w:ascii="Helvetica" w:hAnsi="Helvetica" w:cs="Times"/>
          <w:color w:val="000000"/>
        </w:rPr>
        <w:t>executará a garantia contratual para seu ressarcimento, nos termos do art. 80, III, da Lei nº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8.666/93 e alterações posteriores.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0F5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Times"/>
          <w:b/>
          <w:bCs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>6. CLÁUSULA SEXTA – DA ENTREGA E RECEBIMENTO DO OBJETO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6.1. </w:t>
      </w:r>
      <w:r w:rsidRPr="00E31EFA">
        <w:rPr>
          <w:rFonts w:ascii="Helvetica" w:hAnsi="Helvetica" w:cs="Times"/>
          <w:color w:val="000000"/>
        </w:rPr>
        <w:t>Os veículos descritos no Termo de Referência – Anexo I do Edital</w:t>
      </w:r>
      <w:proofErr w:type="gramStart"/>
      <w:r w:rsidRPr="00E31EFA">
        <w:rPr>
          <w:rFonts w:ascii="Helvetica" w:hAnsi="Helvetica" w:cs="Times"/>
          <w:color w:val="000000"/>
        </w:rPr>
        <w:t>, deverão</w:t>
      </w:r>
      <w:proofErr w:type="gramEnd"/>
      <w:r w:rsidRPr="00E31EFA">
        <w:rPr>
          <w:rFonts w:ascii="Helvetica" w:hAnsi="Helvetica" w:cs="Times"/>
          <w:color w:val="000000"/>
        </w:rPr>
        <w:t xml:space="preserve"> ser entregues aos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b/>
          <w:bCs/>
          <w:color w:val="000000"/>
        </w:rPr>
        <w:t>CONTRATANTES</w:t>
      </w:r>
      <w:r w:rsidRPr="00E31EFA">
        <w:rPr>
          <w:rFonts w:ascii="Helvetica" w:hAnsi="Helvetica" w:cs="Times"/>
          <w:color w:val="000000"/>
        </w:rPr>
        <w:t>, em prazos diferenciados, conforme especificado abaixo. O início do prazo será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contado a partir da assinatura do instrumento contratual e da disponibilização dos endereços de entrega pelo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b/>
          <w:bCs/>
          <w:color w:val="000000"/>
        </w:rPr>
        <w:t>CONTRATANTE</w:t>
      </w:r>
      <w:r w:rsidRPr="00E31EFA">
        <w:rPr>
          <w:rFonts w:ascii="Helvetica" w:hAnsi="Helvetica" w:cs="Times"/>
          <w:color w:val="000000"/>
        </w:rPr>
        <w:t xml:space="preserve">, prevalecendo </w:t>
      </w:r>
      <w:proofErr w:type="gramStart"/>
      <w:r w:rsidRPr="00E31EFA">
        <w:rPr>
          <w:rFonts w:ascii="Helvetica" w:hAnsi="Helvetica" w:cs="Times"/>
          <w:color w:val="000000"/>
        </w:rPr>
        <w:t>a</w:t>
      </w:r>
      <w:proofErr w:type="gramEnd"/>
      <w:r w:rsidRPr="00E31EFA">
        <w:rPr>
          <w:rFonts w:ascii="Helvetica" w:hAnsi="Helvetica" w:cs="Times"/>
          <w:color w:val="000000"/>
        </w:rPr>
        <w:t xml:space="preserve"> data do evento que ocorrer por último.</w:t>
      </w:r>
    </w:p>
    <w:p w:rsidR="002A4D08" w:rsidRDefault="002A4D08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</w:p>
    <w:tbl>
      <w:tblPr>
        <w:tblStyle w:val="SombreamentoClar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2A4D08" w:rsidTr="00775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4D08" w:rsidRPr="001F4AAB" w:rsidRDefault="002A4D08" w:rsidP="002A4D0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"/>
                <w:color w:val="000000"/>
              </w:rPr>
            </w:pPr>
            <w:r w:rsidRPr="001F4AAB">
              <w:rPr>
                <w:rFonts w:ascii="Helvetica" w:hAnsi="Helvetica" w:cs="Times"/>
                <w:color w:val="000000"/>
              </w:rPr>
              <w:t>CRONOGRAMA DE ENTREGA</w:t>
            </w:r>
          </w:p>
        </w:tc>
      </w:tr>
      <w:tr w:rsidR="00E31EFA" w:rsidTr="00775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Borders>
              <w:left w:val="none" w:sz="0" w:space="0" w:color="auto"/>
              <w:right w:val="none" w:sz="0" w:space="0" w:color="auto"/>
            </w:tcBorders>
          </w:tcPr>
          <w:p w:rsidR="00E31EFA" w:rsidRPr="001F4AAB" w:rsidRDefault="002A4D08" w:rsidP="002A4D0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"/>
                <w:color w:val="000000"/>
              </w:rPr>
            </w:pPr>
            <w:r w:rsidRPr="001F4AAB">
              <w:rPr>
                <w:rFonts w:ascii="Helvetica" w:hAnsi="Helvetica" w:cs="Times"/>
                <w:color w:val="000000"/>
              </w:rPr>
              <w:t>Região</w:t>
            </w:r>
          </w:p>
        </w:tc>
        <w:tc>
          <w:tcPr>
            <w:tcW w:w="4248" w:type="dxa"/>
            <w:tcBorders>
              <w:left w:val="none" w:sz="0" w:space="0" w:color="auto"/>
              <w:right w:val="none" w:sz="0" w:space="0" w:color="auto"/>
            </w:tcBorders>
          </w:tcPr>
          <w:p w:rsidR="00E31EFA" w:rsidRPr="001F4AAB" w:rsidRDefault="002A4D08" w:rsidP="002A4D0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"/>
                <w:b/>
                <w:color w:val="000000"/>
              </w:rPr>
            </w:pPr>
            <w:r w:rsidRPr="001F4AAB">
              <w:rPr>
                <w:rFonts w:ascii="Helvetica" w:hAnsi="Helvetica" w:cs="Times"/>
                <w:b/>
                <w:color w:val="000000"/>
              </w:rPr>
              <w:t>Prazo máximo de entrega (dias)</w:t>
            </w:r>
          </w:p>
        </w:tc>
      </w:tr>
      <w:tr w:rsidR="00E31EFA" w:rsidTr="0077559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E31EFA" w:rsidRPr="001F4AAB" w:rsidRDefault="002A4D08" w:rsidP="002A4D0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"/>
                <w:b w:val="0"/>
                <w:color w:val="000000"/>
              </w:rPr>
            </w:pPr>
            <w:r w:rsidRPr="001F4AAB">
              <w:rPr>
                <w:rFonts w:ascii="Helvetica" w:hAnsi="Helvetica" w:cs="Times"/>
                <w:b w:val="0"/>
                <w:color w:val="000000"/>
              </w:rPr>
              <w:t>Norte</w:t>
            </w:r>
          </w:p>
        </w:tc>
        <w:tc>
          <w:tcPr>
            <w:tcW w:w="4248" w:type="dxa"/>
          </w:tcPr>
          <w:p w:rsidR="00E31EFA" w:rsidRPr="001F4AAB" w:rsidRDefault="002A4D08" w:rsidP="002A4D0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"/>
                <w:color w:val="000000"/>
              </w:rPr>
            </w:pPr>
            <w:r w:rsidRPr="001F4AAB">
              <w:rPr>
                <w:rFonts w:ascii="Helvetica" w:hAnsi="Helvetica" w:cs="Times"/>
                <w:color w:val="000000"/>
              </w:rPr>
              <w:t>160</w:t>
            </w:r>
          </w:p>
        </w:tc>
      </w:tr>
      <w:tr w:rsidR="00E31EFA" w:rsidTr="00775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Borders>
              <w:left w:val="none" w:sz="0" w:space="0" w:color="auto"/>
              <w:right w:val="none" w:sz="0" w:space="0" w:color="auto"/>
            </w:tcBorders>
          </w:tcPr>
          <w:p w:rsidR="00E31EFA" w:rsidRPr="001F4AAB" w:rsidRDefault="002A4D08" w:rsidP="002A4D0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"/>
                <w:b w:val="0"/>
                <w:color w:val="000000"/>
              </w:rPr>
            </w:pPr>
            <w:r w:rsidRPr="001F4AAB">
              <w:rPr>
                <w:rFonts w:ascii="Helvetica" w:hAnsi="Helvetica" w:cs="Times"/>
                <w:b w:val="0"/>
                <w:color w:val="000000"/>
              </w:rPr>
              <w:t>Nordeste</w:t>
            </w:r>
          </w:p>
        </w:tc>
        <w:tc>
          <w:tcPr>
            <w:tcW w:w="4248" w:type="dxa"/>
            <w:tcBorders>
              <w:left w:val="none" w:sz="0" w:space="0" w:color="auto"/>
              <w:right w:val="none" w:sz="0" w:space="0" w:color="auto"/>
            </w:tcBorders>
          </w:tcPr>
          <w:p w:rsidR="00E31EFA" w:rsidRPr="001F4AAB" w:rsidRDefault="002A4D08" w:rsidP="002A4D0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"/>
                <w:color w:val="000000"/>
              </w:rPr>
            </w:pPr>
            <w:r w:rsidRPr="001F4AAB">
              <w:rPr>
                <w:rFonts w:ascii="Helvetica" w:hAnsi="Helvetica" w:cs="Times"/>
                <w:color w:val="000000"/>
              </w:rPr>
              <w:t>130</w:t>
            </w:r>
          </w:p>
        </w:tc>
      </w:tr>
      <w:tr w:rsidR="00E31EFA" w:rsidTr="0077559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E31EFA" w:rsidRPr="001F4AAB" w:rsidRDefault="002A4D08" w:rsidP="002A4D0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"/>
                <w:b w:val="0"/>
                <w:color w:val="000000"/>
              </w:rPr>
            </w:pPr>
            <w:r w:rsidRPr="001F4AAB">
              <w:rPr>
                <w:rFonts w:ascii="Helvetica" w:hAnsi="Helvetica" w:cs="Times"/>
                <w:b w:val="0"/>
                <w:color w:val="000000"/>
              </w:rPr>
              <w:t>Centro – Oeste</w:t>
            </w:r>
          </w:p>
        </w:tc>
        <w:tc>
          <w:tcPr>
            <w:tcW w:w="4248" w:type="dxa"/>
          </w:tcPr>
          <w:p w:rsidR="00E31EFA" w:rsidRPr="001F4AAB" w:rsidRDefault="002A4D08" w:rsidP="002A4D0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"/>
                <w:color w:val="000000"/>
              </w:rPr>
            </w:pPr>
            <w:r w:rsidRPr="001F4AAB">
              <w:rPr>
                <w:rFonts w:ascii="Helvetica" w:hAnsi="Helvetica" w:cs="Times"/>
                <w:color w:val="000000"/>
              </w:rPr>
              <w:t>110</w:t>
            </w:r>
          </w:p>
        </w:tc>
      </w:tr>
      <w:tr w:rsidR="00E31EFA" w:rsidTr="00775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Borders>
              <w:left w:val="none" w:sz="0" w:space="0" w:color="auto"/>
              <w:right w:val="none" w:sz="0" w:space="0" w:color="auto"/>
            </w:tcBorders>
          </w:tcPr>
          <w:p w:rsidR="00E31EFA" w:rsidRPr="001F4AAB" w:rsidRDefault="002A4D08" w:rsidP="002A4D0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"/>
                <w:b w:val="0"/>
                <w:color w:val="000000"/>
              </w:rPr>
            </w:pPr>
            <w:r w:rsidRPr="001F4AAB">
              <w:rPr>
                <w:rFonts w:ascii="Helvetica" w:hAnsi="Helvetica" w:cs="Times"/>
                <w:b w:val="0"/>
                <w:color w:val="000000"/>
              </w:rPr>
              <w:t>Sudeste</w:t>
            </w:r>
          </w:p>
        </w:tc>
        <w:tc>
          <w:tcPr>
            <w:tcW w:w="4248" w:type="dxa"/>
            <w:tcBorders>
              <w:left w:val="none" w:sz="0" w:space="0" w:color="auto"/>
              <w:right w:val="none" w:sz="0" w:space="0" w:color="auto"/>
            </w:tcBorders>
          </w:tcPr>
          <w:p w:rsidR="00E31EFA" w:rsidRPr="001F4AAB" w:rsidRDefault="002A4D08" w:rsidP="002A4D0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"/>
                <w:color w:val="000000"/>
              </w:rPr>
            </w:pPr>
            <w:r w:rsidRPr="001F4AAB">
              <w:rPr>
                <w:rFonts w:ascii="Helvetica" w:hAnsi="Helvetica" w:cs="Times"/>
                <w:color w:val="000000"/>
              </w:rPr>
              <w:t>110</w:t>
            </w:r>
          </w:p>
        </w:tc>
      </w:tr>
      <w:tr w:rsidR="00E31EFA" w:rsidTr="0077559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E31EFA" w:rsidRPr="001F4AAB" w:rsidRDefault="002A4D08" w:rsidP="002A4D0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"/>
                <w:b w:val="0"/>
                <w:color w:val="000000"/>
              </w:rPr>
            </w:pPr>
            <w:r w:rsidRPr="001F4AAB">
              <w:rPr>
                <w:rFonts w:ascii="Helvetica" w:hAnsi="Helvetica" w:cs="Times"/>
                <w:b w:val="0"/>
                <w:color w:val="000000"/>
              </w:rPr>
              <w:t>Sul</w:t>
            </w:r>
          </w:p>
        </w:tc>
        <w:tc>
          <w:tcPr>
            <w:tcW w:w="4248" w:type="dxa"/>
          </w:tcPr>
          <w:p w:rsidR="002A4D08" w:rsidRPr="001F4AAB" w:rsidRDefault="002A4D08" w:rsidP="002A4D0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Times"/>
                <w:color w:val="000000"/>
              </w:rPr>
            </w:pPr>
            <w:r w:rsidRPr="001F4AAB">
              <w:rPr>
                <w:rFonts w:ascii="Helvetica" w:hAnsi="Helvetica" w:cs="Times"/>
                <w:color w:val="000000"/>
              </w:rPr>
              <w:t>110</w:t>
            </w:r>
          </w:p>
        </w:tc>
      </w:tr>
    </w:tbl>
    <w:p w:rsidR="00E31EFA" w:rsidRDefault="00E31EFA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  <w:sz w:val="16"/>
          <w:szCs w:val="16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6.2. </w:t>
      </w:r>
      <w:r w:rsidRPr="00E31EFA">
        <w:rPr>
          <w:rFonts w:ascii="Helvetica" w:hAnsi="Helvetica" w:cs="Times"/>
          <w:color w:val="000000"/>
        </w:rPr>
        <w:t>Os veículos deverão ser entregues no endereço informado pelo Contratante, dentro do prazo definido no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 xml:space="preserve">item </w:t>
      </w:r>
      <w:r w:rsidRPr="00E31EFA">
        <w:rPr>
          <w:rFonts w:ascii="Helvetica" w:hAnsi="Helvetica" w:cs="Times"/>
          <w:b/>
          <w:bCs/>
          <w:color w:val="000000"/>
        </w:rPr>
        <w:t>6.1.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6.3. </w:t>
      </w:r>
      <w:r w:rsidRPr="00E31EFA">
        <w:rPr>
          <w:rFonts w:ascii="Helvetica" w:hAnsi="Helvetica" w:cs="Times"/>
          <w:color w:val="000000"/>
        </w:rPr>
        <w:t xml:space="preserve">Em função da distância entre os locais de produção e os endereços dos </w:t>
      </w:r>
      <w:r w:rsidRPr="00E31EFA">
        <w:rPr>
          <w:rFonts w:ascii="Helvetica" w:hAnsi="Helvetica" w:cs="Times"/>
          <w:b/>
          <w:bCs/>
          <w:color w:val="000000"/>
        </w:rPr>
        <w:t>CONTRATANTES</w:t>
      </w:r>
      <w:r w:rsidRPr="00E31EFA">
        <w:rPr>
          <w:rFonts w:ascii="Helvetica" w:hAnsi="Helvetica" w:cs="Times"/>
          <w:color w:val="000000"/>
        </w:rPr>
        <w:t>, os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veículos poderão ser entregues com a quilometragem máxima, por Unidade da Federação, conforme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constante do Encarte C do Caderno de Informações Técnicas.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6.4. </w:t>
      </w:r>
      <w:r w:rsidRPr="00E31EFA">
        <w:rPr>
          <w:rFonts w:ascii="Helvetica" w:hAnsi="Helvetica" w:cs="Times"/>
          <w:color w:val="000000"/>
        </w:rPr>
        <w:t>A quilometragem indicada no Encarte C do Caderno de Informações Técnicas poderá ter uma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tolerância de até mais 20% na quilometragem para entrega, desde que o percurso racional do “Trajeto da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Entrega” assim o requeira.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6.5. </w:t>
      </w:r>
      <w:r w:rsidRPr="00E31EFA">
        <w:rPr>
          <w:rFonts w:ascii="Helvetica" w:hAnsi="Helvetica" w:cs="Times"/>
          <w:color w:val="000000"/>
        </w:rPr>
        <w:t>O transporte e a entrega dos veículos objeto deste Termo são de responsabilidade da</w:t>
      </w:r>
      <w:r w:rsidR="002A4D08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b/>
          <w:bCs/>
          <w:color w:val="000000"/>
        </w:rPr>
        <w:t>CONTRATADA</w:t>
      </w:r>
      <w:r w:rsidRPr="00E31EFA">
        <w:rPr>
          <w:rFonts w:ascii="Helvetica" w:hAnsi="Helvetica" w:cs="Times"/>
          <w:color w:val="000000"/>
        </w:rPr>
        <w:t>, e deverá ser realizado conforme quantitativos e endereços dos destinatários a serem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 xml:space="preserve">fornecidos pelos </w:t>
      </w:r>
      <w:r w:rsidRPr="00E31EFA">
        <w:rPr>
          <w:rFonts w:ascii="Helvetica" w:hAnsi="Helvetica" w:cs="Times"/>
          <w:b/>
          <w:bCs/>
          <w:color w:val="000000"/>
        </w:rPr>
        <w:t>CONTRATANTES</w:t>
      </w:r>
      <w:r w:rsidRPr="00E31EFA">
        <w:rPr>
          <w:rFonts w:ascii="Helvetica" w:hAnsi="Helvetica" w:cs="Times"/>
          <w:color w:val="000000"/>
        </w:rPr>
        <w:t xml:space="preserve">, por ocasião da </w:t>
      </w:r>
      <w:proofErr w:type="spellStart"/>
      <w:r w:rsidRPr="00E31EFA">
        <w:rPr>
          <w:rFonts w:ascii="Helvetica" w:hAnsi="Helvetica" w:cs="Times"/>
          <w:color w:val="000000"/>
        </w:rPr>
        <w:t>firmatura</w:t>
      </w:r>
      <w:proofErr w:type="spellEnd"/>
      <w:r w:rsidRPr="00E31EFA">
        <w:rPr>
          <w:rFonts w:ascii="Helvetica" w:hAnsi="Helvetica" w:cs="Times"/>
          <w:color w:val="000000"/>
        </w:rPr>
        <w:t xml:space="preserve"> do instrumento contratual.</w:t>
      </w:r>
    </w:p>
    <w:p w:rsidR="00F50906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6.6. </w:t>
      </w:r>
      <w:r w:rsidRPr="00E31EFA">
        <w:rPr>
          <w:rFonts w:ascii="Helvetica" w:hAnsi="Helvetica" w:cs="Times"/>
          <w:color w:val="000000"/>
        </w:rPr>
        <w:t>A entrega será efetuada após a aprovação do protótipo conforme descrito no CIT, em etapas,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conforme segue:</w:t>
      </w:r>
      <w:r w:rsidR="00F50906" w:rsidRPr="00E31EFA">
        <w:rPr>
          <w:rFonts w:ascii="Helvetica" w:hAnsi="Helvetica" w:cs="Times"/>
          <w:color w:val="000000"/>
        </w:rPr>
        <w:t xml:space="preserve"> 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>Etapa 1</w:t>
      </w:r>
      <w:r w:rsidRPr="00E31EFA">
        <w:rPr>
          <w:rFonts w:ascii="Helvetica" w:hAnsi="Helvetica" w:cs="Times"/>
          <w:color w:val="000000"/>
        </w:rPr>
        <w:t>: Os representantes da RBMLQ-I, localizados o mais próximo do endereço comercial dos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b/>
          <w:bCs/>
          <w:color w:val="000000"/>
        </w:rPr>
        <w:t>CONTRATANTES</w:t>
      </w:r>
      <w:r w:rsidRPr="00E31EFA">
        <w:rPr>
          <w:rFonts w:ascii="Helvetica" w:hAnsi="Helvetica" w:cs="Times"/>
          <w:color w:val="000000"/>
        </w:rPr>
        <w:t>, e que estejam no percurso do “Trajeto de Entrega”, realizarão a inspeção de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recebimento dos ORE, conforme procedimento estabelecido pelo Inmetro. Quando das suas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aprovações, será aplicado o Selo de Identificação da Conformidade do Inmetro (Encarte F do CIT), e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entregue 01 (uma) cópia da Ficha de Inspeção e Aceitação do ORE preenchida.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lastRenderedPageBreak/>
        <w:t>Etapa 2</w:t>
      </w:r>
      <w:r w:rsidRPr="00E31EFA">
        <w:rPr>
          <w:rFonts w:ascii="Helvetica" w:hAnsi="Helvetica" w:cs="Times"/>
          <w:color w:val="000000"/>
        </w:rPr>
        <w:t xml:space="preserve">: Os </w:t>
      </w:r>
      <w:r w:rsidRPr="00E31EFA">
        <w:rPr>
          <w:rFonts w:ascii="Helvetica" w:hAnsi="Helvetica" w:cs="Times"/>
          <w:b/>
          <w:bCs/>
          <w:color w:val="000000"/>
        </w:rPr>
        <w:t>CONTRATANTES</w:t>
      </w:r>
      <w:r w:rsidRPr="00E31EFA">
        <w:rPr>
          <w:rFonts w:ascii="Helvetica" w:hAnsi="Helvetica" w:cs="Times"/>
          <w:color w:val="000000"/>
        </w:rPr>
        <w:t>, mediante a conferência dos itens de avaliação constantes do</w:t>
      </w:r>
      <w:r w:rsidR="002A4D08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Encarte D deste Termo de Referência, e caso o ORE não tenha apresentado nenhuma irregularidade,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emitirá o Termo de Recebimento Definitivo, conforme Encarte E do CIT. No caso de haver alguma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irregularidade, o respectivo Termo de Recebimento Definitivo somente será emitido após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regularização da pendência.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6.7. </w:t>
      </w:r>
      <w:r w:rsidRPr="00E31EFA">
        <w:rPr>
          <w:rFonts w:ascii="Helvetica" w:hAnsi="Helvetica" w:cs="Times"/>
          <w:color w:val="000000"/>
        </w:rPr>
        <w:t xml:space="preserve">Fica assegurado aos </w:t>
      </w:r>
      <w:r w:rsidRPr="00E31EFA">
        <w:rPr>
          <w:rFonts w:ascii="Helvetica" w:hAnsi="Helvetica" w:cs="Times"/>
          <w:b/>
          <w:bCs/>
          <w:color w:val="000000"/>
        </w:rPr>
        <w:t xml:space="preserve">CONTRATANTES </w:t>
      </w:r>
      <w:r w:rsidRPr="00E31EFA">
        <w:rPr>
          <w:rFonts w:ascii="Helvetica" w:hAnsi="Helvetica" w:cs="Times"/>
          <w:color w:val="000000"/>
        </w:rPr>
        <w:t>o direito de rejeitar os veículos entregues em desacordo com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as especificações e condições estabelecidas no Termo de Referência, no Edital e neste instrumento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contratual.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6.8. </w:t>
      </w:r>
      <w:r w:rsidRPr="00E31EFA">
        <w:rPr>
          <w:rFonts w:ascii="Helvetica" w:hAnsi="Helvetica" w:cs="Times"/>
          <w:color w:val="000000"/>
        </w:rPr>
        <w:t xml:space="preserve">Caso a substituição dos veículos não ocorra no prazo determinado, estará a </w:t>
      </w:r>
      <w:r w:rsidRPr="00E31EFA">
        <w:rPr>
          <w:rFonts w:ascii="Helvetica" w:hAnsi="Helvetica" w:cs="Times"/>
          <w:b/>
          <w:bCs/>
          <w:color w:val="000000"/>
        </w:rPr>
        <w:t xml:space="preserve">CONTRATADA </w:t>
      </w:r>
      <w:r w:rsidRPr="00E31EFA">
        <w:rPr>
          <w:rFonts w:ascii="Helvetica" w:hAnsi="Helvetica" w:cs="Times"/>
          <w:color w:val="000000"/>
        </w:rPr>
        <w:t>incorrendo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em atraso na entrega e sujeita à aplicação das sanções previstas neste Termo.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>6.9</w:t>
      </w:r>
      <w:r w:rsidRPr="00E31EFA">
        <w:rPr>
          <w:rFonts w:ascii="Helvetica" w:hAnsi="Helvetica" w:cs="Times"/>
          <w:color w:val="000000"/>
        </w:rPr>
        <w:t xml:space="preserve">. A efetiva entrega dos veículos será feita e comprovada mediante a apresentação, pela </w:t>
      </w:r>
      <w:r w:rsidRPr="00E31EFA">
        <w:rPr>
          <w:rFonts w:ascii="Helvetica" w:hAnsi="Helvetica" w:cs="Times"/>
          <w:b/>
          <w:bCs/>
          <w:color w:val="000000"/>
        </w:rPr>
        <w:t>CONTRATADA</w:t>
      </w:r>
      <w:r w:rsidR="00F50906" w:rsidRPr="00E31EFA">
        <w:rPr>
          <w:rFonts w:ascii="Helvetica" w:hAnsi="Helvetica" w:cs="Times"/>
          <w:b/>
          <w:bCs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 xml:space="preserve">ao </w:t>
      </w:r>
      <w:r w:rsidRPr="00E31EFA">
        <w:rPr>
          <w:rFonts w:ascii="Helvetica" w:hAnsi="Helvetica" w:cs="Times"/>
          <w:b/>
          <w:bCs/>
          <w:color w:val="000000"/>
        </w:rPr>
        <w:t>CONTRATANTE</w:t>
      </w:r>
      <w:r w:rsidRPr="00E31EFA">
        <w:rPr>
          <w:rFonts w:ascii="Helvetica" w:hAnsi="Helvetica" w:cs="Times"/>
          <w:color w:val="000000"/>
        </w:rPr>
        <w:t>, no ato da cobrança, da documentação pertinente.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6.10. </w:t>
      </w:r>
      <w:r w:rsidRPr="00E31EFA">
        <w:rPr>
          <w:rFonts w:ascii="Helvetica" w:hAnsi="Helvetica" w:cs="Times"/>
          <w:color w:val="000000"/>
        </w:rPr>
        <w:t xml:space="preserve">O aceite ou aprovação dos veículos pela </w:t>
      </w:r>
      <w:r w:rsidRPr="00E31EFA">
        <w:rPr>
          <w:rFonts w:ascii="Helvetica" w:hAnsi="Helvetica" w:cs="Times"/>
          <w:b/>
          <w:bCs/>
          <w:color w:val="000000"/>
        </w:rPr>
        <w:t xml:space="preserve">CONTRATANTE </w:t>
      </w:r>
      <w:r w:rsidRPr="00E31EFA">
        <w:rPr>
          <w:rFonts w:ascii="Helvetica" w:hAnsi="Helvetica" w:cs="Times"/>
          <w:color w:val="000000"/>
        </w:rPr>
        <w:t>não exclui a responsabilidade civil nem a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 xml:space="preserve">ético-profissional da </w:t>
      </w:r>
      <w:r w:rsidRPr="00E31EFA">
        <w:rPr>
          <w:rFonts w:ascii="Helvetica" w:hAnsi="Helvetica" w:cs="Times"/>
          <w:b/>
          <w:bCs/>
          <w:color w:val="000000"/>
        </w:rPr>
        <w:t xml:space="preserve">CONTRATADA </w:t>
      </w:r>
      <w:r w:rsidRPr="00E31EFA">
        <w:rPr>
          <w:rFonts w:ascii="Helvetica" w:hAnsi="Helvetica" w:cs="Times"/>
          <w:color w:val="000000"/>
        </w:rPr>
        <w:t>por vícios de quantidade ou qualidade dos veículos ou disparidades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com as especificações estabelecidas no Caderno de Informações Técnicas.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0F5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Times"/>
          <w:b/>
          <w:bCs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>7. CLAÚSULA SÉTIMA – DA FISCALIZAÇÃO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7.1 </w:t>
      </w:r>
      <w:r w:rsidRPr="00E31EFA">
        <w:rPr>
          <w:rFonts w:ascii="Helvetica" w:hAnsi="Helvetica" w:cs="Times"/>
          <w:color w:val="000000"/>
        </w:rPr>
        <w:t xml:space="preserve">O acompanhamento e a fiscalização dos instrumentos contratuais firmados com as </w:t>
      </w:r>
      <w:r w:rsidRPr="00E31EFA">
        <w:rPr>
          <w:rFonts w:ascii="Helvetica" w:hAnsi="Helvetica" w:cs="Times"/>
          <w:b/>
          <w:bCs/>
          <w:color w:val="000000"/>
        </w:rPr>
        <w:t>CONTRATADAS</w:t>
      </w:r>
      <w:r w:rsidR="00F50906" w:rsidRPr="00E31EFA">
        <w:rPr>
          <w:rFonts w:ascii="Helvetica" w:hAnsi="Helvetica" w:cs="Times"/>
          <w:b/>
          <w:bCs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serão feitos por servidores designados por Portaria, em conformidade com o disposto no art. 67 da Lei n°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 xml:space="preserve">8.666/93, pela </w:t>
      </w:r>
      <w:r w:rsidRPr="00E31EFA">
        <w:rPr>
          <w:rFonts w:ascii="Helvetica" w:hAnsi="Helvetica" w:cs="Times"/>
          <w:b/>
          <w:bCs/>
          <w:color w:val="000000"/>
        </w:rPr>
        <w:t>CONTRATANTE</w:t>
      </w:r>
      <w:r w:rsidRPr="00E31EFA">
        <w:rPr>
          <w:rFonts w:ascii="Helvetica" w:hAnsi="Helvetica" w:cs="Times"/>
          <w:color w:val="000000"/>
        </w:rPr>
        <w:t>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7.2 </w:t>
      </w:r>
      <w:r w:rsidRPr="00E31EFA">
        <w:rPr>
          <w:rFonts w:ascii="Helvetica" w:hAnsi="Helvetica" w:cs="Times"/>
          <w:color w:val="000000"/>
        </w:rPr>
        <w:t>Os fiscais do contrato serão responsáveis pelo acompanhamento, fiscalização e pelo atesto dos serviços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contratados.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7.3 </w:t>
      </w:r>
      <w:r w:rsidRPr="00E31EFA">
        <w:rPr>
          <w:rFonts w:ascii="Helvetica" w:hAnsi="Helvetica" w:cs="Times"/>
          <w:color w:val="000000"/>
        </w:rPr>
        <w:t xml:space="preserve">Os </w:t>
      </w:r>
      <w:r w:rsidRPr="00E31EFA">
        <w:rPr>
          <w:rFonts w:ascii="Helvetica" w:hAnsi="Helvetica" w:cs="Times"/>
          <w:b/>
          <w:bCs/>
          <w:color w:val="000000"/>
        </w:rPr>
        <w:t xml:space="preserve">CONTRATANTES </w:t>
      </w:r>
      <w:r w:rsidRPr="00E31EFA">
        <w:rPr>
          <w:rFonts w:ascii="Helvetica" w:hAnsi="Helvetica" w:cs="Times"/>
          <w:color w:val="000000"/>
        </w:rPr>
        <w:t>se reservam ao direito de, sempre que julgar necessário, verificar, por meio de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agente técnico credenciado ou de seus funcionários, se as prescrições das normas deste Termo de Referência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estão sendo cumpridas pelo fabricante. Para tal, o mesmo deverá garantir ao agente técnico credenciado livre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acesso às dependências pertinentes da fábrica.</w:t>
      </w:r>
    </w:p>
    <w:p w:rsidR="00775594" w:rsidRDefault="00775594" w:rsidP="000F5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0F5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Times"/>
          <w:b/>
          <w:bCs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>8. CLÁUSULA OITAVA – DAS OBRIGAÇÕES DA CONTRATANTE E DA CONTRATADA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>8.1. Compete ao CONTRATANTE: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8.1.1 </w:t>
      </w:r>
      <w:r w:rsidRPr="00E31EFA">
        <w:rPr>
          <w:rFonts w:ascii="Helvetica" w:hAnsi="Helvetica" w:cs="Times"/>
          <w:color w:val="000000"/>
        </w:rPr>
        <w:t>Utilizar o Sistema de Gerenciamento de Adesão de Registro de Preços - SIGARPWEB, para solicitar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adesões e acompanhar os pedidos efetuados;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8.1.2 </w:t>
      </w:r>
      <w:r w:rsidRPr="00E31EFA">
        <w:rPr>
          <w:rFonts w:ascii="Helvetica" w:hAnsi="Helvetica" w:cs="Times"/>
          <w:color w:val="000000"/>
        </w:rPr>
        <w:t xml:space="preserve">Contratar os veículos, </w:t>
      </w:r>
      <w:proofErr w:type="gramStart"/>
      <w:r w:rsidRPr="00E31EFA">
        <w:rPr>
          <w:rFonts w:ascii="Helvetica" w:hAnsi="Helvetica" w:cs="Times"/>
          <w:color w:val="000000"/>
        </w:rPr>
        <w:t>obedecendo o</w:t>
      </w:r>
      <w:proofErr w:type="gramEnd"/>
      <w:r w:rsidRPr="00E31EFA">
        <w:rPr>
          <w:rFonts w:ascii="Helvetica" w:hAnsi="Helvetica" w:cs="Times"/>
          <w:color w:val="000000"/>
        </w:rPr>
        <w:t xml:space="preserve"> quantitativo registrado, por meio de instrumento contratual hábil,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em até noventa dias, contados da autorização do Órgão Gerenciador, observado o prazo de vigência da ata;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8.1.3 </w:t>
      </w:r>
      <w:r w:rsidRPr="00E31EFA">
        <w:rPr>
          <w:rFonts w:ascii="Helvetica" w:hAnsi="Helvetica" w:cs="Times"/>
          <w:color w:val="000000"/>
        </w:rPr>
        <w:t xml:space="preserve">Realizar os atos relativos à cobrança do cumprimento pela </w:t>
      </w:r>
      <w:r w:rsidRPr="00E31EFA">
        <w:rPr>
          <w:rFonts w:ascii="Helvetica" w:hAnsi="Helvetica" w:cs="Times"/>
          <w:b/>
          <w:bCs/>
          <w:color w:val="000000"/>
        </w:rPr>
        <w:t xml:space="preserve">CONTRATADA </w:t>
      </w:r>
      <w:r w:rsidRPr="00E31EFA">
        <w:rPr>
          <w:rFonts w:ascii="Helvetica" w:hAnsi="Helvetica" w:cs="Times"/>
          <w:color w:val="000000"/>
        </w:rPr>
        <w:t>das obrigações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contratualmente assumidas e aplicar sanções, garantida a ampla defesa e o contraditório, decorrentes do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 xml:space="preserve">descumprimento das obrigações contratuais, em </w:t>
      </w:r>
      <w:r w:rsidRPr="00E31EFA">
        <w:rPr>
          <w:rFonts w:ascii="Helvetica" w:hAnsi="Helvetica" w:cs="Times"/>
          <w:color w:val="000000"/>
        </w:rPr>
        <w:lastRenderedPageBreak/>
        <w:t>relação às suas próprias contratações, informando as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ocorrências ao órgão gerenciador.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8.1.4 </w:t>
      </w:r>
      <w:r w:rsidRPr="00E31EFA">
        <w:rPr>
          <w:rFonts w:ascii="Helvetica" w:hAnsi="Helvetica" w:cs="Times"/>
          <w:color w:val="000000"/>
        </w:rPr>
        <w:t xml:space="preserve">Efetuar o pagamento à </w:t>
      </w:r>
      <w:r w:rsidRPr="00E31EFA">
        <w:rPr>
          <w:rFonts w:ascii="Helvetica" w:hAnsi="Helvetica" w:cs="Times"/>
          <w:b/>
          <w:bCs/>
          <w:color w:val="000000"/>
        </w:rPr>
        <w:t>CONTRATADA</w:t>
      </w:r>
      <w:r w:rsidRPr="00E31EFA">
        <w:rPr>
          <w:rFonts w:ascii="Helvetica" w:hAnsi="Helvetica" w:cs="Times"/>
          <w:color w:val="000000"/>
        </w:rPr>
        <w:t>, de acordo com o estabelecido no instrumento contratual;</w:t>
      </w:r>
    </w:p>
    <w:p w:rsidR="002A4D08" w:rsidRPr="00E31EFA" w:rsidRDefault="002A4D08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8.1.5 </w:t>
      </w:r>
      <w:r w:rsidRPr="00E31EFA">
        <w:rPr>
          <w:rFonts w:ascii="Helvetica" w:hAnsi="Helvetica" w:cs="Times"/>
          <w:color w:val="000000"/>
        </w:rPr>
        <w:t>Promover o acompanhamento e a fiscalização do fornecimento dos veículos, sob o aspecto quantitativo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e qualitativo, anotando em registro próprio as falhas detectadas;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8.1.6 </w:t>
      </w:r>
      <w:r w:rsidRPr="00E31EFA">
        <w:rPr>
          <w:rFonts w:ascii="Helvetica" w:hAnsi="Helvetica" w:cs="Times"/>
          <w:color w:val="000000"/>
        </w:rPr>
        <w:t xml:space="preserve">Comunicar prontamente à </w:t>
      </w:r>
      <w:r w:rsidRPr="00E31EFA">
        <w:rPr>
          <w:rFonts w:ascii="Helvetica" w:hAnsi="Helvetica" w:cs="Times"/>
          <w:b/>
          <w:bCs/>
          <w:color w:val="000000"/>
        </w:rPr>
        <w:t>CONTRATADA</w:t>
      </w:r>
      <w:r w:rsidRPr="00E31EFA">
        <w:rPr>
          <w:rFonts w:ascii="Helvetica" w:hAnsi="Helvetica" w:cs="Times"/>
          <w:color w:val="000000"/>
        </w:rPr>
        <w:t>, qualquer anormalidade no objeto do instrumento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contratual, podendo recusar o recebimento, caso não esteja de acordo com as especificações e condições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estabelecidas no Termo de Referência;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8.1.7 </w:t>
      </w:r>
      <w:r w:rsidRPr="00E31EFA">
        <w:rPr>
          <w:rFonts w:ascii="Helvetica" w:hAnsi="Helvetica" w:cs="Times"/>
          <w:color w:val="000000"/>
        </w:rPr>
        <w:t xml:space="preserve">Notificar previamente à </w:t>
      </w:r>
      <w:r w:rsidRPr="00E31EFA">
        <w:rPr>
          <w:rFonts w:ascii="Helvetica" w:hAnsi="Helvetica" w:cs="Times"/>
          <w:b/>
          <w:bCs/>
          <w:color w:val="000000"/>
        </w:rPr>
        <w:t xml:space="preserve">CONTRATADA, </w:t>
      </w:r>
      <w:r w:rsidRPr="00E31EFA">
        <w:rPr>
          <w:rFonts w:ascii="Helvetica" w:hAnsi="Helvetica" w:cs="Times"/>
          <w:color w:val="000000"/>
        </w:rPr>
        <w:t>quando da aplicação de sanções administrativas.</w:t>
      </w:r>
    </w:p>
    <w:p w:rsidR="002A4D08" w:rsidRDefault="002A4D08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8.1.8 </w:t>
      </w:r>
      <w:r w:rsidRPr="00E31EFA">
        <w:rPr>
          <w:rFonts w:ascii="Helvetica" w:hAnsi="Helvetica" w:cs="Times"/>
          <w:color w:val="000000"/>
        </w:rPr>
        <w:t xml:space="preserve">Verificar a regularidade fiscal e trabalhista da </w:t>
      </w:r>
      <w:r w:rsidRPr="00E31EFA">
        <w:rPr>
          <w:rFonts w:ascii="Helvetica" w:hAnsi="Helvetica" w:cs="Times"/>
          <w:b/>
          <w:bCs/>
          <w:color w:val="000000"/>
        </w:rPr>
        <w:t xml:space="preserve">CONTRATADA </w:t>
      </w:r>
      <w:r w:rsidRPr="00E31EFA">
        <w:rPr>
          <w:rFonts w:ascii="Helvetica" w:hAnsi="Helvetica" w:cs="Times"/>
          <w:color w:val="000000"/>
        </w:rPr>
        <w:t xml:space="preserve">antes dos atos relativos </w:t>
      </w:r>
      <w:proofErr w:type="gramStart"/>
      <w:r w:rsidRPr="00E31EFA">
        <w:rPr>
          <w:rFonts w:ascii="Helvetica" w:hAnsi="Helvetica" w:cs="Times"/>
          <w:color w:val="000000"/>
        </w:rPr>
        <w:t>a</w:t>
      </w:r>
      <w:proofErr w:type="gramEnd"/>
      <w:r w:rsidRPr="00E31EFA">
        <w:rPr>
          <w:rFonts w:ascii="Helvetica" w:hAnsi="Helvetica" w:cs="Times"/>
          <w:color w:val="000000"/>
        </w:rPr>
        <w:t xml:space="preserve"> </w:t>
      </w:r>
      <w:proofErr w:type="spellStart"/>
      <w:r w:rsidRPr="00E31EFA">
        <w:rPr>
          <w:rFonts w:ascii="Helvetica" w:hAnsi="Helvetica" w:cs="Times"/>
          <w:color w:val="000000"/>
        </w:rPr>
        <w:t>firmatura</w:t>
      </w:r>
      <w:proofErr w:type="spellEnd"/>
      <w:r w:rsidRPr="00E31EFA">
        <w:rPr>
          <w:rFonts w:ascii="Helvetica" w:hAnsi="Helvetica" w:cs="Times"/>
          <w:color w:val="000000"/>
        </w:rPr>
        <w:t xml:space="preserve"> e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gestão contratual, devendo o resultado dessa consulta ser impresso, sob a forma de extrato, e juntado aos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autos, com a instrução processual necessária.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>8.2. Compete a CONTRATADA: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8.2.1 </w:t>
      </w:r>
      <w:r w:rsidRPr="00E31EFA">
        <w:rPr>
          <w:rFonts w:ascii="Helvetica" w:hAnsi="Helvetica" w:cs="Times"/>
          <w:color w:val="000000"/>
        </w:rPr>
        <w:t>Envidar todo o empenho e a dedicação necessários ao fiel e adequado cumprimento dos encargos que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lhe são confiados;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8.2.2 </w:t>
      </w:r>
      <w:r w:rsidRPr="00E31EFA">
        <w:rPr>
          <w:rFonts w:ascii="Helvetica" w:hAnsi="Helvetica" w:cs="Times"/>
          <w:color w:val="000000"/>
        </w:rPr>
        <w:t>Tomar todas as providências necessárias para o fiel cumprimento das disposições contidas no Termo de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Referência, no Edital e na Ata de Registro de Preços, inclusive quanto ao compromisso de fornecimento dos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quantitativos registrados, atendendo às solicitações de compras dos governos federal, estadual, distrital e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municipal;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8.2.3 </w:t>
      </w:r>
      <w:r w:rsidRPr="00E31EFA">
        <w:rPr>
          <w:rFonts w:ascii="Helvetica" w:hAnsi="Helvetica" w:cs="Times"/>
          <w:color w:val="000000"/>
        </w:rPr>
        <w:t>Entregar o(s) veículo(s) no(s) prazo(s) máximo(s) determinado(s) neste Contrato e Termo de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Referência;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8.2.4 </w:t>
      </w:r>
      <w:r w:rsidRPr="00E31EFA">
        <w:rPr>
          <w:rFonts w:ascii="Helvetica" w:hAnsi="Helvetica" w:cs="Times"/>
          <w:color w:val="000000"/>
        </w:rPr>
        <w:t>Reparar, corrigir, remover, reconstruir ou substituir, às suas expensas, as partes do objeto deste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Contrato, Edital e seus Anexos, em que se verificarem vícios, defeitos, ou incorreções resultantes dos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produtos empregados ou da execução de serviços;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8.2.5 </w:t>
      </w:r>
      <w:r w:rsidRPr="00E31EFA">
        <w:rPr>
          <w:rFonts w:ascii="Helvetica" w:hAnsi="Helvetica" w:cs="Times"/>
          <w:color w:val="000000"/>
        </w:rPr>
        <w:t>Responder, integralmente, por perdas e danos que vier a causar ao Contratante, a usuários participantes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ou a terceiros, em razão de ação ou omissão dolosa ou culposa, sua ou dos seus prepostos,independentemente de outras cominações contratuais ou legais a que estiver sujeita;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8.2.6 </w:t>
      </w:r>
      <w:r w:rsidRPr="00E31EFA">
        <w:rPr>
          <w:rFonts w:ascii="Helvetica" w:hAnsi="Helvetica" w:cs="Times"/>
          <w:color w:val="000000"/>
        </w:rPr>
        <w:t>Não efetuar, sob nenhum pretexto, a transferência de responsabilidade para outros, sejam fabricantes,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técnicos ou quaisquer outros;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8.2.7 </w:t>
      </w:r>
      <w:r w:rsidRPr="00E31EFA">
        <w:rPr>
          <w:rFonts w:ascii="Helvetica" w:hAnsi="Helvetica" w:cs="Times"/>
          <w:color w:val="000000"/>
        </w:rPr>
        <w:t>Manter durante toda a execução do presente contrato, em compatibilidade com as obrigações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assumidas, todas as condições de habilitação e qualificação exigidas no Edital e seus Anexos;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8.2.8. </w:t>
      </w:r>
      <w:r w:rsidRPr="00E31EFA">
        <w:rPr>
          <w:rFonts w:ascii="Helvetica" w:hAnsi="Helvetica" w:cs="Times"/>
          <w:color w:val="000000"/>
        </w:rPr>
        <w:t>Informar ao Órgão Gerenciador ou ao Beneficiário, a ocorrência de fatos que possam interferir direta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ou indiretamente, na regularidade do fornecimento.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lastRenderedPageBreak/>
        <w:t xml:space="preserve">8.2.9 </w:t>
      </w:r>
      <w:r w:rsidRPr="00E31EFA">
        <w:rPr>
          <w:rFonts w:ascii="Helvetica" w:hAnsi="Helvetica" w:cs="Times"/>
          <w:color w:val="000000"/>
        </w:rPr>
        <w:t xml:space="preserve">Executar todos os serviços com mão-de-obra qualificada, devendo a </w:t>
      </w:r>
      <w:r w:rsidRPr="00E31EFA">
        <w:rPr>
          <w:rFonts w:ascii="Helvetica" w:hAnsi="Helvetica" w:cs="Times"/>
          <w:b/>
          <w:bCs/>
          <w:color w:val="000000"/>
        </w:rPr>
        <w:t xml:space="preserve">CONTRATADA </w:t>
      </w:r>
      <w:r w:rsidRPr="00E31EFA">
        <w:rPr>
          <w:rFonts w:ascii="Helvetica" w:hAnsi="Helvetica" w:cs="Times"/>
          <w:color w:val="000000"/>
        </w:rPr>
        <w:t>cumprir com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todas as normas técnicas da ABNT, relativas aos processos de fabricação objetos do presente Termo, no que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couber;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8.2.10. </w:t>
      </w:r>
      <w:r w:rsidRPr="00E31EFA">
        <w:rPr>
          <w:rFonts w:ascii="Helvetica" w:hAnsi="Helvetica" w:cs="Times"/>
          <w:color w:val="000000"/>
        </w:rPr>
        <w:t xml:space="preserve">Assinar e cumprir o Termo de Compromisso </w:t>
      </w:r>
      <w:r w:rsidRPr="00E31EFA">
        <w:rPr>
          <w:rFonts w:ascii="Helvetica" w:hAnsi="Helvetica" w:cs="Times"/>
          <w:b/>
          <w:bCs/>
          <w:color w:val="000000"/>
        </w:rPr>
        <w:t xml:space="preserve">(ENCARTE A) </w:t>
      </w:r>
      <w:r w:rsidRPr="00E31EFA">
        <w:rPr>
          <w:rFonts w:ascii="Helvetica" w:hAnsi="Helvetica" w:cs="Times"/>
          <w:color w:val="000000"/>
        </w:rPr>
        <w:t>de utilização do Sistema de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Gerenciamento de Adesões de Registro de Preços – SIGARPWEB, para conceder anuência às solicitações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encaminhadas e prestar informações quanto aos contratos firmados, de acordo com os seguintes prazos: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 xml:space="preserve">a) </w:t>
      </w:r>
      <w:r w:rsidRPr="00E31EFA">
        <w:rPr>
          <w:rFonts w:ascii="Helvetica" w:hAnsi="Helvetica" w:cs="Times"/>
          <w:b/>
          <w:bCs/>
          <w:color w:val="000000"/>
        </w:rPr>
        <w:t xml:space="preserve">5 (cinco) dias </w:t>
      </w:r>
      <w:r w:rsidRPr="00E31EFA">
        <w:rPr>
          <w:rFonts w:ascii="Helvetica" w:hAnsi="Helvetica" w:cs="Times"/>
          <w:color w:val="000000"/>
        </w:rPr>
        <w:t>para concessão/recusa de anuência, contados a partir do encaminhamento da</w:t>
      </w:r>
      <w:r w:rsidR="002A4D08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solicitação à empresa;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 xml:space="preserve">b) </w:t>
      </w:r>
      <w:r w:rsidRPr="00E31EFA">
        <w:rPr>
          <w:rFonts w:ascii="Helvetica" w:hAnsi="Helvetica" w:cs="Times"/>
          <w:b/>
          <w:bCs/>
          <w:color w:val="000000"/>
        </w:rPr>
        <w:t xml:space="preserve">100 (cem) dias </w:t>
      </w:r>
      <w:r w:rsidRPr="00E31EFA">
        <w:rPr>
          <w:rFonts w:ascii="Helvetica" w:hAnsi="Helvetica" w:cs="Times"/>
          <w:color w:val="000000"/>
        </w:rPr>
        <w:t>para inserção das informações sobre os contratos firmados, contados a partir da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data em que foi autorizada a adesão;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 xml:space="preserve">c) </w:t>
      </w:r>
      <w:r w:rsidRPr="00E31EFA">
        <w:rPr>
          <w:rFonts w:ascii="Helvetica" w:hAnsi="Helvetica" w:cs="Times"/>
          <w:b/>
          <w:bCs/>
          <w:color w:val="000000"/>
        </w:rPr>
        <w:t xml:space="preserve">15 (quinze) dias </w:t>
      </w:r>
      <w:r w:rsidRPr="00E31EFA">
        <w:rPr>
          <w:rFonts w:ascii="Helvetica" w:hAnsi="Helvetica" w:cs="Times"/>
          <w:color w:val="000000"/>
        </w:rPr>
        <w:t>para inserção das informações sobre entregas e emissões de notas fiscais,</w:t>
      </w:r>
      <w:r w:rsidR="002A4D08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contados a partir da data em que se encerrou o prazo para entrega dos materiais, de acordo com o contrato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firmado;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>8.2.11</w:t>
      </w:r>
      <w:r w:rsidRPr="00E31EFA">
        <w:rPr>
          <w:rFonts w:ascii="Helvetica" w:hAnsi="Helvetica" w:cs="Times"/>
          <w:color w:val="000000"/>
        </w:rPr>
        <w:t>. Encaminhar laudos e demais informações requisitadas pelo Órgão Gerenciador, inclusive referente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ao planejamento da produção e atendimento aos pedidos decorrentes do pregão eletrônico</w:t>
      </w:r>
      <w:r w:rsidR="00F50906" w:rsidRPr="00E31EFA">
        <w:rPr>
          <w:rFonts w:ascii="Helvetica" w:hAnsi="Helvetica" w:cs="Times"/>
          <w:color w:val="000000"/>
        </w:rPr>
        <w:t>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0F5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Times"/>
          <w:b/>
          <w:bCs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>9. CLÁUSULA NONA – DAS SANÇÕES ADMINISTRATIVAS</w:t>
      </w:r>
    </w:p>
    <w:p w:rsidR="00E31EFA" w:rsidRPr="00E31EFA" w:rsidRDefault="00E31EFA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9.1 - </w:t>
      </w:r>
      <w:r w:rsidRPr="00E31EFA">
        <w:rPr>
          <w:rFonts w:ascii="Helvetica" w:hAnsi="Helvetica" w:cs="Times"/>
          <w:color w:val="000000"/>
        </w:rPr>
        <w:t xml:space="preserve">Pela inexecução total ou parcial do Contrato, a </w:t>
      </w:r>
      <w:r w:rsidRPr="00E31EFA">
        <w:rPr>
          <w:rFonts w:ascii="Helvetica" w:hAnsi="Helvetica" w:cs="Times"/>
          <w:b/>
          <w:bCs/>
          <w:color w:val="000000"/>
        </w:rPr>
        <w:t xml:space="preserve">CONTRATANTE </w:t>
      </w:r>
      <w:r w:rsidRPr="00E31EFA">
        <w:rPr>
          <w:rFonts w:ascii="Helvetica" w:hAnsi="Helvetica" w:cs="Times"/>
          <w:color w:val="000000"/>
        </w:rPr>
        <w:t>poderá garantida a prévia defesa,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 xml:space="preserve">aplicar à </w:t>
      </w:r>
      <w:r w:rsidRPr="00E31EFA">
        <w:rPr>
          <w:rFonts w:ascii="Helvetica" w:hAnsi="Helvetica" w:cs="Times"/>
          <w:b/>
          <w:bCs/>
          <w:color w:val="000000"/>
        </w:rPr>
        <w:t xml:space="preserve">CONTRATADA </w:t>
      </w:r>
      <w:r w:rsidRPr="00E31EFA">
        <w:rPr>
          <w:rFonts w:ascii="Helvetica" w:hAnsi="Helvetica" w:cs="Times"/>
          <w:color w:val="000000"/>
        </w:rPr>
        <w:t>as seguintes sanções, segundo a gravidade da falta cometida: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>I - advertência escrita: quando se tratar de infração leve, a juízo da fiscalização, no caso de</w:t>
      </w:r>
      <w:r w:rsidR="002A4D08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descumprimento das obrigações e responsabilidades assumidas ou, ainda, no caso de outras</w:t>
      </w:r>
      <w:r w:rsidR="002A4D08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 xml:space="preserve">ocorrências que possam acarretar prejuízos à </w:t>
      </w:r>
      <w:r w:rsidRPr="00E31EFA">
        <w:rPr>
          <w:rFonts w:ascii="Helvetica" w:hAnsi="Helvetica" w:cs="Times"/>
          <w:b/>
          <w:bCs/>
          <w:color w:val="000000"/>
        </w:rPr>
        <w:t>CONTRATANTE</w:t>
      </w:r>
      <w:r w:rsidRPr="00E31EFA">
        <w:rPr>
          <w:rFonts w:ascii="Helvetica" w:hAnsi="Helvetica" w:cs="Times"/>
          <w:color w:val="000000"/>
        </w:rPr>
        <w:t>, desde que não caiba a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aplicação de sanção mais grave;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>II - multas: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i/>
          <w:iCs/>
          <w:color w:val="000000"/>
        </w:rPr>
        <w:t xml:space="preserve">a) 0,03% (três centésimos por cento) </w:t>
      </w:r>
      <w:r w:rsidRPr="00E31EFA">
        <w:rPr>
          <w:rFonts w:ascii="Helvetica" w:hAnsi="Helvetica" w:cs="Times"/>
          <w:color w:val="000000"/>
        </w:rPr>
        <w:t>por dia sobre o valor dos veículos entregues com atraso.</w:t>
      </w:r>
      <w:r w:rsidR="002A4D08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 xml:space="preserve">Decorridos 30 (trinta) dias de atraso a </w:t>
      </w:r>
      <w:r w:rsidRPr="00E31EFA">
        <w:rPr>
          <w:rFonts w:ascii="Helvetica" w:hAnsi="Helvetica" w:cs="Times"/>
          <w:b/>
          <w:bCs/>
          <w:color w:val="000000"/>
        </w:rPr>
        <w:t xml:space="preserve">CONTRATANTE </w:t>
      </w:r>
      <w:r w:rsidRPr="00E31EFA">
        <w:rPr>
          <w:rFonts w:ascii="Helvetica" w:hAnsi="Helvetica" w:cs="Times"/>
          <w:color w:val="000000"/>
        </w:rPr>
        <w:t>poderá decidir pela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continuidade da aplicação da multa ou pela rescisão contratual, em razão da inexecução</w:t>
      </w:r>
      <w:r w:rsidR="002A4D08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total.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 xml:space="preserve">b) </w:t>
      </w:r>
      <w:r w:rsidRPr="00E31EFA">
        <w:rPr>
          <w:rFonts w:ascii="Helvetica" w:hAnsi="Helvetica" w:cs="Times"/>
          <w:b/>
          <w:bCs/>
          <w:i/>
          <w:iCs/>
          <w:color w:val="000000"/>
        </w:rPr>
        <w:t xml:space="preserve">0,06% (seis centésimos por cento) </w:t>
      </w:r>
      <w:r w:rsidRPr="00E31EFA">
        <w:rPr>
          <w:rFonts w:ascii="Helvetica" w:hAnsi="Helvetica" w:cs="Times"/>
          <w:color w:val="000000"/>
        </w:rPr>
        <w:t>por dia sobre o valor global do fato ocorrido, para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ocorrências de atrasos em qualquer outro prazo previsto neste instrumento, não abrangido</w:t>
      </w:r>
      <w:r w:rsidR="002A4D08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pelas demais alíneas.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 xml:space="preserve">c) </w:t>
      </w:r>
      <w:r w:rsidRPr="00E31EFA">
        <w:rPr>
          <w:rFonts w:ascii="Helvetica" w:hAnsi="Helvetica" w:cs="Times"/>
          <w:b/>
          <w:bCs/>
          <w:i/>
          <w:iCs/>
          <w:color w:val="000000"/>
        </w:rPr>
        <w:t xml:space="preserve">5 % (cinco por cento) </w:t>
      </w:r>
      <w:r w:rsidRPr="00E31EFA">
        <w:rPr>
          <w:rFonts w:ascii="Helvetica" w:hAnsi="Helvetica" w:cs="Times"/>
          <w:color w:val="000000"/>
        </w:rPr>
        <w:t>por dia sobre o valor do Contrato, pelo não cumprimento de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quaisquer condições de garantia estabelecido no contrato.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 xml:space="preserve">d) </w:t>
      </w:r>
      <w:r w:rsidRPr="00E31EFA">
        <w:rPr>
          <w:rFonts w:ascii="Helvetica" w:hAnsi="Helvetica" w:cs="Times"/>
          <w:b/>
          <w:bCs/>
          <w:i/>
          <w:iCs/>
          <w:color w:val="000000"/>
        </w:rPr>
        <w:t xml:space="preserve">5 % (cinco por cento) </w:t>
      </w:r>
      <w:r w:rsidRPr="00E31EFA">
        <w:rPr>
          <w:rFonts w:ascii="Helvetica" w:hAnsi="Helvetica" w:cs="Times"/>
          <w:color w:val="000000"/>
        </w:rPr>
        <w:t>sobre o valor global atualizado do contrato, pela não manutenção das</w:t>
      </w:r>
      <w:r w:rsidR="002A4D08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condições de habilitação e qualificação exigidas no instrumento convocatório.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 xml:space="preserve">e) </w:t>
      </w:r>
      <w:r w:rsidRPr="00E31EFA">
        <w:rPr>
          <w:rFonts w:ascii="Helvetica" w:hAnsi="Helvetica" w:cs="Times"/>
          <w:b/>
          <w:bCs/>
          <w:i/>
          <w:iCs/>
          <w:color w:val="000000"/>
        </w:rPr>
        <w:t xml:space="preserve">10 % (dez por cento) </w:t>
      </w:r>
      <w:r w:rsidRPr="00E31EFA">
        <w:rPr>
          <w:rFonts w:ascii="Helvetica" w:hAnsi="Helvetica" w:cs="Times"/>
          <w:color w:val="000000"/>
        </w:rPr>
        <w:t>sobre o valor do contrato, na hipótese de rescisão contratual por</w:t>
      </w:r>
      <w:r w:rsidR="002A4D08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inexecução parcial do contrato.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 xml:space="preserve">f) </w:t>
      </w:r>
      <w:r w:rsidRPr="00E31EFA">
        <w:rPr>
          <w:rFonts w:ascii="Helvetica" w:hAnsi="Helvetica" w:cs="Times"/>
          <w:b/>
          <w:bCs/>
          <w:i/>
          <w:iCs/>
          <w:color w:val="000000"/>
        </w:rPr>
        <w:t xml:space="preserve">20 % (vinte por cento) </w:t>
      </w:r>
      <w:r w:rsidRPr="00E31EFA">
        <w:rPr>
          <w:rFonts w:ascii="Helvetica" w:hAnsi="Helvetica" w:cs="Times"/>
          <w:color w:val="000000"/>
        </w:rPr>
        <w:t>sobre o valor do contrato, nas hipóteses de recusa na assinatura do</w:t>
      </w:r>
      <w:r w:rsidR="002A4D08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contrato, rescisão contratual por inexecução do contrato - caracterizando-se quando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 xml:space="preserve">houver reiterado descumprimento de obrigações contratuais -, entrega inferior a </w:t>
      </w:r>
      <w:r w:rsidRPr="00E31EFA">
        <w:rPr>
          <w:rFonts w:ascii="Helvetica" w:hAnsi="Helvetica" w:cs="Times"/>
          <w:i/>
          <w:iCs/>
          <w:color w:val="000000"/>
        </w:rPr>
        <w:t>50%</w:t>
      </w:r>
      <w:r w:rsidR="00F50906" w:rsidRPr="00E31EFA">
        <w:rPr>
          <w:rFonts w:ascii="Helvetica" w:hAnsi="Helvetica" w:cs="Times"/>
          <w:i/>
          <w:iCs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(</w:t>
      </w:r>
      <w:proofErr w:type="spellStart"/>
      <w:r w:rsidRPr="00E31EFA">
        <w:rPr>
          <w:rFonts w:ascii="Helvetica" w:hAnsi="Helvetica" w:cs="Times"/>
          <w:color w:val="000000"/>
        </w:rPr>
        <w:t>cinqüenta</w:t>
      </w:r>
      <w:proofErr w:type="spellEnd"/>
      <w:r w:rsidRPr="00E31EFA">
        <w:rPr>
          <w:rFonts w:ascii="Helvetica" w:hAnsi="Helvetica" w:cs="Times"/>
          <w:color w:val="000000"/>
        </w:rPr>
        <w:t xml:space="preserve"> por cento) do contratado, atraso superior ao prazo limite de trinta dias,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estabelecido na alínea “a”.</w:t>
      </w:r>
    </w:p>
    <w:p w:rsidR="008E1D82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>I</w:t>
      </w:r>
      <w:r w:rsidR="008E1D82" w:rsidRPr="00E31EFA">
        <w:rPr>
          <w:rFonts w:ascii="Helvetica" w:hAnsi="Helvetica" w:cs="Times"/>
          <w:color w:val="000000"/>
        </w:rPr>
        <w:t>II - suspensão temporária de participar em licitação e impedimento de contratar com a</w:t>
      </w:r>
      <w:r w:rsidRPr="00E31EFA">
        <w:rPr>
          <w:rFonts w:ascii="Helvetica" w:hAnsi="Helvetica" w:cs="Times"/>
          <w:color w:val="000000"/>
        </w:rPr>
        <w:t xml:space="preserve"> </w:t>
      </w:r>
      <w:r w:rsidR="008E1D82" w:rsidRPr="00E31EFA">
        <w:rPr>
          <w:rFonts w:ascii="Helvetica" w:hAnsi="Helvetica" w:cs="Times"/>
          <w:color w:val="000000"/>
        </w:rPr>
        <w:t>Administração, pelo prazo não superior a 2 (dois) anos;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>IV - declaração de inidoneidade para licitar ou contratar com a Administração Pública enquanto</w:t>
      </w:r>
      <w:r w:rsidR="002A4D08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perdurarem os motivos que determinaram sua punição ou até que seja promovida a sua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 xml:space="preserve">reabilitação perante a própria autoridade que aplicou a sanção, que </w:t>
      </w:r>
      <w:r w:rsidRPr="00E31EFA">
        <w:rPr>
          <w:rFonts w:ascii="Helvetica" w:hAnsi="Helvetica" w:cs="Times"/>
          <w:color w:val="000000"/>
        </w:rPr>
        <w:lastRenderedPageBreak/>
        <w:t>será concedida sempre que</w:t>
      </w:r>
      <w:r w:rsidR="002A4D08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 xml:space="preserve">o contratado ressarcir a Administração pelos prejuízos resultantes e </w:t>
      </w:r>
      <w:proofErr w:type="gramStart"/>
      <w:r w:rsidRPr="00E31EFA">
        <w:rPr>
          <w:rFonts w:ascii="Helvetica" w:hAnsi="Helvetica" w:cs="Times"/>
          <w:color w:val="000000"/>
        </w:rPr>
        <w:t>após</w:t>
      </w:r>
      <w:proofErr w:type="gramEnd"/>
      <w:r w:rsidRPr="00E31EFA">
        <w:rPr>
          <w:rFonts w:ascii="Helvetica" w:hAnsi="Helvetica" w:cs="Times"/>
          <w:color w:val="000000"/>
        </w:rPr>
        <w:t xml:space="preserve"> decorrido o prazo da</w:t>
      </w:r>
      <w:r w:rsidR="002A4D08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sanção aplicada com base no inciso anterior.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</w:p>
    <w:p w:rsidR="008E1D82" w:rsidRPr="00E31EFA" w:rsidRDefault="008E1D82" w:rsidP="000F5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Times"/>
          <w:b/>
          <w:bCs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>10. CLÁUSULA DÉCIMA – DA RESCISÃO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10.1. </w:t>
      </w:r>
      <w:r w:rsidRPr="00E31EFA">
        <w:rPr>
          <w:rFonts w:ascii="Helvetica" w:hAnsi="Helvetica" w:cs="Times"/>
          <w:color w:val="000000"/>
        </w:rPr>
        <w:t>O presente Termo de Contrato poderá ser rescindido nas hipóteses previstas no art. 78 da Lei nº 8.666,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de 1993, com as consequências indicadas no art. 80 da mesma Lei, sem prejuízo das sanções aplicáveis.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10.2. </w:t>
      </w:r>
      <w:r w:rsidRPr="00E31EFA">
        <w:rPr>
          <w:rFonts w:ascii="Helvetica" w:hAnsi="Helvetica" w:cs="Times"/>
          <w:color w:val="000000"/>
        </w:rPr>
        <w:t>Os casos de rescisão contratual serão formalmente motivados, assegurando-se à CONTRATADA o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direito à prévia e ampla defesa.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10.3. </w:t>
      </w:r>
      <w:r w:rsidRPr="00E31EFA">
        <w:rPr>
          <w:rFonts w:ascii="Helvetica" w:hAnsi="Helvetica" w:cs="Times"/>
          <w:color w:val="000000"/>
        </w:rPr>
        <w:t>A CONTRATADA reconhece os direitos da CONTRATANTE em caso de rescisão administrativa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prevista no art. 77 da Lei nº 8.666, de 1993.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>11. CLÁUSULA DÉCIMA PRIMEIRA – DA PUBLICAÇÃO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11.1. </w:t>
      </w:r>
      <w:r w:rsidRPr="00E31EFA">
        <w:rPr>
          <w:rFonts w:ascii="Helvetica" w:hAnsi="Helvetica" w:cs="Times"/>
          <w:color w:val="000000"/>
        </w:rPr>
        <w:t>Incumbirá à CONTRATANTE providenciar a publicação deste instrumento, por extrato, no Diário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Oficial da União, no prazo previsto na Lei nº 8.666, de 1993.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0F5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Times"/>
          <w:b/>
          <w:bCs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>12. CLÁUSULA DÉCIMA SEGUNDA – DO FORO</w:t>
      </w:r>
    </w:p>
    <w:p w:rsidR="00F50906" w:rsidRPr="00E31EFA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 xml:space="preserve">12.1. </w:t>
      </w:r>
      <w:r w:rsidRPr="00E31EFA">
        <w:rPr>
          <w:rFonts w:ascii="Helvetica" w:hAnsi="Helvetica" w:cs="Times"/>
          <w:color w:val="000000"/>
        </w:rPr>
        <w:t>O Foro para solucionar os litígios que decorrerem da execução deste Termo de Contrato será o da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Seção Judiciária de Brasília - Justiça Federal.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E, por estarem assim justos e contratados, assinam o presente instrumento em 03 (três) vias de igual teor e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forma, para todos os fins previstos em direito, na presença das duas testemunhas abaixo identificadas, que a</w:t>
      </w:r>
      <w:r w:rsidR="00F50906" w:rsidRPr="00E31EFA">
        <w:rPr>
          <w:rFonts w:ascii="Helvetica" w:hAnsi="Helvetica" w:cs="Times"/>
          <w:color w:val="000000"/>
        </w:rPr>
        <w:t xml:space="preserve"> </w:t>
      </w:r>
      <w:r w:rsidRPr="00E31EFA">
        <w:rPr>
          <w:rFonts w:ascii="Helvetica" w:hAnsi="Helvetica" w:cs="Times"/>
          <w:color w:val="000000"/>
        </w:rPr>
        <w:t>tudo assistiram e que também o subscrevem.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</w:p>
    <w:p w:rsidR="008E1D82" w:rsidRDefault="008E1D82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Times"/>
          <w:color w:val="000000"/>
        </w:rPr>
      </w:pPr>
    </w:p>
    <w:p w:rsidR="00EC53D7" w:rsidRDefault="00EC53D7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Times"/>
          <w:color w:val="000000"/>
        </w:rPr>
      </w:pPr>
    </w:p>
    <w:p w:rsidR="00EC53D7" w:rsidRDefault="00EC53D7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Times"/>
          <w:color w:val="000000"/>
        </w:rPr>
      </w:pPr>
      <w:r w:rsidRPr="001F4AAB">
        <w:rPr>
          <w:rFonts w:ascii="Helvetica" w:hAnsi="Helvetica" w:cs="Times"/>
          <w:b/>
          <w:color w:val="000000"/>
        </w:rPr>
        <w:t>CONTRATANTE</w:t>
      </w:r>
    </w:p>
    <w:p w:rsidR="0092213E" w:rsidRDefault="0092213E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Times"/>
          <w:color w:val="000000"/>
        </w:rPr>
      </w:pPr>
    </w:p>
    <w:p w:rsidR="00EC53D7" w:rsidRPr="00E31EFA" w:rsidRDefault="00EC53D7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Times"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>_________</w:t>
      </w:r>
      <w:r w:rsidR="00EC53D7">
        <w:rPr>
          <w:rFonts w:ascii="Helvetica" w:hAnsi="Helvetica" w:cs="Times"/>
          <w:color w:val="000000"/>
        </w:rPr>
        <w:t>___________</w:t>
      </w:r>
      <w:r w:rsidRPr="00E31EFA">
        <w:rPr>
          <w:rFonts w:ascii="Helvetica" w:hAnsi="Helvetica" w:cs="Times"/>
          <w:color w:val="000000"/>
        </w:rPr>
        <w:t>______________</w:t>
      </w:r>
    </w:p>
    <w:p w:rsidR="008E1D82" w:rsidRPr="001F4AAB" w:rsidRDefault="00EC53D7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Times"/>
          <w:b/>
          <w:color w:val="000000"/>
        </w:rPr>
      </w:pPr>
      <w:r>
        <w:rPr>
          <w:rFonts w:ascii="Helvetica" w:hAnsi="Helvetica" w:cs="Times"/>
          <w:b/>
          <w:color w:val="000000"/>
        </w:rPr>
        <w:t>Diretor (a) Geral / Campus Lábrea</w:t>
      </w:r>
      <w:r w:rsidR="008E1D82" w:rsidRPr="001F4AAB">
        <w:rPr>
          <w:rFonts w:ascii="Helvetica" w:hAnsi="Helvetica" w:cs="Times"/>
          <w:b/>
          <w:color w:val="000000"/>
        </w:rPr>
        <w:t xml:space="preserve"> </w:t>
      </w:r>
    </w:p>
    <w:p w:rsidR="008E1D82" w:rsidRDefault="008E1D82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Times"/>
          <w:color w:val="000000"/>
        </w:rPr>
      </w:pPr>
    </w:p>
    <w:p w:rsidR="00EC53D7" w:rsidRDefault="00EC53D7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Times"/>
          <w:color w:val="000000"/>
        </w:rPr>
      </w:pPr>
    </w:p>
    <w:p w:rsidR="00EC53D7" w:rsidRPr="00E31EFA" w:rsidRDefault="00EC53D7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Times"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Times"/>
          <w:color w:val="000000"/>
        </w:rPr>
      </w:pPr>
    </w:p>
    <w:p w:rsidR="008E1D82" w:rsidRPr="00E31EFA" w:rsidRDefault="00EC53D7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Times"/>
          <w:color w:val="000000"/>
        </w:rPr>
      </w:pPr>
      <w:r w:rsidRPr="001F4AAB">
        <w:rPr>
          <w:rFonts w:ascii="Helvetica" w:hAnsi="Helvetica" w:cs="Times"/>
          <w:b/>
          <w:color w:val="000000"/>
        </w:rPr>
        <w:t>CONTRATADA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Times"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>______________________</w:t>
      </w:r>
    </w:p>
    <w:p w:rsidR="0092213E" w:rsidRDefault="0092213E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Times"/>
          <w:color w:val="000000"/>
        </w:rPr>
      </w:pPr>
    </w:p>
    <w:p w:rsidR="0092213E" w:rsidRDefault="0092213E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Times"/>
          <w:color w:val="000000"/>
        </w:rPr>
      </w:pPr>
    </w:p>
    <w:p w:rsidR="0092213E" w:rsidRDefault="0092213E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Times"/>
          <w:color w:val="000000"/>
        </w:rPr>
      </w:pPr>
    </w:p>
    <w:p w:rsidR="0092213E" w:rsidRDefault="0092213E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Times"/>
          <w:color w:val="000000"/>
        </w:rPr>
      </w:pP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b/>
          <w:bCs/>
          <w:color w:val="000000"/>
        </w:rPr>
      </w:pPr>
      <w:r w:rsidRPr="00E31EFA">
        <w:rPr>
          <w:rFonts w:ascii="Helvetica" w:hAnsi="Helvetica" w:cs="Times"/>
          <w:b/>
          <w:bCs/>
          <w:color w:val="000000"/>
        </w:rPr>
        <w:t>TESTEMUNHAS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>1. ____________________________         2. _____________________________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>Nome:                                                                                Nome:</w:t>
      </w:r>
    </w:p>
    <w:p w:rsidR="008E1D82" w:rsidRPr="00E31EFA" w:rsidRDefault="008E1D82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"/>
          <w:color w:val="000000"/>
        </w:rPr>
      </w:pPr>
      <w:r w:rsidRPr="00E31EFA">
        <w:rPr>
          <w:rFonts w:ascii="Helvetica" w:hAnsi="Helvetica" w:cs="Times"/>
          <w:color w:val="000000"/>
        </w:rPr>
        <w:t>CPF:                                                                                  CPF:</w:t>
      </w:r>
    </w:p>
    <w:p w:rsidR="00494751" w:rsidRPr="00E31EFA" w:rsidRDefault="008E1D82" w:rsidP="00F50906">
      <w:pPr>
        <w:jc w:val="both"/>
        <w:rPr>
          <w:rFonts w:ascii="Helvetica" w:hAnsi="Helvetica"/>
        </w:rPr>
      </w:pPr>
      <w:r w:rsidRPr="00E31EFA">
        <w:rPr>
          <w:rFonts w:ascii="Helvetica" w:hAnsi="Helvetica" w:cs="Times"/>
          <w:color w:val="000000"/>
        </w:rPr>
        <w:t>RG:                                                                                    RG:</w:t>
      </w:r>
    </w:p>
    <w:sectPr w:rsidR="00494751" w:rsidRPr="00E31EFA" w:rsidSect="00494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84FB2"/>
    <w:multiLevelType w:val="multilevel"/>
    <w:tmpl w:val="7F742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82"/>
    <w:rsid w:val="00057412"/>
    <w:rsid w:val="000E29E6"/>
    <w:rsid w:val="000F58E1"/>
    <w:rsid w:val="001F4AAB"/>
    <w:rsid w:val="00284BEC"/>
    <w:rsid w:val="002A4D08"/>
    <w:rsid w:val="003A4327"/>
    <w:rsid w:val="00494751"/>
    <w:rsid w:val="004C3E6D"/>
    <w:rsid w:val="00576BA0"/>
    <w:rsid w:val="005E29D0"/>
    <w:rsid w:val="00645A77"/>
    <w:rsid w:val="006972E0"/>
    <w:rsid w:val="00701A6C"/>
    <w:rsid w:val="00745C62"/>
    <w:rsid w:val="00775594"/>
    <w:rsid w:val="008E1D82"/>
    <w:rsid w:val="008F03F8"/>
    <w:rsid w:val="0092213E"/>
    <w:rsid w:val="009A34E3"/>
    <w:rsid w:val="00E31EFA"/>
    <w:rsid w:val="00EC53D7"/>
    <w:rsid w:val="00F5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1D82"/>
    <w:pPr>
      <w:ind w:left="720"/>
      <w:contextualSpacing/>
    </w:pPr>
  </w:style>
  <w:style w:type="table" w:styleId="Tabelacomgrade">
    <w:name w:val="Table Grid"/>
    <w:basedOn w:val="Tabelanormal"/>
    <w:uiPriority w:val="59"/>
    <w:rsid w:val="00E31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2-nfase1">
    <w:name w:val="Medium List 2 Accent 1"/>
    <w:basedOn w:val="Tabelanormal"/>
    <w:uiPriority w:val="66"/>
    <w:rsid w:val="002A4D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Clara-nfase6">
    <w:name w:val="Light Grid Accent 6"/>
    <w:basedOn w:val="Tabelanormal"/>
    <w:uiPriority w:val="62"/>
    <w:rsid w:val="001F4A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-nfase6">
    <w:name w:val="Medium Shading 1 Accent 6"/>
    <w:basedOn w:val="Tabelanormal"/>
    <w:uiPriority w:val="63"/>
    <w:rsid w:val="001F4A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3-nfase6">
    <w:name w:val="Medium Grid 3 Accent 6"/>
    <w:basedOn w:val="Tabelanormal"/>
    <w:uiPriority w:val="69"/>
    <w:rsid w:val="001F4A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ombreamentoMdio1-nfase5">
    <w:name w:val="Medium Shading 1 Accent 5"/>
    <w:basedOn w:val="Tabelanormal"/>
    <w:uiPriority w:val="63"/>
    <w:rsid w:val="00284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Claro">
    <w:name w:val="Light Shading"/>
    <w:basedOn w:val="Tabelanormal"/>
    <w:uiPriority w:val="60"/>
    <w:rsid w:val="00284B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4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1D82"/>
    <w:pPr>
      <w:ind w:left="720"/>
      <w:contextualSpacing/>
    </w:pPr>
  </w:style>
  <w:style w:type="table" w:styleId="Tabelacomgrade">
    <w:name w:val="Table Grid"/>
    <w:basedOn w:val="Tabelanormal"/>
    <w:uiPriority w:val="59"/>
    <w:rsid w:val="00E31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2-nfase1">
    <w:name w:val="Medium List 2 Accent 1"/>
    <w:basedOn w:val="Tabelanormal"/>
    <w:uiPriority w:val="66"/>
    <w:rsid w:val="002A4D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Clara-nfase6">
    <w:name w:val="Light Grid Accent 6"/>
    <w:basedOn w:val="Tabelanormal"/>
    <w:uiPriority w:val="62"/>
    <w:rsid w:val="001F4A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-nfase6">
    <w:name w:val="Medium Shading 1 Accent 6"/>
    <w:basedOn w:val="Tabelanormal"/>
    <w:uiPriority w:val="63"/>
    <w:rsid w:val="001F4A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3-nfase6">
    <w:name w:val="Medium Grid 3 Accent 6"/>
    <w:basedOn w:val="Tabelanormal"/>
    <w:uiPriority w:val="69"/>
    <w:rsid w:val="001F4A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ombreamentoMdio1-nfase5">
    <w:name w:val="Medium Shading 1 Accent 5"/>
    <w:basedOn w:val="Tabelanormal"/>
    <w:uiPriority w:val="63"/>
    <w:rsid w:val="00284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Claro">
    <w:name w:val="Light Shading"/>
    <w:basedOn w:val="Tabelanormal"/>
    <w:uiPriority w:val="60"/>
    <w:rsid w:val="00284B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4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2915</Words>
  <Characters>15744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Marcopolo S/A</Company>
  <LinksUpToDate>false</LinksUpToDate>
  <CharactersWithSpaces>18622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vanesspa</dc:creator>
  <cp:lastModifiedBy>DAP-II</cp:lastModifiedBy>
  <cp:revision>5</cp:revision>
  <cp:lastPrinted>2014-12-15T14:38:00Z</cp:lastPrinted>
  <dcterms:created xsi:type="dcterms:W3CDTF">2014-12-15T14:09:00Z</dcterms:created>
  <dcterms:modified xsi:type="dcterms:W3CDTF">2014-12-15T14:39:00Z</dcterms:modified>
</cp:coreProperties>
</file>