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37" w:rsidRDefault="007E6B37" w:rsidP="00CB3524">
      <w:pPr>
        <w:jc w:val="center"/>
        <w:rPr>
          <w:rFonts w:ascii="Arial" w:hAnsi="Arial" w:cs="Arial"/>
          <w:b/>
        </w:rPr>
      </w:pPr>
    </w:p>
    <w:p w:rsidR="007E6B37" w:rsidRDefault="007E6B37" w:rsidP="00CB3524">
      <w:pPr>
        <w:jc w:val="center"/>
        <w:rPr>
          <w:rFonts w:ascii="Arial" w:hAnsi="Arial" w:cs="Arial"/>
          <w:b/>
        </w:rPr>
      </w:pPr>
    </w:p>
    <w:p w:rsidR="0028274A" w:rsidRDefault="007E6B37" w:rsidP="00D90511">
      <w:pPr>
        <w:ind w:left="-426"/>
        <w:rPr>
          <w:rFonts w:ascii="Arial" w:hAnsi="Arial" w:cs="Arial"/>
          <w:b/>
        </w:rPr>
        <w:sectPr w:rsidR="0028274A" w:rsidSect="00B55611">
          <w:headerReference w:type="default" r:id="rId9"/>
          <w:footerReference w:type="default" r:id="rId10"/>
          <w:pgSz w:w="11906" w:h="16838"/>
          <w:pgMar w:top="1417" w:right="1701" w:bottom="1417" w:left="1276" w:header="708" w:footer="708" w:gutter="0"/>
          <w:cols w:space="708"/>
          <w:titlePg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CA0C" wp14:editId="472415AF">
                <wp:simplePos x="0" y="0"/>
                <wp:positionH relativeFrom="column">
                  <wp:posOffset>516264</wp:posOffset>
                </wp:positionH>
                <wp:positionV relativeFrom="paragraph">
                  <wp:posOffset>301822</wp:posOffset>
                </wp:positionV>
                <wp:extent cx="5773420" cy="2987898"/>
                <wp:effectExtent l="0" t="0" r="17780" b="2222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20" cy="29878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37" w:rsidRPr="00B5202A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B5202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SERVIÇO PÚBLICO FEDERAL</w:t>
                            </w:r>
                          </w:p>
                          <w:p w:rsidR="00CC0630" w:rsidRDefault="007E6B37" w:rsidP="00C662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B5202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INSTITUTO FEDERAL DE EDUCAÇÃO, CIÊNCIA TECNOLOGIA DO </w:t>
                            </w:r>
                            <w:proofErr w:type="gramStart"/>
                            <w:r w:rsidRPr="00B5202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AMAZONAS</w:t>
                            </w:r>
                            <w:proofErr w:type="gramEnd"/>
                          </w:p>
                          <w:p w:rsidR="007E6B37" w:rsidRDefault="00CC0630" w:rsidP="00C662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PRÓ-REITORIA DEDESENVOLVIMENTO INSTITUCIONAL</w:t>
                            </w:r>
                            <w:r w:rsidR="007E6B37" w:rsidRPr="00B5202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C6623D" w:rsidRDefault="00C6623D" w:rsidP="00C662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6623D" w:rsidRDefault="00C6623D" w:rsidP="00C662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6623D" w:rsidRDefault="00C6623D" w:rsidP="00C662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6623D" w:rsidRDefault="00C6623D" w:rsidP="00C662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6B37" w:rsidRPr="00C91122" w:rsidRDefault="00D90511" w:rsidP="007E6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>Plano de Gere</w:t>
                            </w:r>
                            <w:r w:rsidR="00C6623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>nciamento de Resíduos Sólidos dos Campi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51DA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IFAM</w:t>
                            </w:r>
                          </w:p>
                          <w:p w:rsidR="007E6B37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</w:pPr>
                          </w:p>
                          <w:p w:rsidR="007E6B37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</w:pPr>
                          </w:p>
                          <w:p w:rsidR="007E6B37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</w:pPr>
                          </w:p>
                          <w:p w:rsidR="007E6B37" w:rsidRPr="00B91EC7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1EC7"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  <w:t xml:space="preserve">E-mail: </w:t>
                            </w:r>
                            <w:hyperlink r:id="rId11" w:history="1">
                              <w:r w:rsidRPr="00B91EC7">
                                <w:rPr>
                                  <w:rStyle w:val="Hyperlink"/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prodin@ifam.edu.br/  e  diplan@ifam.edu.br</w:t>
                              </w:r>
                            </w:hyperlink>
                            <w:r w:rsidR="009F46C5"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  <w:t xml:space="preserve"> Telefone: (92) 33060044</w:t>
                            </w:r>
                            <w:bookmarkStart w:id="0" w:name="_GoBack"/>
                            <w:bookmarkEnd w:id="0"/>
                          </w:p>
                          <w:p w:rsidR="007E6B37" w:rsidRDefault="007E6B37" w:rsidP="007E6B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6" style="position:absolute;left:0;text-align:left;margin-left:40.65pt;margin-top:23.75pt;width:454.6pt;height:2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7E6B37" w:rsidRPr="00B5202A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B5202A">
                        <w:rPr>
                          <w:rFonts w:ascii="Arial" w:hAnsi="Arial" w:cs="Arial"/>
                          <w:b/>
                          <w:szCs w:val="24"/>
                        </w:rPr>
                        <w:t>SERVIÇO PÚBLICO FEDERAL</w:t>
                      </w:r>
                    </w:p>
                    <w:p w:rsidR="00CC0630" w:rsidRDefault="007E6B37" w:rsidP="00C662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B5202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INSTITUTO FEDERAL DE EDUCAÇÃO, CIÊNCIA TECNOLOGIA DO </w:t>
                      </w:r>
                      <w:proofErr w:type="gramStart"/>
                      <w:r w:rsidRPr="00B5202A">
                        <w:rPr>
                          <w:rFonts w:ascii="Arial" w:hAnsi="Arial" w:cs="Arial"/>
                          <w:b/>
                          <w:szCs w:val="24"/>
                        </w:rPr>
                        <w:t>AMAZONAS</w:t>
                      </w:r>
                      <w:proofErr w:type="gramEnd"/>
                    </w:p>
                    <w:p w:rsidR="007E6B37" w:rsidRDefault="00CC0630" w:rsidP="00C662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PRÓ-REITORIA DEDESENVOLVIMENTO INSTITUCIONAL</w:t>
                      </w:r>
                      <w:r w:rsidR="007E6B37" w:rsidRPr="00B5202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C6623D" w:rsidRDefault="00C6623D" w:rsidP="00C6623D">
                      <w:pPr>
                        <w:spacing w:after="0" w:line="240" w:lineRule="auto"/>
                        <w:jc w:val="center"/>
                      </w:pPr>
                    </w:p>
                    <w:p w:rsidR="00C6623D" w:rsidRDefault="00C6623D" w:rsidP="00C6623D">
                      <w:pPr>
                        <w:spacing w:after="0" w:line="240" w:lineRule="auto"/>
                        <w:jc w:val="center"/>
                      </w:pPr>
                    </w:p>
                    <w:p w:rsidR="00C6623D" w:rsidRDefault="00C6623D" w:rsidP="00C6623D">
                      <w:pPr>
                        <w:spacing w:after="0" w:line="240" w:lineRule="auto"/>
                        <w:jc w:val="center"/>
                      </w:pPr>
                    </w:p>
                    <w:p w:rsidR="00C6623D" w:rsidRDefault="00C6623D" w:rsidP="00C6623D">
                      <w:pPr>
                        <w:spacing w:after="0" w:line="240" w:lineRule="auto"/>
                        <w:jc w:val="center"/>
                      </w:pPr>
                    </w:p>
                    <w:p w:rsidR="007E6B37" w:rsidRPr="00C91122" w:rsidRDefault="00D90511" w:rsidP="007E6B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>Plano de Gere</w:t>
                      </w:r>
                      <w:r w:rsidR="00C6623D"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>nciamento de Resíduos Sólidos dos Campi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 xml:space="preserve"> </w:t>
                      </w:r>
                      <w:r w:rsidR="00C51DAF"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 xml:space="preserve"> IFAM</w:t>
                      </w:r>
                    </w:p>
                    <w:p w:rsidR="007E6B37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</w:pPr>
                    </w:p>
                    <w:p w:rsidR="007E6B37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</w:pPr>
                    </w:p>
                    <w:p w:rsidR="007E6B37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</w:pPr>
                    </w:p>
                    <w:p w:rsidR="007E6B37" w:rsidRPr="00B91EC7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1EC7"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  <w:t xml:space="preserve">E-mail: </w:t>
                      </w:r>
                      <w:hyperlink r:id="rId12" w:history="1">
                        <w:r w:rsidRPr="00B91EC7">
                          <w:rPr>
                            <w:rStyle w:val="Hyperlink"/>
                            <w:rFonts w:ascii="Arial" w:hAnsi="Arial" w:cs="Arial"/>
                            <w:sz w:val="17"/>
                            <w:szCs w:val="17"/>
                          </w:rPr>
                          <w:t>prodin@ifam.edu.br/  e  diplan@ifam.edu.br</w:t>
                        </w:r>
                      </w:hyperlink>
                      <w:r w:rsidR="009F46C5"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  <w:t xml:space="preserve"> Telefone: (92) 33060044</w:t>
                      </w:r>
                      <w:bookmarkStart w:id="1" w:name="_GoBack"/>
                      <w:bookmarkEnd w:id="1"/>
                    </w:p>
                    <w:p w:rsidR="007E6B37" w:rsidRDefault="007E6B37" w:rsidP="007E6B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1475C8E5" wp14:editId="05A8A4CE">
            <wp:extent cx="6608445" cy="587121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587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br w:type="page"/>
      </w:r>
    </w:p>
    <w:p w:rsidR="0064357B" w:rsidRDefault="0064357B" w:rsidP="0064357B">
      <w:pPr>
        <w:rPr>
          <w:rFonts w:ascii="Arial" w:hAnsi="Arial" w:cs="Arial"/>
          <w:b/>
        </w:rPr>
      </w:pPr>
    </w:p>
    <w:p w:rsidR="0028274A" w:rsidRPr="00623F7B" w:rsidRDefault="0028274A" w:rsidP="0028274A">
      <w:pPr>
        <w:jc w:val="center"/>
        <w:rPr>
          <w:rFonts w:ascii="Arial" w:hAnsi="Arial" w:cs="Arial"/>
          <w:b/>
          <w:sz w:val="26"/>
          <w:szCs w:val="26"/>
        </w:rPr>
      </w:pPr>
      <w:r w:rsidRPr="00623F7B">
        <w:rPr>
          <w:rFonts w:ascii="Arial" w:hAnsi="Arial" w:cs="Arial"/>
          <w:b/>
          <w:sz w:val="26"/>
          <w:szCs w:val="26"/>
        </w:rPr>
        <w:t>APRESENTAÇÃO</w:t>
      </w:r>
    </w:p>
    <w:p w:rsidR="0028274A" w:rsidRDefault="0028274A" w:rsidP="0028274A">
      <w:pPr>
        <w:jc w:val="center"/>
        <w:rPr>
          <w:rFonts w:ascii="Arial" w:hAnsi="Arial" w:cs="Arial"/>
          <w:b/>
        </w:rPr>
      </w:pPr>
    </w:p>
    <w:p w:rsidR="0028274A" w:rsidRDefault="0028274A" w:rsidP="0028274A">
      <w:pPr>
        <w:spacing w:line="360" w:lineRule="auto"/>
        <w:jc w:val="both"/>
        <w:rPr>
          <w:rFonts w:ascii="Arial" w:eastAsia="SimSun" w:hAnsi="Arial" w:cs="Arial"/>
          <w:lang w:eastAsia="zh-CN"/>
        </w:rPr>
      </w:pPr>
      <w:r w:rsidRPr="0022028E">
        <w:rPr>
          <w:rFonts w:ascii="Arial" w:eastAsia="SimSun" w:hAnsi="Arial" w:cs="Arial"/>
          <w:lang w:eastAsia="zh-CN"/>
        </w:rPr>
        <w:t>O desafio da sustentabilidade passou a ocupar um papel de</w:t>
      </w:r>
      <w:r>
        <w:rPr>
          <w:rFonts w:ascii="Arial" w:eastAsia="SimSun" w:hAnsi="Arial" w:cs="Arial"/>
          <w:lang w:eastAsia="zh-CN"/>
        </w:rPr>
        <w:t xml:space="preserve"> destaque</w:t>
      </w:r>
      <w:r w:rsidR="00C51DAF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dentre os eixos estra</w:t>
      </w:r>
      <w:r w:rsidRPr="0022028E">
        <w:rPr>
          <w:rFonts w:ascii="Arial" w:eastAsia="SimSun" w:hAnsi="Arial" w:cs="Arial"/>
          <w:lang w:eastAsia="zh-CN"/>
        </w:rPr>
        <w:t>tégicos do</w:t>
      </w:r>
      <w:r>
        <w:rPr>
          <w:rFonts w:ascii="Arial" w:eastAsia="SimSun" w:hAnsi="Arial" w:cs="Arial"/>
          <w:lang w:eastAsia="zh-CN"/>
        </w:rPr>
        <w:t xml:space="preserve"> IFAM. </w:t>
      </w:r>
    </w:p>
    <w:p w:rsidR="0028274A" w:rsidRDefault="0028274A" w:rsidP="002827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 xml:space="preserve">Este Plano destina-se a fornecer subsídios para que os estabelecimentos geradores de resíduos sólidos possam </w:t>
      </w:r>
      <w:r w:rsidRPr="0022028E">
        <w:rPr>
          <w:rFonts w:ascii="Arial" w:eastAsia="SimSun" w:hAnsi="Arial" w:cs="Arial"/>
          <w:lang w:eastAsia="zh-CN"/>
        </w:rPr>
        <w:t>implantar a coleta seletiva, a logística reversa e a compostagem</w:t>
      </w:r>
      <w:r>
        <w:rPr>
          <w:rFonts w:ascii="Arial" w:eastAsia="SimSun" w:hAnsi="Arial" w:cs="Arial"/>
          <w:lang w:eastAsia="zh-CN"/>
        </w:rPr>
        <w:t xml:space="preserve"> </w:t>
      </w:r>
      <w:r w:rsidRPr="0022028E">
        <w:rPr>
          <w:rFonts w:ascii="Arial" w:eastAsia="SimSun" w:hAnsi="Arial" w:cs="Arial"/>
          <w:lang w:eastAsia="zh-CN"/>
        </w:rPr>
        <w:t>dos resíduos úmidos, o</w:t>
      </w:r>
      <w:r>
        <w:rPr>
          <w:rFonts w:ascii="Arial" w:eastAsia="SimSun" w:hAnsi="Arial" w:cs="Arial"/>
          <w:lang w:eastAsia="zh-CN"/>
        </w:rPr>
        <w:t xml:space="preserve">bjetivos estabelecidos pela </w:t>
      </w:r>
      <w:r>
        <w:rPr>
          <w:rFonts w:ascii="Arial" w:hAnsi="Arial" w:cs="Arial"/>
        </w:rPr>
        <w:t xml:space="preserve">Lei Federal nº 12.305, de 02 de agosto de 2010, que institui a Política Nacional de Resíduos Sólidos. </w:t>
      </w:r>
    </w:p>
    <w:p w:rsidR="0028274A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A14E25">
        <w:rPr>
          <w:rFonts w:ascii="Arial" w:hAnsi="Arial" w:cs="Arial"/>
        </w:rPr>
        <w:t xml:space="preserve">Um dos objetivos fundamentais estabelecidos pela Lei </w:t>
      </w:r>
      <w:r>
        <w:rPr>
          <w:rFonts w:ascii="Arial" w:hAnsi="Arial" w:cs="Arial"/>
        </w:rPr>
        <w:t>nº</w:t>
      </w:r>
      <w:r w:rsidRPr="00A14E25">
        <w:rPr>
          <w:rFonts w:ascii="Arial" w:hAnsi="Arial" w:cs="Arial"/>
        </w:rPr>
        <w:t xml:space="preserve"> 12.305</w:t>
      </w:r>
      <w:r>
        <w:rPr>
          <w:rFonts w:ascii="Arial" w:hAnsi="Arial" w:cs="Arial"/>
        </w:rPr>
        <w:t>/2010</w:t>
      </w:r>
      <w:r w:rsidRPr="00A14E25">
        <w:rPr>
          <w:rFonts w:ascii="Arial" w:hAnsi="Arial" w:cs="Arial"/>
        </w:rPr>
        <w:t xml:space="preserve"> é a ordem de prioridade para a gestão dos resíduos, que deixa de ser voluntária e passa a ser obrigatória: não geração, redução, reutilização, reciclagem, tratamento dos resíduos sólidos e disposição final ambientalmente adequada dos rejeitos.</w:t>
      </w:r>
    </w:p>
    <w:p w:rsidR="0028274A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A14E25">
        <w:rPr>
          <w:rFonts w:ascii="Arial" w:hAnsi="Arial" w:cs="Arial"/>
        </w:rPr>
        <w:t>Entre os instrumentos definidos estão: a coleta seletiva</w:t>
      </w:r>
      <w:r w:rsidR="003A155A">
        <w:rPr>
          <w:rFonts w:ascii="Arial" w:hAnsi="Arial" w:cs="Arial"/>
        </w:rPr>
        <w:t>,</w:t>
      </w:r>
      <w:r w:rsidRPr="00A14E25">
        <w:rPr>
          <w:rFonts w:ascii="Arial" w:hAnsi="Arial" w:cs="Arial"/>
        </w:rPr>
        <w:t xml:space="preserve"> os sistemas de logística reversa</w:t>
      </w:r>
      <w:r w:rsidR="003A155A">
        <w:rPr>
          <w:rFonts w:ascii="Arial" w:hAnsi="Arial" w:cs="Arial"/>
        </w:rPr>
        <w:t>,</w:t>
      </w:r>
      <w:r w:rsidRPr="00A14E25">
        <w:rPr>
          <w:rFonts w:ascii="Arial" w:hAnsi="Arial" w:cs="Arial"/>
        </w:rPr>
        <w:t xml:space="preserve"> o incentivo à criação e ao desen</w:t>
      </w:r>
      <w:r>
        <w:rPr>
          <w:rFonts w:ascii="Arial" w:hAnsi="Arial" w:cs="Arial"/>
        </w:rPr>
        <w:t>volvimento de cooperativas e ou</w:t>
      </w:r>
      <w:r w:rsidRPr="00A14E25">
        <w:rPr>
          <w:rFonts w:ascii="Arial" w:hAnsi="Arial" w:cs="Arial"/>
        </w:rPr>
        <w:t>tras formas de associação dos catadores de materiais recicláveis</w:t>
      </w:r>
      <w:r>
        <w:rPr>
          <w:rFonts w:ascii="Arial" w:hAnsi="Arial" w:cs="Arial"/>
        </w:rPr>
        <w:t>.</w:t>
      </w:r>
    </w:p>
    <w:p w:rsidR="0028274A" w:rsidRPr="00A14E25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A14E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14E25">
        <w:rPr>
          <w:rFonts w:ascii="Arial" w:hAnsi="Arial" w:cs="Arial"/>
          <w:b/>
        </w:rPr>
        <w:t>coleta seletiva</w:t>
      </w:r>
      <w:r>
        <w:rPr>
          <w:rFonts w:ascii="Arial" w:hAnsi="Arial" w:cs="Arial"/>
        </w:rPr>
        <w:t xml:space="preserve"> </w:t>
      </w:r>
      <w:r w:rsidRPr="00A14E25">
        <w:rPr>
          <w:rFonts w:ascii="Arial" w:hAnsi="Arial" w:cs="Arial"/>
        </w:rPr>
        <w:t xml:space="preserve">deverá ser </w:t>
      </w:r>
      <w:proofErr w:type="gramStart"/>
      <w:r w:rsidRPr="00A14E25">
        <w:rPr>
          <w:rFonts w:ascii="Arial" w:hAnsi="Arial" w:cs="Arial"/>
        </w:rPr>
        <w:t>implementada</w:t>
      </w:r>
      <w:proofErr w:type="gramEnd"/>
      <w:r w:rsidRPr="00A14E25">
        <w:rPr>
          <w:rFonts w:ascii="Arial" w:hAnsi="Arial" w:cs="Arial"/>
        </w:rPr>
        <w:t xml:space="preserve"> mediante a separação prévia dos resíduos sólidos (nos locais onde são gerados), conforme sua constituição ou composição (úmidos, secos, industriais, da saúde, da construção civil, etc.). A implantação do sistema de coleta seletiva é instrumento essencial para se atingir a meta de disposição final ambientalmente adequada dos diversos tipos de rejeitos. </w:t>
      </w:r>
    </w:p>
    <w:p w:rsidR="00C51DAF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A14E25">
        <w:rPr>
          <w:rFonts w:ascii="Arial" w:hAnsi="Arial" w:cs="Arial"/>
        </w:rPr>
        <w:t xml:space="preserve">A </w:t>
      </w:r>
      <w:r w:rsidRPr="00A14E25">
        <w:rPr>
          <w:rFonts w:ascii="Arial" w:hAnsi="Arial" w:cs="Arial"/>
          <w:b/>
        </w:rPr>
        <w:t>logística reversa</w:t>
      </w:r>
      <w:r>
        <w:rPr>
          <w:rFonts w:ascii="Arial" w:hAnsi="Arial" w:cs="Arial"/>
        </w:rPr>
        <w:t xml:space="preserve"> é apresentada como um ins</w:t>
      </w:r>
      <w:r w:rsidRPr="00A14E25">
        <w:rPr>
          <w:rFonts w:ascii="Arial" w:hAnsi="Arial" w:cs="Arial"/>
        </w:rPr>
        <w:t>trumento de desenvolvimento econômico e social caracterizado pelo conjunto de ações, procedimentos e meios para coletar e devolver os resíduos sólidos ao</w:t>
      </w:r>
      <w:r>
        <w:rPr>
          <w:rFonts w:ascii="Arial" w:hAnsi="Arial" w:cs="Arial"/>
        </w:rPr>
        <w:t xml:space="preserve"> </w:t>
      </w:r>
      <w:r w:rsidR="003A155A">
        <w:rPr>
          <w:rFonts w:ascii="Arial" w:hAnsi="Arial" w:cs="Arial"/>
        </w:rPr>
        <w:t xml:space="preserve">setor empresarial </w:t>
      </w:r>
      <w:r>
        <w:rPr>
          <w:rFonts w:ascii="Arial" w:hAnsi="Arial" w:cs="Arial"/>
        </w:rPr>
        <w:t>para reaproveitamento em seu ci</w:t>
      </w:r>
      <w:r w:rsidRPr="00E62FE4">
        <w:rPr>
          <w:rFonts w:ascii="Arial" w:hAnsi="Arial" w:cs="Arial"/>
        </w:rPr>
        <w:t>clo de vida ou em ou</w:t>
      </w:r>
      <w:r>
        <w:rPr>
          <w:rFonts w:ascii="Arial" w:hAnsi="Arial" w:cs="Arial"/>
        </w:rPr>
        <w:t>tros ciclos produtivos</w:t>
      </w:r>
      <w:r w:rsidR="003A155A">
        <w:rPr>
          <w:rFonts w:ascii="Arial" w:hAnsi="Arial" w:cs="Arial"/>
        </w:rPr>
        <w:t>.</w:t>
      </w:r>
    </w:p>
    <w:p w:rsidR="0028274A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E62FE4">
        <w:rPr>
          <w:rFonts w:ascii="Arial" w:hAnsi="Arial" w:cs="Arial"/>
        </w:rPr>
        <w:t xml:space="preserve">Outro aspecto relevante da Lei é o apoio à inclusão produtiva dos </w:t>
      </w:r>
      <w:r w:rsidRPr="00814A5A">
        <w:rPr>
          <w:rFonts w:ascii="Arial" w:hAnsi="Arial" w:cs="Arial"/>
          <w:b/>
        </w:rPr>
        <w:t>catadores de materiais reutilizáveis e recicláveis</w:t>
      </w:r>
      <w:r w:rsidRPr="00E62FE4">
        <w:rPr>
          <w:rFonts w:ascii="Arial" w:hAnsi="Arial" w:cs="Arial"/>
        </w:rPr>
        <w:t xml:space="preserve">, priorizando a participação de cooperativas ou de </w:t>
      </w:r>
      <w:r>
        <w:rPr>
          <w:rFonts w:ascii="Arial" w:hAnsi="Arial" w:cs="Arial"/>
        </w:rPr>
        <w:t>outras formas de associação des</w:t>
      </w:r>
      <w:r w:rsidRPr="00E62FE4">
        <w:rPr>
          <w:rFonts w:ascii="Arial" w:hAnsi="Arial" w:cs="Arial"/>
        </w:rPr>
        <w:t>tes trabalhadores.</w:t>
      </w:r>
    </w:p>
    <w:p w:rsidR="0028274A" w:rsidRDefault="0028274A" w:rsidP="00C51DAF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Enfim, </w:t>
      </w:r>
      <w:r w:rsidR="0087305C">
        <w:rPr>
          <w:rFonts w:ascii="Arial" w:hAnsi="Arial" w:cs="Arial"/>
        </w:rPr>
        <w:t>os dois grandes desafios para a viabilidade deste Plano são o Investimento e envolvimento participativo da comunidade quanto ao</w:t>
      </w:r>
      <w:r w:rsidRPr="00E7137B">
        <w:rPr>
          <w:rFonts w:ascii="Arial" w:eastAsia="Times New Roman" w:hAnsi="Arial" w:cs="Arial"/>
          <w:lang w:eastAsia="pt-BR"/>
        </w:rPr>
        <w:t xml:space="preserve"> gerenciamento</w:t>
      </w:r>
      <w:r>
        <w:rPr>
          <w:rFonts w:ascii="Arial" w:eastAsia="Times New Roman" w:hAnsi="Arial" w:cs="Arial"/>
          <w:lang w:eastAsia="pt-BR"/>
        </w:rPr>
        <w:t xml:space="preserve"> de </w:t>
      </w:r>
      <w:proofErr w:type="gramStart"/>
      <w:r>
        <w:rPr>
          <w:rFonts w:ascii="Arial" w:eastAsia="Times New Roman" w:hAnsi="Arial" w:cs="Arial"/>
          <w:lang w:eastAsia="pt-BR"/>
        </w:rPr>
        <w:t>resíduos e boas práticas</w:t>
      </w:r>
      <w:proofErr w:type="gramEnd"/>
      <w:r>
        <w:rPr>
          <w:rFonts w:ascii="Arial" w:eastAsia="Times New Roman" w:hAnsi="Arial" w:cs="Arial"/>
          <w:lang w:eastAsia="pt-BR"/>
        </w:rPr>
        <w:t xml:space="preserve"> das pessoas.</w:t>
      </w:r>
    </w:p>
    <w:p w:rsidR="0028274A" w:rsidRDefault="0028274A" w:rsidP="0028274A">
      <w:pPr>
        <w:rPr>
          <w:rFonts w:ascii="Arial" w:eastAsia="Times New Roman" w:hAnsi="Arial" w:cs="Arial"/>
          <w:lang w:eastAsia="pt-BR"/>
        </w:rPr>
      </w:pPr>
    </w:p>
    <w:p w:rsidR="0087305C" w:rsidRDefault="0087305C" w:rsidP="0028274A">
      <w:pPr>
        <w:rPr>
          <w:rFonts w:ascii="Arial" w:eastAsia="Times New Roman" w:hAnsi="Arial" w:cs="Arial"/>
          <w:lang w:eastAsia="pt-BR"/>
        </w:rPr>
      </w:pPr>
    </w:p>
    <w:p w:rsidR="0087305C" w:rsidRPr="00E7137B" w:rsidRDefault="0087305C" w:rsidP="0028274A">
      <w:pPr>
        <w:rPr>
          <w:rFonts w:ascii="Arial" w:eastAsia="Times New Roman" w:hAnsi="Arial" w:cs="Arial"/>
          <w:lang w:eastAsia="pt-BR"/>
        </w:rPr>
      </w:pPr>
    </w:p>
    <w:p w:rsidR="0028274A" w:rsidRDefault="0028274A" w:rsidP="0064357B">
      <w:pPr>
        <w:rPr>
          <w:rFonts w:ascii="Arial" w:hAnsi="Arial" w:cs="Arial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61231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4357B" w:rsidRDefault="0064357B" w:rsidP="00DB7A78">
          <w:pPr>
            <w:pStyle w:val="CabealhodoSumrio"/>
            <w:jc w:val="center"/>
            <w:rPr>
              <w:rFonts w:ascii="Arial" w:hAnsi="Arial" w:cs="Arial"/>
              <w:b/>
              <w:color w:val="auto"/>
            </w:rPr>
          </w:pPr>
          <w:r w:rsidRPr="00DB7A78">
            <w:rPr>
              <w:rFonts w:ascii="Arial" w:hAnsi="Arial" w:cs="Arial"/>
              <w:b/>
              <w:color w:val="auto"/>
            </w:rPr>
            <w:t>Sumário</w:t>
          </w:r>
        </w:p>
        <w:p w:rsidR="00C17A58" w:rsidRPr="00C17A58" w:rsidRDefault="00C17A58" w:rsidP="00C17A58">
          <w:pPr>
            <w:rPr>
              <w:lang w:eastAsia="pt-BR"/>
            </w:rPr>
          </w:pPr>
        </w:p>
        <w:p w:rsidR="00B61539" w:rsidRPr="001B7D4E" w:rsidRDefault="00B61539" w:rsidP="001B7D4E">
          <w:pPr>
            <w:jc w:val="both"/>
            <w:rPr>
              <w:rFonts w:ascii="Arial" w:hAnsi="Arial" w:cs="Arial"/>
              <w:lang w:eastAsia="pt-BR"/>
            </w:rPr>
          </w:pPr>
        </w:p>
        <w:p w:rsidR="0064357B" w:rsidRPr="001B7D4E" w:rsidRDefault="0064357B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r w:rsidRPr="001B7D4E">
            <w:rPr>
              <w:rFonts w:ascii="Arial" w:hAnsi="Arial" w:cs="Arial"/>
            </w:rPr>
            <w:fldChar w:fldCharType="begin"/>
          </w:r>
          <w:r w:rsidRPr="001B7D4E">
            <w:rPr>
              <w:rFonts w:ascii="Arial" w:hAnsi="Arial" w:cs="Arial"/>
            </w:rPr>
            <w:instrText xml:space="preserve"> TOC \o "1-3" \h \z \u </w:instrText>
          </w:r>
          <w:r w:rsidRPr="001B7D4E">
            <w:rPr>
              <w:rFonts w:ascii="Arial" w:hAnsi="Arial" w:cs="Arial"/>
            </w:rPr>
            <w:fldChar w:fldCharType="separate"/>
          </w:r>
          <w:hyperlink w:anchor="_Toc366178349" w:history="1">
            <w:r w:rsidRPr="001B7D4E">
              <w:rPr>
                <w:rStyle w:val="Hyperlink"/>
                <w:rFonts w:ascii="Arial" w:hAnsi="Arial" w:cs="Arial"/>
                <w:b/>
                <w:noProof/>
              </w:rPr>
              <w:t>IDENTIFICAÇÃO DA INSTITUIÇÃO</w:t>
            </w:r>
            <w:r w:rsidRPr="001B7D4E">
              <w:rPr>
                <w:rFonts w:ascii="Arial" w:hAnsi="Arial" w:cs="Arial"/>
                <w:noProof/>
                <w:webHidden/>
              </w:rPr>
              <w:tab/>
            </w:r>
            <w:r w:rsidRPr="001B7D4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B7D4E">
              <w:rPr>
                <w:rFonts w:ascii="Arial" w:hAnsi="Arial" w:cs="Arial"/>
                <w:noProof/>
                <w:webHidden/>
              </w:rPr>
              <w:instrText xml:space="preserve"> PAGEREF _Toc366178349 \h </w:instrText>
            </w:r>
            <w:r w:rsidRPr="001B7D4E">
              <w:rPr>
                <w:rFonts w:ascii="Arial" w:hAnsi="Arial" w:cs="Arial"/>
                <w:noProof/>
                <w:webHidden/>
              </w:rPr>
            </w:r>
            <w:r w:rsidRPr="001B7D4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71DA7">
              <w:rPr>
                <w:rFonts w:ascii="Arial" w:hAnsi="Arial" w:cs="Arial"/>
                <w:noProof/>
                <w:webHidden/>
              </w:rPr>
              <w:t>4</w:t>
            </w:r>
            <w:r w:rsidRPr="001B7D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4357B" w:rsidRPr="001B7D4E" w:rsidRDefault="006142F5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0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 xml:space="preserve">1 </w:t>
            </w:r>
            <w:r w:rsidR="001B7D4E">
              <w:rPr>
                <w:rStyle w:val="Hyperlink"/>
                <w:rFonts w:ascii="Arial" w:hAnsi="Arial" w:cs="Arial"/>
                <w:b/>
                <w:noProof/>
              </w:rPr>
              <w:t xml:space="preserve"> Apresentação e Objetivos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:rsidR="0064357B" w:rsidRPr="001B7D4E" w:rsidRDefault="006142F5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1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2  Tipos e Classificação de resíduos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:rsidR="0064357B" w:rsidRPr="001B7D4E" w:rsidRDefault="006142F5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2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3  Quantidade de Resíduos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:rsidR="0064357B" w:rsidRPr="001B7D4E" w:rsidRDefault="006142F5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3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4  Educação Ambiental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7</w:t>
            </w:r>
          </w:hyperlink>
        </w:p>
        <w:p w:rsidR="0064357B" w:rsidRPr="001B7D4E" w:rsidRDefault="006142F5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4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5  Coleta, Transporte e Acondicionamento</w:t>
            </w:r>
            <w:r w:rsidR="0064357B" w:rsidRPr="001B7D4E">
              <w:rPr>
                <w:rStyle w:val="Hyperlink"/>
                <w:rFonts w:ascii="Arial" w:hAnsi="Arial" w:cs="Arial"/>
                <w:noProof/>
              </w:rPr>
              <w:t>: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64357B" w:rsidRPr="001B7D4E" w:rsidRDefault="001B7D4E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r w:rsidRPr="001B7D4E">
            <w:rPr>
              <w:rFonts w:ascii="Arial" w:hAnsi="Arial" w:cs="Arial"/>
              <w:b/>
            </w:rPr>
            <w:t xml:space="preserve">5.1 </w:t>
          </w:r>
          <w:hyperlink w:anchor="_Toc366178355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PADRÃO DE CORES DOS CONTENTORES, ESTABELECIDO PELA RESOLUÇÃO CONAMA nº 275/01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9</w:t>
            </w:r>
          </w:hyperlink>
        </w:p>
        <w:p w:rsidR="0064357B" w:rsidRDefault="006142F5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hAnsi="Arial" w:cs="Arial"/>
              <w:noProof/>
            </w:rPr>
          </w:pPr>
          <w:hyperlink w:anchor="_Toc366178356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 xml:space="preserve">6 </w:t>
            </w:r>
            <w:r w:rsidR="001B7D4E">
              <w:rPr>
                <w:rStyle w:val="Hyperlink"/>
                <w:rFonts w:ascii="Arial" w:hAnsi="Arial" w:cs="Arial"/>
                <w:b/>
                <w:noProof/>
              </w:rPr>
              <w:t xml:space="preserve"> Destinação Final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64357B" w:rsidRPr="001B7D4E">
              <w:rPr>
                <w:rFonts w:ascii="Arial" w:hAnsi="Arial" w:cs="Arial"/>
                <w:noProof/>
                <w:webHidden/>
              </w:rPr>
              <w:fldChar w:fldCharType="begin"/>
            </w:r>
            <w:r w:rsidR="0064357B" w:rsidRPr="001B7D4E">
              <w:rPr>
                <w:rFonts w:ascii="Arial" w:hAnsi="Arial" w:cs="Arial"/>
                <w:noProof/>
                <w:webHidden/>
              </w:rPr>
              <w:instrText xml:space="preserve"> PAGEREF _Toc366178356 \h </w:instrText>
            </w:r>
            <w:r w:rsidR="0064357B" w:rsidRPr="001B7D4E">
              <w:rPr>
                <w:rFonts w:ascii="Arial" w:hAnsi="Arial" w:cs="Arial"/>
                <w:noProof/>
                <w:webHidden/>
              </w:rPr>
            </w:r>
            <w:r w:rsidR="0064357B" w:rsidRPr="001B7D4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71DA7">
              <w:rPr>
                <w:rFonts w:ascii="Arial" w:hAnsi="Arial" w:cs="Arial"/>
                <w:noProof/>
                <w:webHidden/>
              </w:rPr>
              <w:t>10</w:t>
            </w:r>
            <w:r w:rsidR="0064357B" w:rsidRPr="001B7D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F31F74">
            <w:rPr>
              <w:rFonts w:ascii="Arial" w:hAnsi="Arial" w:cs="Arial"/>
              <w:noProof/>
            </w:rPr>
            <w:t>0</w:t>
          </w:r>
        </w:p>
        <w:p w:rsidR="0087305C" w:rsidRDefault="0087305C" w:rsidP="0087305C">
          <w:pPr>
            <w:rPr>
              <w:rFonts w:ascii="Arial" w:hAnsi="Arial" w:cs="Arial"/>
            </w:rPr>
          </w:pPr>
          <w:r w:rsidRPr="004657A6">
            <w:rPr>
              <w:rFonts w:ascii="Arial" w:hAnsi="Arial" w:cs="Arial"/>
              <w:b/>
            </w:rPr>
            <w:t>7 Glossário</w:t>
          </w:r>
          <w:r w:rsidRPr="004657A6">
            <w:rPr>
              <w:rFonts w:ascii="Arial" w:hAnsi="Arial" w:cs="Arial"/>
            </w:rPr>
            <w:t>..........................................................................................................................1</w:t>
          </w:r>
          <w:r w:rsidR="00F31F74">
            <w:rPr>
              <w:rFonts w:ascii="Arial" w:hAnsi="Arial" w:cs="Arial"/>
            </w:rPr>
            <w:t>1</w:t>
          </w:r>
        </w:p>
        <w:p w:rsidR="00C17A58" w:rsidRPr="00C17A58" w:rsidRDefault="00C17A58" w:rsidP="0087305C">
          <w:pPr>
            <w:rPr>
              <w:rFonts w:ascii="Arial" w:hAnsi="Arial" w:cs="Arial"/>
              <w:sz w:val="12"/>
              <w:szCs w:val="12"/>
            </w:rPr>
          </w:pPr>
        </w:p>
        <w:p w:rsidR="00C17A58" w:rsidRPr="004657A6" w:rsidRDefault="00C17A58" w:rsidP="0087305C">
          <w:pPr>
            <w:rPr>
              <w:rFonts w:ascii="Arial" w:hAnsi="Arial" w:cs="Arial"/>
            </w:rPr>
          </w:pPr>
          <w:r w:rsidRPr="00C17A58">
            <w:rPr>
              <w:rFonts w:ascii="Arial" w:hAnsi="Arial" w:cs="Arial"/>
              <w:b/>
            </w:rPr>
            <w:t>8 Referência</w:t>
          </w:r>
          <w:r>
            <w:rPr>
              <w:rFonts w:ascii="Arial" w:hAnsi="Arial" w:cs="Arial"/>
            </w:rPr>
            <w:t>........................................................................................................................1</w:t>
          </w:r>
          <w:r w:rsidR="00F31F74">
            <w:rPr>
              <w:rFonts w:ascii="Arial" w:hAnsi="Arial" w:cs="Arial"/>
            </w:rPr>
            <w:t>2</w:t>
          </w:r>
        </w:p>
        <w:p w:rsidR="0064357B" w:rsidRDefault="0064357B" w:rsidP="001B7D4E">
          <w:pPr>
            <w:jc w:val="both"/>
          </w:pPr>
          <w:r w:rsidRPr="001B7D4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644CCB" w:rsidRDefault="00644CCB">
      <w:pPr>
        <w:rPr>
          <w:rFonts w:ascii="Arial" w:hAnsi="Arial" w:cs="Arial"/>
          <w:b/>
        </w:rPr>
      </w:pPr>
    </w:p>
    <w:p w:rsidR="0064357B" w:rsidRDefault="006435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137B" w:rsidRDefault="00E7137B" w:rsidP="00E62FE4">
      <w:pPr>
        <w:spacing w:line="360" w:lineRule="auto"/>
        <w:jc w:val="both"/>
        <w:rPr>
          <w:rFonts w:ascii="Arial" w:hAnsi="Arial" w:cs="Arial"/>
        </w:rPr>
      </w:pPr>
    </w:p>
    <w:p w:rsidR="00CB3524" w:rsidRDefault="00CB3524">
      <w:pPr>
        <w:rPr>
          <w:rFonts w:ascii="Arial" w:hAnsi="Arial" w:cs="Arial"/>
          <w:b/>
        </w:rPr>
      </w:pPr>
    </w:p>
    <w:p w:rsidR="00CB3524" w:rsidRPr="00660031" w:rsidRDefault="00CB3524" w:rsidP="00644CCB">
      <w:pPr>
        <w:pStyle w:val="Ttulo1"/>
        <w:rPr>
          <w:rFonts w:ascii="Arial" w:hAnsi="Arial" w:cs="Arial"/>
          <w:b/>
          <w:color w:val="auto"/>
        </w:rPr>
      </w:pPr>
      <w:bookmarkStart w:id="2" w:name="_Toc366178349"/>
      <w:r w:rsidRPr="00660031">
        <w:rPr>
          <w:rFonts w:ascii="Arial" w:hAnsi="Arial" w:cs="Arial"/>
          <w:b/>
          <w:color w:val="auto"/>
        </w:rPr>
        <w:t>IDENTIFICAÇÃO DA INSTITUIÇÃO:</w:t>
      </w:r>
      <w:bookmarkEnd w:id="2"/>
    </w:p>
    <w:p w:rsidR="00CB3524" w:rsidRDefault="00CB3524" w:rsidP="00CB3524">
      <w:pPr>
        <w:jc w:val="both"/>
        <w:rPr>
          <w:rFonts w:ascii="Arial" w:hAnsi="Arial" w:cs="Arial"/>
          <w:b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1271"/>
        <w:gridCol w:w="1258"/>
        <w:gridCol w:w="963"/>
        <w:gridCol w:w="346"/>
        <w:gridCol w:w="2117"/>
        <w:gridCol w:w="676"/>
      </w:tblGrid>
      <w:tr w:rsidR="00CB3524" w:rsidTr="00201FF8">
        <w:trPr>
          <w:trHeight w:val="846"/>
        </w:trPr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Razão Social: </w:t>
            </w:r>
          </w:p>
          <w:p w:rsidR="00CB3524" w:rsidRDefault="00CB3524" w:rsidP="006600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</w:tr>
      <w:tr w:rsidR="00CB3524" w:rsidTr="00201FF8">
        <w:trPr>
          <w:trHeight w:val="846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da Instituição Geradora: </w:t>
            </w:r>
          </w:p>
          <w:p w:rsidR="00CB3524" w:rsidRDefault="00CB3524" w:rsidP="00660031">
            <w:pPr>
              <w:jc w:val="both"/>
              <w:rPr>
                <w:rFonts w:ascii="Arial" w:hAnsi="Arial" w:cs="Arial"/>
              </w:rPr>
            </w:pPr>
          </w:p>
        </w:tc>
      </w:tr>
      <w:tr w:rsidR="00CB3524" w:rsidTr="00201FF8">
        <w:trPr>
          <w:trHeight w:val="861"/>
        </w:trPr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Município: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UF: </w:t>
            </w:r>
          </w:p>
        </w:tc>
      </w:tr>
      <w:tr w:rsidR="00CB3524" w:rsidTr="00201FF8">
        <w:trPr>
          <w:trHeight w:val="84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</w:tr>
      <w:tr w:rsidR="00CB3524" w:rsidTr="00201FF8">
        <w:trPr>
          <w:trHeight w:val="861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 w:rsidP="006600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</w:t>
            </w:r>
            <w:r w:rsidR="00660031">
              <w:rPr>
                <w:rFonts w:ascii="Arial" w:hAnsi="Arial" w:cs="Arial"/>
              </w:rPr>
              <w:t>Servidores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Usuários (clientes):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</w:tr>
      <w:tr w:rsidR="00CB3524" w:rsidTr="00201FF8">
        <w:trPr>
          <w:trHeight w:val="846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pelo PGRS: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</w:tr>
      <w:tr w:rsidR="00CB3524" w:rsidTr="00201FF8">
        <w:trPr>
          <w:trHeight w:val="846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legal: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</w:tr>
      <w:tr w:rsidR="00CB3524" w:rsidTr="00201FF8">
        <w:trPr>
          <w:trHeight w:val="1338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 Atividade:</w:t>
            </w:r>
          </w:p>
        </w:tc>
      </w:tr>
    </w:tbl>
    <w:p w:rsidR="00CB3524" w:rsidRDefault="00CB3524" w:rsidP="00CB3524">
      <w:pPr>
        <w:jc w:val="both"/>
        <w:rPr>
          <w:rFonts w:ascii="Arial" w:hAnsi="Arial" w:cs="Arial"/>
          <w:b/>
        </w:rPr>
      </w:pPr>
    </w:p>
    <w:p w:rsidR="00CB3524" w:rsidRDefault="00CB3524" w:rsidP="00CB3524">
      <w:pPr>
        <w:jc w:val="both"/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  <w:sectPr w:rsidR="0028274A" w:rsidSect="00B55611">
          <w:pgSz w:w="11906" w:h="16838"/>
          <w:pgMar w:top="1417" w:right="1701" w:bottom="1417" w:left="1276" w:header="708" w:footer="708" w:gutter="0"/>
          <w:cols w:space="708"/>
          <w:titlePg/>
          <w:docGrid w:linePitch="360"/>
        </w:sectPr>
      </w:pPr>
    </w:p>
    <w:p w:rsidR="00CB3524" w:rsidRDefault="00CB3524">
      <w:pPr>
        <w:rPr>
          <w:rFonts w:ascii="Arial" w:hAnsi="Arial" w:cs="Arial"/>
          <w:b/>
        </w:rPr>
      </w:pPr>
    </w:p>
    <w:p w:rsidR="00CB3524" w:rsidRDefault="00CB3524" w:rsidP="00644CCB">
      <w:pPr>
        <w:pStyle w:val="Ttulo1"/>
        <w:rPr>
          <w:rFonts w:ascii="Arial" w:hAnsi="Arial" w:cs="Arial"/>
          <w:b/>
        </w:rPr>
      </w:pPr>
      <w:bookmarkStart w:id="3" w:name="_Toc366178350"/>
      <w:r>
        <w:rPr>
          <w:rFonts w:ascii="Arial" w:hAnsi="Arial" w:cs="Arial"/>
          <w:b/>
        </w:rPr>
        <w:t>1 - Apresentação e Objetivos:</w:t>
      </w:r>
      <w:bookmarkEnd w:id="3"/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CB35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Plano de Gerenciamento de Resíduos Sólidos – PGRS</w:t>
      </w:r>
      <w:r w:rsidR="0003094F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baseado na Legislação vigente que estabelece os princípios básicos da</w:t>
      </w:r>
      <w:r w:rsidR="00941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minimização da geração de resíduos, identificando e descrevendo as ações relativas ao seu manejo adequado, levando em consideração os aspectos referentes </w:t>
      </w:r>
      <w:r w:rsidR="003A15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todas as etapas, compreendidas pela geração, segregação, acondicionamento, identificação, coleta, transporte interno, armazenamento temporário, tratamento interno, armazenamento externo, coleta e transporte externo, tratamento externo e disposição final.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644CCB">
      <w:pPr>
        <w:pStyle w:val="Ttulo1"/>
        <w:rPr>
          <w:rFonts w:ascii="Arial" w:hAnsi="Arial" w:cs="Arial"/>
          <w:b/>
        </w:rPr>
      </w:pPr>
      <w:bookmarkStart w:id="4" w:name="_Toc366178351"/>
      <w:r>
        <w:rPr>
          <w:rFonts w:ascii="Arial" w:hAnsi="Arial" w:cs="Arial"/>
          <w:b/>
        </w:rPr>
        <w:t>2 – Tipos e Classificação de resíduos:</w:t>
      </w:r>
      <w:bookmarkEnd w:id="4"/>
    </w:p>
    <w:p w:rsidR="00CB3524" w:rsidRDefault="00CB3524" w:rsidP="00CB3524">
      <w:pPr>
        <w:jc w:val="both"/>
        <w:rPr>
          <w:rFonts w:ascii="Arial" w:hAnsi="Arial" w:cs="Arial"/>
          <w:b/>
        </w:rPr>
      </w:pPr>
    </w:p>
    <w:p w:rsidR="00CB3524" w:rsidRPr="00F3165C" w:rsidRDefault="00F3165C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Resíduos produzidos neste Campus</w:t>
      </w:r>
      <w:proofErr w:type="gramStart"/>
      <w:r w:rsidR="00CB3524">
        <w:rPr>
          <w:rFonts w:ascii="Arial" w:hAnsi="Arial" w:cs="Arial"/>
        </w:rPr>
        <w:t>, serão</w:t>
      </w:r>
      <w:proofErr w:type="gramEnd"/>
      <w:r w:rsidR="00CB3524">
        <w:rPr>
          <w:rFonts w:ascii="Arial" w:hAnsi="Arial" w:cs="Arial"/>
        </w:rPr>
        <w:t xml:space="preserve"> dispostos em contentores de acordo com a Resolução </w:t>
      </w:r>
      <w:r>
        <w:rPr>
          <w:rFonts w:ascii="Arial" w:hAnsi="Arial" w:cs="Arial"/>
        </w:rPr>
        <w:t xml:space="preserve">Conama </w:t>
      </w:r>
      <w:r w:rsidR="00C63C5B">
        <w:rPr>
          <w:rFonts w:ascii="Arial" w:hAnsi="Arial" w:cs="Arial"/>
        </w:rPr>
        <w:t xml:space="preserve">Nº </w:t>
      </w:r>
      <w:r w:rsidR="00CB3524">
        <w:rPr>
          <w:rFonts w:ascii="Arial" w:hAnsi="Arial" w:cs="Arial"/>
        </w:rPr>
        <w:t>275/01</w:t>
      </w:r>
      <w:r>
        <w:rPr>
          <w:rFonts w:ascii="Arial" w:hAnsi="Arial" w:cs="Arial"/>
        </w:rPr>
        <w:t>.</w:t>
      </w:r>
    </w:p>
    <w:p w:rsidR="00CB3524" w:rsidRPr="00F3165C" w:rsidRDefault="00CB3524" w:rsidP="00CB3524">
      <w:pPr>
        <w:jc w:val="both"/>
        <w:rPr>
          <w:rFonts w:ascii="Arial" w:hAnsi="Arial" w:cs="Arial"/>
          <w:i/>
        </w:rPr>
      </w:pPr>
      <w:r w:rsidRPr="00F3165C">
        <w:rPr>
          <w:rFonts w:ascii="Arial" w:hAnsi="Arial" w:cs="Arial"/>
          <w:i/>
        </w:rPr>
        <w:t xml:space="preserve">(Obs.: Especificar quais são os resíduos produzidos </w:t>
      </w:r>
      <w:r w:rsidR="00201FF8" w:rsidRPr="00F3165C">
        <w:rPr>
          <w:rFonts w:ascii="Arial" w:hAnsi="Arial" w:cs="Arial"/>
          <w:i/>
        </w:rPr>
        <w:t>pelo Campus</w:t>
      </w:r>
      <w:r w:rsidR="0075767E" w:rsidRPr="00F3165C">
        <w:rPr>
          <w:rFonts w:ascii="Arial" w:hAnsi="Arial" w:cs="Arial"/>
          <w:i/>
        </w:rPr>
        <w:t xml:space="preserve"> </w:t>
      </w:r>
      <w:r w:rsidRPr="00F3165C">
        <w:rPr>
          <w:rFonts w:ascii="Arial" w:hAnsi="Arial" w:cs="Arial"/>
          <w:i/>
        </w:rPr>
        <w:t xml:space="preserve">e sua disposição nos contentores cujas cores são definidas pela Resolução Conama nº 275/01). </w:t>
      </w:r>
    </w:p>
    <w:p w:rsidR="00D24ED6" w:rsidRPr="00F3165C" w:rsidRDefault="00D24ED6" w:rsidP="00CB3524">
      <w:pPr>
        <w:jc w:val="both"/>
        <w:rPr>
          <w:rFonts w:ascii="Arial" w:hAnsi="Arial" w:cs="Arial"/>
          <w:i/>
        </w:rPr>
      </w:pPr>
    </w:p>
    <w:p w:rsidR="00CB3524" w:rsidRPr="00D24ED6" w:rsidRDefault="00D24ED6" w:rsidP="00CB3524">
      <w:pPr>
        <w:jc w:val="both"/>
        <w:rPr>
          <w:rFonts w:ascii="Arial" w:hAnsi="Arial" w:cs="Arial"/>
          <w:i/>
        </w:rPr>
      </w:pPr>
      <w:r w:rsidRPr="00D24ED6">
        <w:rPr>
          <w:rFonts w:ascii="Arial" w:hAnsi="Arial" w:cs="Arial"/>
          <w:i/>
        </w:rPr>
        <w:t>E</w:t>
      </w:r>
      <w:r w:rsidR="00CB3524" w:rsidRPr="00D24ED6">
        <w:rPr>
          <w:rFonts w:ascii="Arial" w:hAnsi="Arial" w:cs="Arial"/>
          <w:i/>
        </w:rPr>
        <w:t>xemplo: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64357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Orgânicos</w:t>
      </w:r>
      <w:r>
        <w:rPr>
          <w:rFonts w:ascii="Arial" w:hAnsi="Arial" w:cs="Arial"/>
        </w:rPr>
        <w:t xml:space="preserve"> (Restos de Comida, Casca de Frutas e Verduras, Grama, Galhos Pequenos...);</w:t>
      </w:r>
    </w:p>
    <w:p w:rsidR="00CB3524" w:rsidRDefault="00CB3524" w:rsidP="00644CCB">
      <w:pPr>
        <w:pStyle w:val="Ttulo2"/>
        <w:rPr>
          <w:rFonts w:ascii="Arial" w:hAnsi="Arial" w:cs="Arial"/>
        </w:rPr>
      </w:pPr>
    </w:p>
    <w:p w:rsidR="00CB3524" w:rsidRDefault="00CB3524" w:rsidP="0064357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Rejeitos;</w:t>
      </w:r>
      <w:r>
        <w:rPr>
          <w:rFonts w:ascii="Arial" w:hAnsi="Arial" w:cs="Arial"/>
        </w:rPr>
        <w:t xml:space="preserve"> (Papel Higiênico, Absorventes Íntimos, Palitos de Dentes, Filtros de Cigarro...);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64357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Rejeitos Perigosos;</w:t>
      </w:r>
      <w:r>
        <w:rPr>
          <w:rFonts w:ascii="Arial" w:hAnsi="Arial" w:cs="Arial"/>
        </w:rPr>
        <w:t xml:space="preserve"> (Lâmpadas Fluorescentes, Filtros de Ar Condicionados, Baterias, Pilhas...).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64357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Recicláveis:</w:t>
      </w:r>
      <w:r>
        <w:rPr>
          <w:rFonts w:ascii="Arial" w:hAnsi="Arial" w:cs="Arial"/>
        </w:rPr>
        <w:t xml:space="preserve"> (Papel, Papelão, Plásticos em geral, Metais...);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B3524" w:rsidRDefault="00CB3524" w:rsidP="00644CCB">
      <w:pPr>
        <w:pStyle w:val="Ttulo1"/>
        <w:rPr>
          <w:rFonts w:ascii="Arial" w:hAnsi="Arial" w:cs="Arial"/>
          <w:b/>
        </w:rPr>
      </w:pPr>
      <w:bookmarkStart w:id="5" w:name="_Toc366178352"/>
      <w:r>
        <w:rPr>
          <w:rFonts w:ascii="Arial" w:hAnsi="Arial" w:cs="Arial"/>
          <w:b/>
        </w:rPr>
        <w:lastRenderedPageBreak/>
        <w:t>3 – Quantidade de Resíduos:</w:t>
      </w:r>
      <w:bookmarkEnd w:id="5"/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produção diária de Resíduos Sólidos desta Unidade Geradora: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tbl>
      <w:tblPr>
        <w:tblW w:w="0" w:type="auto"/>
        <w:tblInd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2700"/>
      </w:tblGrid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 w:rsidP="00E406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 w:rsidP="00E406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 (Dia)</w:t>
            </w:r>
          </w:p>
        </w:tc>
      </w:tr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Orgânicos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? Quilos</w:t>
            </w:r>
          </w:p>
        </w:tc>
      </w:tr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Rejeitos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? Quilos</w:t>
            </w:r>
          </w:p>
        </w:tc>
      </w:tr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Rejeitos Perigosos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? Quilos</w:t>
            </w:r>
          </w:p>
        </w:tc>
      </w:tr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Recicláveis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? Quilos</w:t>
            </w:r>
          </w:p>
        </w:tc>
      </w:tr>
      <w:tr w:rsidR="00D24ED6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D6" w:rsidRPr="00E40649" w:rsidRDefault="00D24ED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D6" w:rsidRPr="00E40649" w:rsidRDefault="00D24ED6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  <w:r w:rsidRPr="00D63780">
        <w:rPr>
          <w:rFonts w:ascii="Arial" w:hAnsi="Arial" w:cs="Arial"/>
          <w:i/>
        </w:rPr>
        <w:t>(Obs.: Especificar qual o cálculo efetuado para conclusão da Quantidade de Resíduos Produzidos pela instituição)</w:t>
      </w:r>
    </w:p>
    <w:p w:rsidR="00CB3524" w:rsidRPr="008D0114" w:rsidRDefault="00CB3524" w:rsidP="00CB3524">
      <w:pPr>
        <w:jc w:val="both"/>
        <w:rPr>
          <w:rFonts w:ascii="Arial" w:hAnsi="Arial" w:cs="Arial"/>
          <w:i/>
        </w:rPr>
      </w:pPr>
      <w:r w:rsidRPr="008D0114">
        <w:rPr>
          <w:rFonts w:ascii="Arial" w:hAnsi="Arial" w:cs="Arial"/>
          <w:i/>
        </w:rPr>
        <w:t>Exemplo:</w:t>
      </w:r>
    </w:p>
    <w:p w:rsidR="00CB3524" w:rsidRDefault="00CB3524" w:rsidP="00CB3524">
      <w:pPr>
        <w:jc w:val="both"/>
        <w:rPr>
          <w:rFonts w:ascii="Arial" w:hAnsi="Arial" w:cs="Arial"/>
          <w:b/>
          <w:i/>
        </w:rPr>
      </w:pP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  <w:r w:rsidRPr="00D63780">
        <w:rPr>
          <w:rFonts w:ascii="Arial" w:hAnsi="Arial" w:cs="Arial"/>
          <w:i/>
        </w:rPr>
        <w:t xml:space="preserve">Nº. </w:t>
      </w:r>
      <w:proofErr w:type="gramStart"/>
      <w:r w:rsidRPr="00D63780">
        <w:rPr>
          <w:rFonts w:ascii="Arial" w:hAnsi="Arial" w:cs="Arial"/>
          <w:i/>
        </w:rPr>
        <w:t>de</w:t>
      </w:r>
      <w:proofErr w:type="gramEnd"/>
      <w:r w:rsidRPr="00D63780">
        <w:rPr>
          <w:rFonts w:ascii="Arial" w:hAnsi="Arial" w:cs="Arial"/>
          <w:i/>
        </w:rPr>
        <w:t xml:space="preserve"> usuários/clientes (média) x produção individual diária = média diária x 7 = méd</w:t>
      </w:r>
      <w:r w:rsidR="00D63780">
        <w:rPr>
          <w:rFonts w:ascii="Arial" w:hAnsi="Arial" w:cs="Arial"/>
          <w:i/>
        </w:rPr>
        <w:t>ia semanal x 4 = média mensal.</w:t>
      </w: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  <w:r w:rsidRPr="00D63780">
        <w:rPr>
          <w:rFonts w:ascii="Arial" w:hAnsi="Arial" w:cs="Arial"/>
          <w:i/>
        </w:rPr>
        <w:t>15 usuários x 0,900 kg = 13,5 kg x 7 = 94,5 kg (semanal) x 4 = 2835 kg (mensal).</w:t>
      </w: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  <w:r w:rsidRPr="00D63780">
        <w:rPr>
          <w:rFonts w:ascii="Arial" w:hAnsi="Arial" w:cs="Arial"/>
          <w:i/>
        </w:rPr>
        <w:t xml:space="preserve">{Caso o nº. de pessoas seja flutuante, estabelecer média diária: ex.: nº. de clientes/produção diária geral = </w:t>
      </w:r>
      <w:r w:rsidR="00D63780">
        <w:rPr>
          <w:rFonts w:ascii="Arial" w:hAnsi="Arial" w:cs="Arial"/>
          <w:i/>
        </w:rPr>
        <w:t>______</w:t>
      </w:r>
      <w:r w:rsidRPr="00D63780">
        <w:rPr>
          <w:rFonts w:ascii="Arial" w:hAnsi="Arial" w:cs="Arial"/>
          <w:i/>
        </w:rPr>
        <w:t xml:space="preserve">? kg (nº. estimado de pessoas [média] x </w:t>
      </w:r>
      <w:r w:rsidR="00D63780">
        <w:rPr>
          <w:rFonts w:ascii="Arial" w:hAnsi="Arial" w:cs="Arial"/>
          <w:i/>
        </w:rPr>
        <w:t>_____</w:t>
      </w:r>
      <w:r w:rsidRPr="00D63780">
        <w:rPr>
          <w:rFonts w:ascii="Arial" w:hAnsi="Arial" w:cs="Arial"/>
          <w:i/>
        </w:rPr>
        <w:t xml:space="preserve">? kg dia x </w:t>
      </w:r>
      <w:proofErr w:type="gramStart"/>
      <w:r w:rsidRPr="00D63780">
        <w:rPr>
          <w:rFonts w:ascii="Arial" w:hAnsi="Arial" w:cs="Arial"/>
          <w:i/>
        </w:rPr>
        <w:t>7</w:t>
      </w:r>
      <w:proofErr w:type="gramEnd"/>
      <w:r w:rsidRPr="00D63780">
        <w:rPr>
          <w:rFonts w:ascii="Arial" w:hAnsi="Arial" w:cs="Arial"/>
          <w:i/>
        </w:rPr>
        <w:t>...}.</w:t>
      </w:r>
    </w:p>
    <w:p w:rsidR="00CB3524" w:rsidRDefault="00CB3524" w:rsidP="00CB3524">
      <w:pPr>
        <w:jc w:val="both"/>
        <w:rPr>
          <w:rFonts w:ascii="Arial" w:hAnsi="Arial" w:cs="Arial"/>
          <w:b/>
          <w:i/>
        </w:rPr>
      </w:pPr>
    </w:p>
    <w:p w:rsidR="00CB3524" w:rsidRDefault="00CB3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B3524" w:rsidRDefault="00CB3524" w:rsidP="00644CCB">
      <w:pPr>
        <w:pStyle w:val="Ttulo1"/>
        <w:rPr>
          <w:rFonts w:ascii="Arial" w:hAnsi="Arial" w:cs="Arial"/>
          <w:b/>
        </w:rPr>
      </w:pPr>
      <w:bookmarkStart w:id="6" w:name="_Toc366178353"/>
      <w:r>
        <w:rPr>
          <w:rFonts w:ascii="Arial" w:hAnsi="Arial" w:cs="Arial"/>
          <w:b/>
        </w:rPr>
        <w:lastRenderedPageBreak/>
        <w:t>4 – Educação Ambiental:</w:t>
      </w:r>
      <w:bookmarkEnd w:id="6"/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D80985" w:rsidP="008D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Campus</w:t>
      </w:r>
      <w:r w:rsidR="00CB3524">
        <w:rPr>
          <w:rFonts w:ascii="Arial" w:hAnsi="Arial" w:cs="Arial"/>
        </w:rPr>
        <w:t xml:space="preserve"> estará realizando</w:t>
      </w:r>
      <w:r w:rsidR="003A155A">
        <w:rPr>
          <w:rFonts w:ascii="Arial" w:hAnsi="Arial" w:cs="Arial"/>
        </w:rPr>
        <w:t>,</w:t>
      </w:r>
      <w:r w:rsidR="00CB3524">
        <w:rPr>
          <w:rFonts w:ascii="Arial" w:hAnsi="Arial" w:cs="Arial"/>
        </w:rPr>
        <w:t xml:space="preserve"> entre seus </w:t>
      </w:r>
      <w:r w:rsidR="008D0114">
        <w:rPr>
          <w:rFonts w:ascii="Arial" w:hAnsi="Arial" w:cs="Arial"/>
        </w:rPr>
        <w:t>servidores</w:t>
      </w:r>
      <w:r w:rsidR="00CB3524">
        <w:rPr>
          <w:rFonts w:ascii="Arial" w:hAnsi="Arial" w:cs="Arial"/>
        </w:rPr>
        <w:t xml:space="preserve"> e clientes, palestras/debates/campanhas visando à </w:t>
      </w:r>
      <w:r>
        <w:rPr>
          <w:rFonts w:ascii="Arial" w:hAnsi="Arial" w:cs="Arial"/>
        </w:rPr>
        <w:t>sensibilização</w:t>
      </w:r>
      <w:r w:rsidR="00CB3524">
        <w:rPr>
          <w:rFonts w:ascii="Arial" w:hAnsi="Arial" w:cs="Arial"/>
        </w:rPr>
        <w:t xml:space="preserve"> dos mesmos em relação ao procedimento que deverá ser adotado para a efetivação do processo de coleta seletiva que será implantado pelo presente Plano de Gerenciamento de Resíduos Sólidos.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Estas palestras/debates/campanhas obedecerão as seguintes datas e etapas: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293D5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 ___/___/___, palestras com Educadores Ambientais, buscando a conscientização dos </w:t>
      </w:r>
      <w:r w:rsidR="00D80985">
        <w:rPr>
          <w:rFonts w:ascii="Arial" w:hAnsi="Arial" w:cs="Arial"/>
        </w:rPr>
        <w:t>servidores/estudantes</w:t>
      </w:r>
      <w:r>
        <w:rPr>
          <w:rFonts w:ascii="Arial" w:hAnsi="Arial" w:cs="Arial"/>
        </w:rPr>
        <w:t>/clientes, e esclarecendo dúvidas decorrentes da implantação deste Processo de Coleta Seletiva;</w:t>
      </w:r>
    </w:p>
    <w:p w:rsidR="00CB3524" w:rsidRDefault="00CB3524" w:rsidP="00293D56">
      <w:pPr>
        <w:spacing w:line="360" w:lineRule="auto"/>
        <w:ind w:left="360"/>
        <w:jc w:val="both"/>
        <w:rPr>
          <w:rFonts w:ascii="Arial" w:hAnsi="Arial" w:cs="Arial"/>
        </w:rPr>
      </w:pPr>
    </w:p>
    <w:p w:rsidR="00CB3524" w:rsidRDefault="00CB3524" w:rsidP="00293D5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 ___/___/___, os debates se darão nas reuniões que </w:t>
      </w:r>
      <w:proofErr w:type="gramStart"/>
      <w:r>
        <w:rPr>
          <w:rFonts w:ascii="Arial" w:hAnsi="Arial" w:cs="Arial"/>
        </w:rPr>
        <w:t>obedecem o</w:t>
      </w:r>
      <w:proofErr w:type="gramEnd"/>
      <w:r>
        <w:rPr>
          <w:rFonts w:ascii="Arial" w:hAnsi="Arial" w:cs="Arial"/>
        </w:rPr>
        <w:t xml:space="preserve"> calendário de</w:t>
      </w:r>
      <w:r w:rsidR="00D80985">
        <w:rPr>
          <w:rFonts w:ascii="Arial" w:hAnsi="Arial" w:cs="Arial"/>
        </w:rPr>
        <w:t>sta Unidade Geradora, e servirão</w:t>
      </w:r>
      <w:r>
        <w:rPr>
          <w:rFonts w:ascii="Arial" w:hAnsi="Arial" w:cs="Arial"/>
        </w:rPr>
        <w:t xml:space="preserve"> para deliberar em relação a implantação dos procedimentos a serem adotados;</w:t>
      </w:r>
    </w:p>
    <w:p w:rsidR="00CB3524" w:rsidRDefault="00CB3524" w:rsidP="00293D56">
      <w:pPr>
        <w:spacing w:line="360" w:lineRule="auto"/>
        <w:ind w:left="360"/>
        <w:jc w:val="both"/>
        <w:rPr>
          <w:rFonts w:ascii="Arial" w:hAnsi="Arial" w:cs="Arial"/>
        </w:rPr>
      </w:pPr>
    </w:p>
    <w:p w:rsidR="00CB3524" w:rsidRDefault="00CB3524" w:rsidP="00293D5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 ___/___/___, campanha com Panfletos/Cartazes/Folders/Comunicações Internas/etc</w:t>
      </w:r>
      <w:r w:rsidR="008D0114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indicando os vários tipos de resí</w:t>
      </w:r>
      <w:r w:rsidR="00BC4A47">
        <w:rPr>
          <w:rFonts w:ascii="Arial" w:hAnsi="Arial" w:cs="Arial"/>
        </w:rPr>
        <w:t>duos que são produzidos por este</w:t>
      </w:r>
      <w:r>
        <w:rPr>
          <w:rFonts w:ascii="Arial" w:hAnsi="Arial" w:cs="Arial"/>
        </w:rPr>
        <w:t xml:space="preserve"> </w:t>
      </w:r>
      <w:r w:rsidR="00BC4A47">
        <w:rPr>
          <w:rFonts w:ascii="Arial" w:hAnsi="Arial" w:cs="Arial"/>
        </w:rPr>
        <w:t>Campus</w:t>
      </w:r>
      <w:r>
        <w:rPr>
          <w:rFonts w:ascii="Arial" w:hAnsi="Arial" w:cs="Arial"/>
        </w:rPr>
        <w:t>, bem como indicando o procedimento de coleta e armazenamento a serem adotados</w:t>
      </w:r>
      <w:r w:rsidR="00D80985">
        <w:rPr>
          <w:rFonts w:ascii="Arial" w:hAnsi="Arial" w:cs="Arial"/>
        </w:rPr>
        <w:t>.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64357B" w:rsidRDefault="0064357B">
      <w:pPr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</w:rPr>
        <w:br w:type="page"/>
      </w:r>
    </w:p>
    <w:p w:rsidR="00CB3524" w:rsidRDefault="00CB3524" w:rsidP="00644CCB">
      <w:pPr>
        <w:pStyle w:val="Ttulo1"/>
        <w:rPr>
          <w:rFonts w:ascii="Arial" w:hAnsi="Arial" w:cs="Arial"/>
        </w:rPr>
      </w:pPr>
      <w:bookmarkStart w:id="7" w:name="_Toc366178354"/>
      <w:r>
        <w:rPr>
          <w:rFonts w:ascii="Arial" w:hAnsi="Arial" w:cs="Arial"/>
          <w:b/>
        </w:rPr>
        <w:lastRenderedPageBreak/>
        <w:t>5 – Coleta, Transporte e Acondicionamento</w:t>
      </w:r>
      <w:r>
        <w:rPr>
          <w:rFonts w:ascii="Arial" w:hAnsi="Arial" w:cs="Arial"/>
        </w:rPr>
        <w:t>:</w:t>
      </w:r>
      <w:bookmarkEnd w:id="7"/>
    </w:p>
    <w:p w:rsidR="00CB3524" w:rsidRDefault="00CB3524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524" w:rsidRDefault="00CB3524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Visando implantar procedimentos adequados para efetivação do Programa de Coleta Seletiva</w:t>
      </w:r>
      <w:r w:rsidR="00591C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previsto no presente Plano de Gerenciamento de Resíduos e obedecem as seguintes etapas: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CB352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Coleta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Será</w:t>
      </w:r>
      <w:proofErr w:type="gramEnd"/>
      <w:r>
        <w:rPr>
          <w:rFonts w:ascii="Arial" w:hAnsi="Arial" w:cs="Arial"/>
        </w:rPr>
        <w:t xml:space="preserve"> efetuada por </w:t>
      </w:r>
      <w:r w:rsidR="00093B60">
        <w:rPr>
          <w:rFonts w:ascii="Arial" w:hAnsi="Arial" w:cs="Arial"/>
        </w:rPr>
        <w:t>pessoas</w:t>
      </w:r>
      <w:r>
        <w:rPr>
          <w:rFonts w:ascii="Arial" w:hAnsi="Arial" w:cs="Arial"/>
        </w:rPr>
        <w:t xml:space="preserve"> devidamente treinados e equipados com luvas, botas, materiais de proteção adequados, que diariamente, nos seguintes horários: _____ às _____h, farão o recolhimento dos Resíduos previamente selecionados nos apartamentos/departamentos/etc</w:t>
      </w:r>
      <w:r w:rsidR="00F316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 acondicionados em sacos plásticos de ____litros;</w:t>
      </w:r>
    </w:p>
    <w:p w:rsidR="00CB3524" w:rsidRDefault="00CB3524" w:rsidP="00CB3524">
      <w:pPr>
        <w:ind w:left="720"/>
        <w:jc w:val="both"/>
        <w:rPr>
          <w:rFonts w:ascii="Arial" w:hAnsi="Arial" w:cs="Arial"/>
        </w:rPr>
      </w:pPr>
    </w:p>
    <w:p w:rsidR="00CB3524" w:rsidRDefault="00CB3524" w:rsidP="00CB352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Transporte</w:t>
      </w:r>
      <w:r>
        <w:rPr>
          <w:rFonts w:ascii="Arial" w:hAnsi="Arial" w:cs="Arial"/>
        </w:rPr>
        <w:t xml:space="preserve"> – Após o recolhimento, será efetuado o transporte destes Resíduos, por meio de carrinhos/manualmente até o local de Armazename</w:t>
      </w:r>
      <w:r w:rsidR="00F3165C">
        <w:rPr>
          <w:rFonts w:ascii="Arial" w:hAnsi="Arial" w:cs="Arial"/>
        </w:rPr>
        <w:t>nto dos Resíduos existente neste Campus</w:t>
      </w:r>
      <w:r>
        <w:rPr>
          <w:rFonts w:ascii="Arial" w:hAnsi="Arial" w:cs="Arial"/>
        </w:rPr>
        <w:t>.</w:t>
      </w:r>
    </w:p>
    <w:p w:rsidR="00CB3524" w:rsidRDefault="00CB3524" w:rsidP="00CB3524">
      <w:pPr>
        <w:ind w:left="720"/>
        <w:jc w:val="both"/>
        <w:rPr>
          <w:rFonts w:ascii="Arial" w:hAnsi="Arial" w:cs="Arial"/>
        </w:rPr>
      </w:pPr>
    </w:p>
    <w:p w:rsidR="00CB3524" w:rsidRDefault="00CB3524" w:rsidP="00CB352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Acondicionamento </w:t>
      </w:r>
      <w:r>
        <w:rPr>
          <w:rFonts w:ascii="Arial" w:hAnsi="Arial" w:cs="Arial"/>
        </w:rPr>
        <w:t xml:space="preserve">– Será feito no Local de Armazenamento, que fica na </w:t>
      </w:r>
      <w:proofErr w:type="gramStart"/>
      <w:r>
        <w:rPr>
          <w:rFonts w:ascii="Arial" w:hAnsi="Arial" w:cs="Arial"/>
        </w:rPr>
        <w:t>(</w:t>
      </w:r>
      <w:r w:rsidRPr="00F3165C">
        <w:rPr>
          <w:rFonts w:ascii="Arial" w:hAnsi="Arial" w:cs="Arial"/>
          <w:i/>
        </w:rPr>
        <w:t>especificar área [pátio interno/pátio externo/etc</w:t>
      </w:r>
      <w:r w:rsidR="008D0114">
        <w:rPr>
          <w:rFonts w:ascii="Arial" w:hAnsi="Arial" w:cs="Arial"/>
        </w:rPr>
        <w:t>.</w:t>
      </w:r>
      <w:r>
        <w:rPr>
          <w:rFonts w:ascii="Arial" w:hAnsi="Arial" w:cs="Arial"/>
        </w:rPr>
        <w:t>], com as seguintes</w:t>
      </w:r>
      <w:r w:rsidR="008D0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características físicas: </w:t>
      </w:r>
      <w:r w:rsidR="00F3165C">
        <w:rPr>
          <w:rFonts w:ascii="Arial" w:hAnsi="Arial" w:cs="Arial"/>
        </w:rPr>
        <w:t>(</w:t>
      </w:r>
      <w:r w:rsidRPr="00F3165C">
        <w:rPr>
          <w:rFonts w:ascii="Arial" w:hAnsi="Arial" w:cs="Arial"/>
          <w:i/>
        </w:rPr>
        <w:t xml:space="preserve">céu aberto, </w:t>
      </w:r>
      <w:proofErr w:type="spellStart"/>
      <w:r w:rsidRPr="00F3165C">
        <w:rPr>
          <w:rFonts w:ascii="Arial" w:hAnsi="Arial" w:cs="Arial"/>
          <w:i/>
        </w:rPr>
        <w:t>acimentado</w:t>
      </w:r>
      <w:proofErr w:type="spellEnd"/>
      <w:r w:rsidRPr="00F3165C">
        <w:rPr>
          <w:rFonts w:ascii="Arial" w:hAnsi="Arial" w:cs="Arial"/>
          <w:i/>
        </w:rPr>
        <w:t xml:space="preserve">, </w:t>
      </w:r>
      <w:proofErr w:type="spellStart"/>
      <w:r w:rsidRPr="00F3165C">
        <w:rPr>
          <w:rFonts w:ascii="Arial" w:hAnsi="Arial" w:cs="Arial"/>
          <w:i/>
        </w:rPr>
        <w:t>etc</w:t>
      </w:r>
      <w:proofErr w:type="spellEnd"/>
      <w:r>
        <w:rPr>
          <w:rFonts w:ascii="Arial" w:hAnsi="Arial" w:cs="Arial"/>
        </w:rPr>
        <w:t>), onde os sacos plásticos recolhidos e previamente selecionados serão dispostos dentro de containers/galões/lixeiras, com ____litros, seguindo a seguinte padronização:</w:t>
      </w:r>
    </w:p>
    <w:p w:rsidR="00CB3524" w:rsidRDefault="00CB3524" w:rsidP="00CB3524">
      <w:pPr>
        <w:ind w:left="720"/>
        <w:jc w:val="both"/>
        <w:rPr>
          <w:rFonts w:ascii="Arial" w:hAnsi="Arial" w:cs="Arial"/>
        </w:rPr>
      </w:pPr>
      <w:proofErr w:type="gramEnd"/>
    </w:p>
    <w:p w:rsidR="00CB3524" w:rsidRDefault="00CB3524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Orgânicos</w:t>
      </w:r>
      <w:r>
        <w:rPr>
          <w:rFonts w:ascii="Arial" w:hAnsi="Arial" w:cs="Arial"/>
        </w:rPr>
        <w:t xml:space="preserve"> – Serão depositados em containers/galões/lixeiras, com ____litros, com identificação padronizada, na cor Marrom, seguindo resolução do </w:t>
      </w:r>
      <w:r w:rsidR="00591C10">
        <w:rPr>
          <w:rFonts w:ascii="Arial" w:hAnsi="Arial" w:cs="Arial"/>
        </w:rPr>
        <w:t>CONAMA Nº 275/01</w:t>
      </w:r>
      <w:r>
        <w:rPr>
          <w:rFonts w:ascii="Arial" w:hAnsi="Arial" w:cs="Arial"/>
        </w:rPr>
        <w:t>;</w:t>
      </w: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Rejeitos</w:t>
      </w:r>
      <w:r>
        <w:rPr>
          <w:rFonts w:ascii="Arial" w:hAnsi="Arial" w:cs="Arial"/>
        </w:rPr>
        <w:t xml:space="preserve"> – Serão depositados em containers/galões/lixeiras, com ____litros, com identificação padronizada, na cor Cinza, seguindo resolução do </w:t>
      </w:r>
      <w:r w:rsidR="00591C10">
        <w:rPr>
          <w:rFonts w:ascii="Arial" w:hAnsi="Arial" w:cs="Arial"/>
        </w:rPr>
        <w:t>CONAMA Nº 275/01</w:t>
      </w:r>
      <w:r>
        <w:rPr>
          <w:rFonts w:ascii="Arial" w:hAnsi="Arial" w:cs="Arial"/>
        </w:rPr>
        <w:t>;</w:t>
      </w: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Rejeitos Perigosos</w:t>
      </w:r>
      <w:r>
        <w:rPr>
          <w:rFonts w:ascii="Arial" w:hAnsi="Arial" w:cs="Arial"/>
        </w:rPr>
        <w:t xml:space="preserve"> – Serão depositados em containers/galões/lixeiras, com ____litros, com identificação padronizada, na cor Laranja, seguindo resolução do </w:t>
      </w:r>
      <w:r w:rsidR="00591C10">
        <w:rPr>
          <w:rFonts w:ascii="Arial" w:hAnsi="Arial" w:cs="Arial"/>
        </w:rPr>
        <w:t xml:space="preserve">CONAMA Nº </w:t>
      </w:r>
      <w:r>
        <w:rPr>
          <w:rFonts w:ascii="Arial" w:hAnsi="Arial" w:cs="Arial"/>
        </w:rPr>
        <w:t>275/01;</w:t>
      </w:r>
    </w:p>
    <w:p w:rsidR="00CB3524" w:rsidRDefault="00CB3524" w:rsidP="00CB3524">
      <w:pPr>
        <w:ind w:left="360"/>
        <w:jc w:val="both"/>
        <w:rPr>
          <w:rFonts w:ascii="Arial" w:hAnsi="Arial" w:cs="Arial"/>
          <w:b/>
        </w:rPr>
      </w:pP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Recicláveis</w:t>
      </w:r>
      <w:r>
        <w:rPr>
          <w:rFonts w:ascii="Arial" w:hAnsi="Arial" w:cs="Arial"/>
        </w:rPr>
        <w:t xml:space="preserve"> – Serão depositados em containers/galões/lixeiras, com ____litros, com identificação padronizada, na cor Verde/Azul/Amarelo/Vermelho, seguindo resolução do </w:t>
      </w:r>
      <w:r w:rsidR="00591C10">
        <w:rPr>
          <w:rFonts w:ascii="Arial" w:hAnsi="Arial" w:cs="Arial"/>
        </w:rPr>
        <w:t xml:space="preserve">CONAMA Nº </w:t>
      </w:r>
      <w:r>
        <w:rPr>
          <w:rFonts w:ascii="Arial" w:hAnsi="Arial" w:cs="Arial"/>
        </w:rPr>
        <w:t>275/01;</w:t>
      </w: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64357B" w:rsidRDefault="0064357B">
      <w:pPr>
        <w:rPr>
          <w:rFonts w:ascii="Arial" w:hAnsi="Arial" w:cs="Arial"/>
          <w:b/>
        </w:rPr>
      </w:pPr>
      <w:bookmarkStart w:id="8" w:name="_Toc366178355"/>
      <w:r>
        <w:rPr>
          <w:rFonts w:ascii="Arial" w:hAnsi="Arial" w:cs="Arial"/>
          <w:b/>
        </w:rPr>
        <w:br w:type="page"/>
      </w:r>
    </w:p>
    <w:p w:rsidR="00CB3524" w:rsidRDefault="00F31F74" w:rsidP="0064357B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 xml:space="preserve">5.1 </w:t>
      </w:r>
      <w:r w:rsidR="00CB3524">
        <w:rPr>
          <w:rFonts w:ascii="Arial" w:hAnsi="Arial" w:cs="Arial"/>
          <w:b/>
        </w:rPr>
        <w:t>PADRÃO</w:t>
      </w:r>
      <w:proofErr w:type="gramEnd"/>
      <w:r w:rsidR="00CB3524">
        <w:rPr>
          <w:rFonts w:ascii="Arial" w:hAnsi="Arial" w:cs="Arial"/>
          <w:b/>
        </w:rPr>
        <w:t xml:space="preserve"> DE CORES DOS CONTENTORES, ESTABELECIDO PELA RESOLUÇÃO CONAMA nº 275/01:</w:t>
      </w:r>
      <w:bookmarkEnd w:id="8"/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8D0114" w:rsidTr="00F56C83">
        <w:tc>
          <w:tcPr>
            <w:tcW w:w="2835" w:type="dxa"/>
          </w:tcPr>
          <w:p w:rsidR="008D0114" w:rsidRDefault="008D0114" w:rsidP="00F56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Cores</w:t>
            </w:r>
          </w:p>
        </w:tc>
        <w:tc>
          <w:tcPr>
            <w:tcW w:w="5528" w:type="dxa"/>
          </w:tcPr>
          <w:p w:rsidR="008D0114" w:rsidRDefault="00F56C83" w:rsidP="00F56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Resíduos</w:t>
            </w:r>
          </w:p>
        </w:tc>
      </w:tr>
      <w:tr w:rsidR="008D0114" w:rsidTr="00F56C83">
        <w:tc>
          <w:tcPr>
            <w:tcW w:w="2835" w:type="dxa"/>
          </w:tcPr>
          <w:p w:rsidR="008D0114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AZUL</w:t>
            </w:r>
          </w:p>
        </w:tc>
        <w:tc>
          <w:tcPr>
            <w:tcW w:w="5528" w:type="dxa"/>
          </w:tcPr>
          <w:p w:rsidR="008D0114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papel</w:t>
            </w:r>
            <w:proofErr w:type="gramEnd"/>
            <w:r w:rsidRPr="00F56C83">
              <w:rPr>
                <w:rFonts w:ascii="Arial" w:hAnsi="Arial" w:cs="Arial"/>
              </w:rPr>
              <w:t>/papelão</w:t>
            </w:r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VERMELHO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plástico</w:t>
            </w:r>
            <w:proofErr w:type="gramEnd"/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VERDE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vidro</w:t>
            </w:r>
            <w:proofErr w:type="gramEnd"/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AMARELO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metal</w:t>
            </w:r>
            <w:proofErr w:type="gramEnd"/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PRETO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madeira</w:t>
            </w:r>
            <w:proofErr w:type="gramEnd"/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LARANJA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resíduos</w:t>
            </w:r>
            <w:proofErr w:type="gramEnd"/>
            <w:r w:rsidRPr="00F56C83">
              <w:rPr>
                <w:rFonts w:ascii="Arial" w:hAnsi="Arial" w:cs="Arial"/>
              </w:rPr>
              <w:t xml:space="preserve"> perigosos</w:t>
            </w:r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BRANCO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resíduos</w:t>
            </w:r>
            <w:proofErr w:type="gramEnd"/>
            <w:r w:rsidRPr="00F56C83">
              <w:rPr>
                <w:rFonts w:ascii="Arial" w:hAnsi="Arial" w:cs="Arial"/>
              </w:rPr>
              <w:t xml:space="preserve"> ambulatoriais e de serviços de saúde</w:t>
            </w:r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ROXO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resíduos</w:t>
            </w:r>
            <w:proofErr w:type="gramEnd"/>
            <w:r w:rsidRPr="00F56C83">
              <w:rPr>
                <w:rFonts w:ascii="Arial" w:hAnsi="Arial" w:cs="Arial"/>
              </w:rPr>
              <w:t xml:space="preserve"> radioativos</w:t>
            </w:r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MARROM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resíduos</w:t>
            </w:r>
            <w:proofErr w:type="gramEnd"/>
            <w:r w:rsidRPr="00F56C83">
              <w:rPr>
                <w:rFonts w:ascii="Arial" w:hAnsi="Arial" w:cs="Arial"/>
              </w:rPr>
              <w:t xml:space="preserve"> orgânicos</w:t>
            </w:r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CINZA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56C83">
              <w:rPr>
                <w:rFonts w:ascii="Arial" w:hAnsi="Arial" w:cs="Arial"/>
              </w:rPr>
              <w:t>resíduo</w:t>
            </w:r>
            <w:proofErr w:type="gramEnd"/>
            <w:r w:rsidRPr="00F56C83">
              <w:rPr>
                <w:rFonts w:ascii="Arial" w:hAnsi="Arial" w:cs="Arial"/>
              </w:rPr>
              <w:t xml:space="preserve"> geral não reciclável ou misturado, ou contaminado não passível de separação.</w:t>
            </w:r>
          </w:p>
        </w:tc>
      </w:tr>
    </w:tbl>
    <w:p w:rsidR="00CB3524" w:rsidRDefault="00CB3524" w:rsidP="00CB352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B3524" w:rsidRDefault="00684E9E" w:rsidP="00CB352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3198C2A6" wp14:editId="4C70254F">
            <wp:extent cx="5667375" cy="3733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24" w:rsidRPr="00D63780" w:rsidRDefault="00097769" w:rsidP="00684E9E">
      <w:pPr>
        <w:ind w:left="360"/>
        <w:jc w:val="center"/>
        <w:rPr>
          <w:rFonts w:ascii="Arial" w:hAnsi="Arial" w:cs="Arial"/>
        </w:rPr>
      </w:pPr>
      <w:r w:rsidRPr="00D63780">
        <w:rPr>
          <w:rFonts w:ascii="Arial" w:hAnsi="Arial" w:cs="Arial"/>
        </w:rPr>
        <w:t>Fonte:</w:t>
      </w:r>
      <w:r w:rsidR="00A10874" w:rsidRPr="00D63780">
        <w:rPr>
          <w:rFonts w:ascii="Arial" w:hAnsi="Arial" w:cs="Arial"/>
        </w:rPr>
        <w:t xml:space="preserve"> PROGRAMA DESPERDÍCIO ZERO (2009)</w:t>
      </w:r>
    </w:p>
    <w:p w:rsidR="00CB3524" w:rsidRDefault="00CB3524" w:rsidP="008D0114">
      <w:pPr>
        <w:jc w:val="center"/>
        <w:rPr>
          <w:rFonts w:ascii="Arial" w:hAnsi="Arial" w:cs="Arial"/>
          <w:b/>
        </w:rPr>
      </w:pPr>
    </w:p>
    <w:p w:rsidR="0064357B" w:rsidRDefault="006435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A63EB" w:rsidRDefault="005A63EB">
      <w:pPr>
        <w:rPr>
          <w:rFonts w:ascii="Arial" w:hAnsi="Arial" w:cs="Arial"/>
          <w:b/>
        </w:rPr>
      </w:pPr>
    </w:p>
    <w:p w:rsidR="00CB3524" w:rsidRDefault="00CB3524" w:rsidP="00644CCB">
      <w:pPr>
        <w:pStyle w:val="Ttulo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9" w:name="_Toc366178356"/>
      <w:r>
        <w:rPr>
          <w:rFonts w:ascii="Arial" w:hAnsi="Arial" w:cs="Arial"/>
          <w:b/>
        </w:rPr>
        <w:t>6 – Destinação Final:</w:t>
      </w:r>
      <w:bookmarkEnd w:id="9"/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684E9E" w:rsidP="00684E9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F3165C">
        <w:rPr>
          <w:rFonts w:ascii="Arial" w:hAnsi="Arial" w:cs="Arial"/>
        </w:rPr>
        <w:t xml:space="preserve">Campus </w:t>
      </w:r>
      <w:r>
        <w:rPr>
          <w:rFonts w:ascii="Arial" w:hAnsi="Arial" w:cs="Arial"/>
        </w:rPr>
        <w:t>deverá</w:t>
      </w:r>
      <w:r w:rsidR="00CB3524">
        <w:rPr>
          <w:rFonts w:ascii="Arial" w:hAnsi="Arial" w:cs="Arial"/>
        </w:rPr>
        <w:t xml:space="preserve"> apresentar a declaração de contratação de empresa ou serviço para transporte e destinação final dos resíduos, recicláveis</w:t>
      </w:r>
      <w:r w:rsidR="00405956">
        <w:rPr>
          <w:rFonts w:ascii="Arial" w:hAnsi="Arial" w:cs="Arial"/>
        </w:rPr>
        <w:t>.</w:t>
      </w: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684E9E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Exemplo: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2126"/>
        <w:gridCol w:w="1985"/>
        <w:gridCol w:w="1701"/>
      </w:tblGrid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Tipo de material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E" w:rsidRPr="001119A6" w:rsidRDefault="00684E9E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Período de recolhimento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E" w:rsidRPr="001119A6" w:rsidRDefault="00684E9E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Responsável pelo recolhimento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E" w:rsidRPr="001119A6" w:rsidRDefault="00684E9E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 w:rsidP="00684E9E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Dados do Responsável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E" w:rsidRPr="001119A6" w:rsidRDefault="00684E9E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Destinação Final</w:t>
            </w: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>
            <w:pPr>
              <w:jc w:val="both"/>
              <w:rPr>
                <w:rFonts w:ascii="Arial" w:hAnsi="Arial" w:cs="Arial"/>
                <w:b/>
                <w:i/>
              </w:rPr>
            </w:pPr>
            <w:r w:rsidRPr="001119A6">
              <w:rPr>
                <w:rFonts w:ascii="Arial" w:hAnsi="Arial" w:cs="Arial"/>
                <w:b/>
                <w:i/>
              </w:rPr>
              <w:t>Orgânico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 xml:space="preserve">  Determinado pela empresa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Concessionária Pública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XT Engenharia Ambiental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Usina de Compostagem</w:t>
            </w:r>
          </w:p>
        </w:tc>
      </w:tr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>
            <w:pPr>
              <w:jc w:val="both"/>
              <w:rPr>
                <w:rFonts w:ascii="Arial" w:hAnsi="Arial" w:cs="Arial"/>
                <w:b/>
                <w:i/>
              </w:rPr>
            </w:pPr>
            <w:r w:rsidRPr="001119A6">
              <w:rPr>
                <w:rFonts w:ascii="Arial" w:hAnsi="Arial" w:cs="Arial"/>
                <w:b/>
                <w:i/>
              </w:rPr>
              <w:t>Rejeitos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Determinado pela empresa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Concessionária Pública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YZ Engenharia Ambiental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Aterro Sanitário</w:t>
            </w:r>
          </w:p>
        </w:tc>
      </w:tr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>
            <w:pPr>
              <w:jc w:val="both"/>
              <w:rPr>
                <w:rFonts w:ascii="Arial" w:hAnsi="Arial" w:cs="Arial"/>
                <w:b/>
                <w:i/>
              </w:rPr>
            </w:pPr>
            <w:r w:rsidRPr="001119A6">
              <w:rPr>
                <w:rFonts w:ascii="Arial" w:hAnsi="Arial" w:cs="Arial"/>
                <w:b/>
                <w:i/>
              </w:rPr>
              <w:t>Rejeitos Perigosos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Determinado pela empresa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Fabrica Produtora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(</w:t>
            </w:r>
            <w:proofErr w:type="spellStart"/>
            <w:r w:rsidRPr="001119A6">
              <w:rPr>
                <w:rFonts w:ascii="Arial" w:hAnsi="Arial" w:cs="Arial"/>
              </w:rPr>
              <w:t>Ex</w:t>
            </w:r>
            <w:proofErr w:type="spellEnd"/>
            <w:r w:rsidRPr="001119A6">
              <w:rPr>
                <w:rFonts w:ascii="Arial" w:hAnsi="Arial" w:cs="Arial"/>
              </w:rPr>
              <w:t xml:space="preserve">) Indústria X, </w:t>
            </w:r>
            <w:r w:rsidR="00684E9E" w:rsidRPr="001119A6">
              <w:rPr>
                <w:rFonts w:ascii="Arial" w:hAnsi="Arial" w:cs="Arial"/>
              </w:rPr>
              <w:t>Manaus/</w:t>
            </w:r>
            <w:proofErr w:type="gramStart"/>
            <w:r w:rsidR="00684E9E" w:rsidRPr="001119A6">
              <w:rPr>
                <w:rFonts w:ascii="Arial" w:hAnsi="Arial" w:cs="Arial"/>
              </w:rPr>
              <w:t>AM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Unidade Produtora (fabrica)</w:t>
            </w:r>
          </w:p>
        </w:tc>
      </w:tr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>
            <w:pPr>
              <w:jc w:val="both"/>
              <w:rPr>
                <w:rFonts w:ascii="Arial" w:hAnsi="Arial" w:cs="Arial"/>
                <w:b/>
                <w:i/>
              </w:rPr>
            </w:pPr>
            <w:r w:rsidRPr="001119A6">
              <w:rPr>
                <w:rFonts w:ascii="Arial" w:hAnsi="Arial" w:cs="Arial"/>
                <w:b/>
                <w:i/>
              </w:rPr>
              <w:t>Recicláveis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Determinado pela Empresa geradora.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Determinado pela Empresa geradora.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Dados da Empresa coletora a ser contratada pela Empresa geradora do resíduo.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 xml:space="preserve">Centro de triagem licenciados </w:t>
            </w:r>
          </w:p>
        </w:tc>
      </w:tr>
      <w:tr w:rsidR="00684E9E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684E9E" w:rsidP="001119A6">
      <w:pPr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Local:</w:t>
      </w:r>
      <w:r w:rsidR="00CB3524">
        <w:rPr>
          <w:rFonts w:ascii="Arial" w:hAnsi="Arial" w:cs="Arial"/>
          <w:b/>
        </w:rPr>
        <w:t xml:space="preserve"> </w:t>
      </w:r>
      <w:proofErr w:type="gramStart"/>
      <w:r w:rsidR="00CB3524">
        <w:rPr>
          <w:rFonts w:ascii="Arial" w:hAnsi="Arial" w:cs="Arial"/>
          <w:b/>
        </w:rPr>
        <w:t>..........</w:t>
      </w:r>
      <w:proofErr w:type="gramEnd"/>
      <w:r w:rsidR="00CB3524">
        <w:rPr>
          <w:rFonts w:ascii="Arial" w:hAnsi="Arial" w:cs="Arial"/>
          <w:b/>
        </w:rPr>
        <w:t xml:space="preserve">, de </w:t>
      </w:r>
      <w:r>
        <w:rPr>
          <w:rFonts w:ascii="Arial" w:hAnsi="Arial" w:cs="Arial"/>
          <w:b/>
        </w:rPr>
        <w:t>..................................</w:t>
      </w:r>
      <w:r w:rsidR="00CB3524">
        <w:rPr>
          <w:rFonts w:ascii="Arial" w:hAnsi="Arial" w:cs="Arial"/>
          <w:b/>
        </w:rPr>
        <w:t xml:space="preserve"> </w:t>
      </w:r>
      <w:proofErr w:type="gramStart"/>
      <w:r w:rsidR="00CB3524">
        <w:rPr>
          <w:rFonts w:ascii="Arial" w:hAnsi="Arial" w:cs="Arial"/>
          <w:b/>
        </w:rPr>
        <w:t>de</w:t>
      </w:r>
      <w:proofErr w:type="gramEnd"/>
      <w:r w:rsidR="00CB35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...........................</w:t>
      </w:r>
      <w:r w:rsidR="00CB3524">
        <w:rPr>
          <w:rFonts w:ascii="Arial" w:hAnsi="Arial" w:cs="Arial"/>
          <w:b/>
        </w:rPr>
        <w:t>.</w:t>
      </w:r>
    </w:p>
    <w:p w:rsidR="00CB3524" w:rsidRDefault="00CB3524" w:rsidP="00CB3524">
      <w:pPr>
        <w:ind w:left="-284"/>
        <w:jc w:val="both"/>
        <w:rPr>
          <w:rFonts w:ascii="Arial" w:hAnsi="Arial" w:cs="Arial"/>
          <w:b/>
        </w:rPr>
      </w:pPr>
    </w:p>
    <w:p w:rsidR="00CB3524" w:rsidRDefault="00CB3524" w:rsidP="00CB3524">
      <w:pPr>
        <w:ind w:left="-284"/>
        <w:jc w:val="both"/>
        <w:rPr>
          <w:rFonts w:ascii="Arial" w:hAnsi="Arial" w:cs="Arial"/>
          <w:b/>
        </w:rPr>
      </w:pPr>
    </w:p>
    <w:p w:rsidR="00CB3524" w:rsidRDefault="00CB3524" w:rsidP="00CB3524">
      <w:pPr>
        <w:ind w:left="360"/>
        <w:jc w:val="center"/>
        <w:rPr>
          <w:rFonts w:ascii="Arial" w:hAnsi="Arial" w:cs="Arial"/>
          <w:b/>
        </w:rPr>
      </w:pPr>
    </w:p>
    <w:p w:rsidR="00CB3524" w:rsidRDefault="00CB3524" w:rsidP="00CB3524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 w:rsidR="00BA41CD">
        <w:rPr>
          <w:rFonts w:ascii="Arial" w:hAnsi="Arial" w:cs="Arial"/>
        </w:rPr>
        <w:t xml:space="preserve"> do Diretor Geral do Campus</w:t>
      </w:r>
    </w:p>
    <w:p w:rsidR="00196F46" w:rsidRDefault="00196F46" w:rsidP="00CB3524">
      <w:pPr>
        <w:ind w:left="360"/>
        <w:jc w:val="center"/>
        <w:rPr>
          <w:rFonts w:ascii="Arial" w:hAnsi="Arial" w:cs="Arial"/>
        </w:rPr>
      </w:pPr>
    </w:p>
    <w:p w:rsidR="00196F46" w:rsidRDefault="00196F46" w:rsidP="00CB3524">
      <w:pPr>
        <w:ind w:left="360"/>
        <w:jc w:val="center"/>
        <w:rPr>
          <w:rFonts w:ascii="Arial" w:hAnsi="Arial" w:cs="Arial"/>
        </w:rPr>
      </w:pPr>
    </w:p>
    <w:p w:rsidR="00196F46" w:rsidRDefault="00196F46" w:rsidP="00CB3524">
      <w:pPr>
        <w:ind w:left="360"/>
        <w:jc w:val="center"/>
        <w:rPr>
          <w:rFonts w:ascii="Arial" w:hAnsi="Arial" w:cs="Arial"/>
        </w:rPr>
      </w:pPr>
    </w:p>
    <w:p w:rsidR="00196F46" w:rsidRDefault="00196F46" w:rsidP="00CB3524">
      <w:pPr>
        <w:ind w:left="360"/>
        <w:jc w:val="center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F31F74" w:rsidP="00B55611">
      <w:pPr>
        <w:pStyle w:val="Ttulo1"/>
        <w:rPr>
          <w:rFonts w:ascii="Arial" w:hAnsi="Arial" w:cs="Arial"/>
          <w:b/>
          <w:color w:val="auto"/>
        </w:rPr>
      </w:pPr>
      <w:proofErr w:type="gramStart"/>
      <w:r>
        <w:rPr>
          <w:rFonts w:ascii="Arial" w:hAnsi="Arial" w:cs="Arial"/>
          <w:b/>
          <w:color w:val="auto"/>
        </w:rPr>
        <w:t>7</w:t>
      </w:r>
      <w:proofErr w:type="gramEnd"/>
      <w:r>
        <w:rPr>
          <w:rFonts w:ascii="Arial" w:hAnsi="Arial" w:cs="Arial"/>
          <w:b/>
          <w:color w:val="auto"/>
        </w:rPr>
        <w:t xml:space="preserve"> </w:t>
      </w:r>
      <w:r w:rsidR="00B55611">
        <w:rPr>
          <w:rFonts w:ascii="Arial" w:hAnsi="Arial" w:cs="Arial"/>
          <w:b/>
          <w:color w:val="auto"/>
        </w:rPr>
        <w:t>Glossário</w:t>
      </w:r>
    </w:p>
    <w:p w:rsidR="00B55611" w:rsidRDefault="00B55611" w:rsidP="00B55611"/>
    <w:p w:rsidR="00B55611" w:rsidRPr="002A2B55" w:rsidRDefault="00B55611" w:rsidP="00B55611">
      <w:pPr>
        <w:spacing w:line="360" w:lineRule="auto"/>
        <w:jc w:val="both"/>
        <w:rPr>
          <w:rFonts w:ascii="Arial" w:hAnsi="Arial" w:cs="Arial"/>
        </w:rPr>
      </w:pPr>
      <w:r w:rsidRPr="002A2B55">
        <w:rPr>
          <w:rFonts w:ascii="Arial" w:hAnsi="Arial" w:cs="Arial"/>
          <w:b/>
        </w:rPr>
        <w:t>Coleta seletiva:</w:t>
      </w:r>
      <w:r>
        <w:rPr>
          <w:rFonts w:ascii="Arial" w:hAnsi="Arial" w:cs="Arial"/>
          <w:b/>
        </w:rPr>
        <w:t xml:space="preserve"> </w:t>
      </w:r>
      <w:r w:rsidRPr="002A2B55">
        <w:rPr>
          <w:rFonts w:ascii="Arial" w:hAnsi="Arial" w:cs="Arial"/>
        </w:rPr>
        <w:t>coleta de resíduos sólidos previamente segregados conforme sua constituição ou composição</w:t>
      </w:r>
      <w:r>
        <w:rPr>
          <w:rFonts w:ascii="Arial" w:hAnsi="Arial" w:cs="Arial"/>
        </w:rPr>
        <w:t>.</w:t>
      </w:r>
    </w:p>
    <w:p w:rsidR="00B55611" w:rsidRPr="00260F49" w:rsidRDefault="00B55611" w:rsidP="00B55611">
      <w:pPr>
        <w:spacing w:line="360" w:lineRule="auto"/>
        <w:jc w:val="both"/>
        <w:rPr>
          <w:rFonts w:ascii="Arial" w:hAnsi="Arial" w:cs="Arial"/>
        </w:rPr>
      </w:pPr>
      <w:r w:rsidRPr="00260F49">
        <w:rPr>
          <w:rFonts w:ascii="Arial" w:hAnsi="Arial" w:cs="Arial"/>
          <w:b/>
        </w:rPr>
        <w:t>Gerenciamento de resíduos sólidos</w:t>
      </w:r>
      <w:r w:rsidRPr="00260F49">
        <w:rPr>
          <w:rFonts w:ascii="Arial" w:hAnsi="Arial" w:cs="Arial"/>
        </w:rPr>
        <w:t xml:space="preserve">: </w:t>
      </w:r>
      <w:proofErr w:type="gramStart"/>
      <w:r w:rsidRPr="00260F49">
        <w:rPr>
          <w:rFonts w:ascii="Arial" w:hAnsi="Arial" w:cs="Arial"/>
        </w:rPr>
        <w:t>conjunto de ações exercidas, direta ou indiretamente, nas etapas de coleta, transporte, transbordo</w:t>
      </w:r>
      <w:proofErr w:type="gramEnd"/>
      <w:r w:rsidRPr="00260F49">
        <w:rPr>
          <w:rFonts w:ascii="Arial" w:hAnsi="Arial" w:cs="Arial"/>
        </w:rPr>
        <w:t>, tratamento e destinação final ambientalmente adequada dos resíduos sólidos e disposição final ambientalmente adequada dos rejeitos, de acordo com plano municipal de gestão integrada de resíduos sólidos ou com plano de gerenciamento de resíduos sólidos.</w:t>
      </w:r>
    </w:p>
    <w:p w:rsidR="00B55611" w:rsidRPr="00260F49" w:rsidRDefault="00B55611" w:rsidP="00B55611">
      <w:pPr>
        <w:pStyle w:val="Ttulo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0F49">
        <w:rPr>
          <w:rFonts w:ascii="Arial" w:hAnsi="Arial" w:cs="Arial"/>
          <w:b/>
          <w:color w:val="auto"/>
          <w:sz w:val="22"/>
          <w:szCs w:val="22"/>
        </w:rPr>
        <w:t>Reciclagem</w:t>
      </w:r>
      <w:r w:rsidRPr="00260F49">
        <w:rPr>
          <w:rFonts w:ascii="Arial" w:hAnsi="Arial" w:cs="Arial"/>
          <w:color w:val="auto"/>
          <w:sz w:val="22"/>
          <w:szCs w:val="22"/>
        </w:rPr>
        <w:t xml:space="preserve">: processo de transformação dos resíduos sólidos que </w:t>
      </w:r>
      <w:proofErr w:type="gramStart"/>
      <w:r w:rsidRPr="00260F49">
        <w:rPr>
          <w:rFonts w:ascii="Arial" w:hAnsi="Arial" w:cs="Arial"/>
          <w:color w:val="auto"/>
          <w:sz w:val="22"/>
          <w:szCs w:val="22"/>
        </w:rPr>
        <w:t>envolve</w:t>
      </w:r>
      <w:proofErr w:type="gramEnd"/>
      <w:r w:rsidRPr="00260F49">
        <w:rPr>
          <w:rFonts w:ascii="Arial" w:hAnsi="Arial" w:cs="Arial"/>
          <w:color w:val="auto"/>
          <w:sz w:val="22"/>
          <w:szCs w:val="22"/>
        </w:rPr>
        <w:t xml:space="preserve"> a alteração de suas propriedades físicas, físico-químicas ou biológicas, com vistas à transformação  em insumos ou novos produtos.</w:t>
      </w:r>
    </w:p>
    <w:p w:rsidR="00B55611" w:rsidRPr="00260F49" w:rsidRDefault="00B55611" w:rsidP="00B55611">
      <w:pPr>
        <w:pStyle w:val="Ttulo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0F49">
        <w:rPr>
          <w:rFonts w:ascii="Arial" w:hAnsi="Arial" w:cs="Arial"/>
          <w:b/>
          <w:color w:val="auto"/>
          <w:sz w:val="22"/>
          <w:szCs w:val="22"/>
        </w:rPr>
        <w:t>Rejeitos</w:t>
      </w:r>
      <w:r w:rsidRPr="00260F49">
        <w:rPr>
          <w:rFonts w:ascii="Arial" w:hAnsi="Arial" w:cs="Arial"/>
          <w:color w:val="auto"/>
          <w:sz w:val="22"/>
          <w:szCs w:val="22"/>
        </w:rPr>
        <w:t>: resíduos sólidos que, depois de esgotadas todas as possibilidades de tratamento e recuperação por processos tecnológicos disponíveis  e economicamente viáveis, não apresentem outra possibilidade que não a disposição final ambientalmente adequada.</w:t>
      </w:r>
    </w:p>
    <w:p w:rsidR="00B55611" w:rsidRPr="00260F49" w:rsidRDefault="00B55611" w:rsidP="00B55611">
      <w:pPr>
        <w:pStyle w:val="Ttulo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0F49">
        <w:rPr>
          <w:rFonts w:ascii="Arial" w:hAnsi="Arial" w:cs="Arial"/>
          <w:b/>
          <w:color w:val="auto"/>
          <w:sz w:val="22"/>
          <w:szCs w:val="22"/>
        </w:rPr>
        <w:t>Resíduos sólidos</w:t>
      </w:r>
      <w:r w:rsidRPr="00260F49">
        <w:rPr>
          <w:rFonts w:ascii="Arial" w:hAnsi="Arial" w:cs="Arial"/>
          <w:color w:val="auto"/>
          <w:sz w:val="22"/>
          <w:szCs w:val="22"/>
        </w:rPr>
        <w:t xml:space="preserve">: material, substância, objeto ou bem descartado resultante de 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260F49">
        <w:rPr>
          <w:rFonts w:ascii="Arial" w:hAnsi="Arial" w:cs="Arial"/>
          <w:color w:val="auto"/>
          <w:sz w:val="22"/>
          <w:szCs w:val="22"/>
        </w:rPr>
        <w:t>tividades humanas em sociedade, a cuja destinação final se procede, se propõe proceder ou se está obrigado a proceder, nos estados sólido ou semissólido, bem como gases contidos em recipientes e líquidos cujas particularidades tornem inviável o seu lançamento na rede pública de esgotos ou em corpos d’água</w:t>
      </w:r>
      <w:r w:rsidR="003A155A">
        <w:rPr>
          <w:rFonts w:ascii="Arial" w:hAnsi="Arial" w:cs="Arial"/>
          <w:color w:val="auto"/>
          <w:sz w:val="22"/>
          <w:szCs w:val="22"/>
        </w:rPr>
        <w:t>;</w:t>
      </w:r>
      <w:r w:rsidRPr="00260F49">
        <w:rPr>
          <w:rFonts w:ascii="Arial" w:hAnsi="Arial" w:cs="Arial"/>
          <w:color w:val="auto"/>
          <w:sz w:val="22"/>
          <w:szCs w:val="22"/>
        </w:rPr>
        <w:t xml:space="preserve"> ou exijam para isso soluções </w:t>
      </w:r>
      <w:proofErr w:type="gramStart"/>
      <w:r w:rsidRPr="00260F49">
        <w:rPr>
          <w:rFonts w:ascii="Arial" w:hAnsi="Arial" w:cs="Arial"/>
          <w:color w:val="auto"/>
          <w:sz w:val="22"/>
          <w:szCs w:val="22"/>
        </w:rPr>
        <w:t>técnica ou economicamente inviáveis em face da melhor tecnologia disponível</w:t>
      </w:r>
      <w:proofErr w:type="gramEnd"/>
      <w:r>
        <w:rPr>
          <w:rFonts w:ascii="Arial" w:hAnsi="Arial" w:cs="Arial"/>
          <w:color w:val="auto"/>
          <w:sz w:val="22"/>
          <w:szCs w:val="22"/>
        </w:rPr>
        <w:t>.</w:t>
      </w:r>
    </w:p>
    <w:p w:rsidR="00B55611" w:rsidRDefault="00B55611" w:rsidP="00B55611">
      <w:pPr>
        <w:pStyle w:val="Ttulo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0F49">
        <w:rPr>
          <w:rFonts w:ascii="Arial" w:hAnsi="Arial" w:cs="Arial"/>
          <w:b/>
          <w:color w:val="auto"/>
          <w:sz w:val="22"/>
          <w:szCs w:val="22"/>
        </w:rPr>
        <w:t>Reutilização</w:t>
      </w:r>
      <w:r w:rsidRPr="00260F49">
        <w:rPr>
          <w:rFonts w:ascii="Arial" w:hAnsi="Arial" w:cs="Arial"/>
          <w:color w:val="auto"/>
          <w:sz w:val="22"/>
          <w:szCs w:val="22"/>
        </w:rPr>
        <w:t>: processo de aproveitamento dos resíduos sólidos sem sua transformação biológica, física ou físico-química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093B60" w:rsidRDefault="00093B60" w:rsidP="00B55611">
      <w:pPr>
        <w:jc w:val="both"/>
        <w:rPr>
          <w:rFonts w:ascii="Arial" w:hAnsi="Arial" w:cs="Arial"/>
          <w:b/>
          <w:sz w:val="32"/>
          <w:szCs w:val="32"/>
        </w:rPr>
      </w:pPr>
    </w:p>
    <w:p w:rsidR="00196F46" w:rsidRPr="00B55611" w:rsidRDefault="00093B60" w:rsidP="00B55611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8</w:t>
      </w:r>
      <w:proofErr w:type="gramEnd"/>
      <w:r w:rsidR="00F31F74">
        <w:rPr>
          <w:rFonts w:ascii="Arial" w:hAnsi="Arial" w:cs="Arial"/>
          <w:b/>
          <w:sz w:val="32"/>
          <w:szCs w:val="32"/>
        </w:rPr>
        <w:t xml:space="preserve"> </w:t>
      </w:r>
      <w:r w:rsidR="00196F46" w:rsidRPr="00B55611">
        <w:rPr>
          <w:rFonts w:ascii="Arial" w:hAnsi="Arial" w:cs="Arial"/>
          <w:b/>
          <w:sz w:val="32"/>
          <w:szCs w:val="32"/>
        </w:rPr>
        <w:t>Referências</w:t>
      </w:r>
    </w:p>
    <w:p w:rsidR="00B55611" w:rsidRPr="00196F46" w:rsidRDefault="00B55611" w:rsidP="00B55611">
      <w:pPr>
        <w:jc w:val="both"/>
        <w:rPr>
          <w:rFonts w:ascii="Arial" w:hAnsi="Arial" w:cs="Arial"/>
        </w:rPr>
      </w:pPr>
    </w:p>
    <w:p w:rsidR="00196F46" w:rsidRDefault="00196F46" w:rsidP="00B55611">
      <w:pPr>
        <w:spacing w:line="360" w:lineRule="auto"/>
        <w:jc w:val="both"/>
        <w:rPr>
          <w:rFonts w:ascii="Arial" w:hAnsi="Arial" w:cs="Arial"/>
        </w:rPr>
      </w:pPr>
      <w:r w:rsidRPr="00196F46">
        <w:rPr>
          <w:rFonts w:ascii="Arial" w:hAnsi="Arial" w:cs="Arial"/>
        </w:rPr>
        <w:t>BRASIL. Lei nº 12.305 de 02 de agosto de 2010. Institui a Política Nacional de Resíduos Sólidos; altera a Lei nº 9.605, de 12de fevereiro de 1998; e dá outras providências. Diário Oficial da União, Brasília, nº 147, p. 3, 03 de ago. 2010.</w:t>
      </w:r>
    </w:p>
    <w:p w:rsidR="00196F46" w:rsidRDefault="00196F46" w:rsidP="00196F46">
      <w:pPr>
        <w:ind w:left="360"/>
        <w:jc w:val="both"/>
        <w:rPr>
          <w:rFonts w:ascii="Arial" w:hAnsi="Arial" w:cs="Arial"/>
        </w:rPr>
      </w:pPr>
    </w:p>
    <w:p w:rsidR="00196F46" w:rsidRDefault="00196F46" w:rsidP="00196F46">
      <w:pPr>
        <w:ind w:left="360"/>
        <w:jc w:val="both"/>
        <w:rPr>
          <w:rFonts w:ascii="Arial" w:hAnsi="Arial" w:cs="Arial"/>
        </w:rPr>
      </w:pPr>
    </w:p>
    <w:p w:rsidR="00196F46" w:rsidRDefault="00196F46" w:rsidP="00196F46">
      <w:pPr>
        <w:ind w:left="360"/>
        <w:jc w:val="both"/>
        <w:rPr>
          <w:rFonts w:ascii="Arial" w:hAnsi="Arial" w:cs="Arial"/>
        </w:rPr>
      </w:pPr>
    </w:p>
    <w:sectPr w:rsidR="00196F46" w:rsidSect="00B55611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F5" w:rsidRDefault="006142F5" w:rsidP="003B3A20">
      <w:pPr>
        <w:spacing w:after="0" w:line="240" w:lineRule="auto"/>
      </w:pPr>
      <w:r>
        <w:separator/>
      </w:r>
    </w:p>
  </w:endnote>
  <w:endnote w:type="continuationSeparator" w:id="0">
    <w:p w:rsidR="006142F5" w:rsidRDefault="006142F5" w:rsidP="003B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5A" w:rsidRDefault="003B3A20" w:rsidP="003B3A20">
    <w:pPr>
      <w:pStyle w:val="Rodap"/>
      <w:jc w:val="center"/>
      <w:rPr>
        <w:sz w:val="20"/>
        <w:szCs w:val="20"/>
      </w:rPr>
    </w:pPr>
    <w:r w:rsidRPr="00814A5A">
      <w:rPr>
        <w:sz w:val="20"/>
        <w:szCs w:val="20"/>
      </w:rPr>
      <w:t>Instituto Federal de Educação, Ciência e Tecnolog</w:t>
    </w:r>
    <w:r w:rsidR="00814A5A">
      <w:rPr>
        <w:sz w:val="20"/>
        <w:szCs w:val="20"/>
      </w:rPr>
      <w:t xml:space="preserve">ia do </w:t>
    </w:r>
    <w:proofErr w:type="gramStart"/>
    <w:r w:rsidR="00814A5A">
      <w:rPr>
        <w:sz w:val="20"/>
        <w:szCs w:val="20"/>
      </w:rPr>
      <w:t>Amazonas</w:t>
    </w:r>
    <w:proofErr w:type="gramEnd"/>
    <w:r w:rsidR="00814A5A">
      <w:rPr>
        <w:sz w:val="20"/>
        <w:szCs w:val="20"/>
      </w:rPr>
      <w:t xml:space="preserve"> </w:t>
    </w:r>
  </w:p>
  <w:p w:rsidR="00CC0630" w:rsidRPr="00DE50B5" w:rsidRDefault="00C63C5B" w:rsidP="00CC0630">
    <w:pPr>
      <w:pBdr>
        <w:top w:val="double" w:sz="4" w:space="0" w:color="auto"/>
      </w:pBdr>
      <w:jc w:val="center"/>
      <w:rPr>
        <w:rFonts w:ascii="Arial" w:hAnsi="Arial" w:cs="Arial"/>
        <w:sz w:val="18"/>
        <w:szCs w:val="18"/>
        <w:vertAlign w:val="superscript"/>
      </w:rPr>
    </w:pPr>
    <w:r w:rsidRPr="00814A5A">
      <w:rPr>
        <w:sz w:val="20"/>
        <w:szCs w:val="20"/>
      </w:rPr>
      <w:t xml:space="preserve">Reitoria: </w:t>
    </w:r>
    <w:r w:rsidR="00CC0630" w:rsidRPr="00CC0630">
      <w:rPr>
        <w:rFonts w:cs="Arial"/>
        <w:sz w:val="20"/>
        <w:szCs w:val="20"/>
      </w:rPr>
      <w:t>Rua Ferreira Pena, 1109 – Centro –CEP 69025-010 Manaus/</w:t>
    </w:r>
    <w:proofErr w:type="gramStart"/>
    <w:r w:rsidR="00CC0630" w:rsidRPr="00CC0630">
      <w:rPr>
        <w:rFonts w:cs="Arial"/>
        <w:sz w:val="20"/>
        <w:szCs w:val="20"/>
      </w:rPr>
      <w:t>Amazonas</w:t>
    </w:r>
    <w:proofErr w:type="gramEnd"/>
  </w:p>
  <w:p w:rsidR="003B3A20" w:rsidRPr="00814A5A" w:rsidRDefault="003B3A20" w:rsidP="003B3A20">
    <w:pPr>
      <w:pStyle w:val="Rodap"/>
      <w:jc w:val="center"/>
      <w:rPr>
        <w:sz w:val="20"/>
        <w:szCs w:val="20"/>
      </w:rPr>
    </w:pPr>
  </w:p>
  <w:p w:rsidR="003B3A20" w:rsidRDefault="003B3A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F5" w:rsidRDefault="006142F5" w:rsidP="003B3A20">
      <w:pPr>
        <w:spacing w:after="0" w:line="240" w:lineRule="auto"/>
      </w:pPr>
      <w:r>
        <w:separator/>
      </w:r>
    </w:p>
  </w:footnote>
  <w:footnote w:type="continuationSeparator" w:id="0">
    <w:p w:rsidR="006142F5" w:rsidRDefault="006142F5" w:rsidP="003B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12689383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B55611" w:rsidRDefault="00B55611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46C5" w:rsidRPr="009F46C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3B3A20" w:rsidRDefault="003B3A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BC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604554"/>
    <w:multiLevelType w:val="hybridMultilevel"/>
    <w:tmpl w:val="D84EA0C0"/>
    <w:lvl w:ilvl="0" w:tplc="0416000D">
      <w:start w:val="1"/>
      <w:numFmt w:val="bullet"/>
      <w:lvlText w:val=""/>
      <w:lvlJc w:val="left"/>
      <w:pPr>
        <w:ind w:left="3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>
    <w:nsid w:val="2D030C1F"/>
    <w:multiLevelType w:val="hybridMultilevel"/>
    <w:tmpl w:val="6FA4699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2773945"/>
    <w:multiLevelType w:val="hybridMultilevel"/>
    <w:tmpl w:val="7776624A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E3B190D"/>
    <w:multiLevelType w:val="hybridMultilevel"/>
    <w:tmpl w:val="7756BD6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17C7845"/>
    <w:multiLevelType w:val="hybridMultilevel"/>
    <w:tmpl w:val="57385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C1741"/>
    <w:multiLevelType w:val="hybridMultilevel"/>
    <w:tmpl w:val="B69E44D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CBF1258"/>
    <w:multiLevelType w:val="hybridMultilevel"/>
    <w:tmpl w:val="C34A74F6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17650B8"/>
    <w:multiLevelType w:val="hybridMultilevel"/>
    <w:tmpl w:val="C660077A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01DF0"/>
    <w:multiLevelType w:val="hybridMultilevel"/>
    <w:tmpl w:val="66A4FA82"/>
    <w:lvl w:ilvl="0" w:tplc="0416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5C846E8B"/>
    <w:multiLevelType w:val="hybridMultilevel"/>
    <w:tmpl w:val="FA54231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5C4B35"/>
    <w:multiLevelType w:val="hybridMultilevel"/>
    <w:tmpl w:val="EAAED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841"/>
    <w:multiLevelType w:val="hybridMultilevel"/>
    <w:tmpl w:val="A4CA70FA"/>
    <w:lvl w:ilvl="0" w:tplc="0416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>
    <w:nsid w:val="75650129"/>
    <w:multiLevelType w:val="hybridMultilevel"/>
    <w:tmpl w:val="41A823D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30"/>
    <w:rsid w:val="000011C8"/>
    <w:rsid w:val="000156F0"/>
    <w:rsid w:val="0003094F"/>
    <w:rsid w:val="00032D2D"/>
    <w:rsid w:val="0003532B"/>
    <w:rsid w:val="00054AE3"/>
    <w:rsid w:val="00093B60"/>
    <w:rsid w:val="00097769"/>
    <w:rsid w:val="000C525D"/>
    <w:rsid w:val="000D73B5"/>
    <w:rsid w:val="000F0260"/>
    <w:rsid w:val="000F2FDB"/>
    <w:rsid w:val="001119A6"/>
    <w:rsid w:val="00124687"/>
    <w:rsid w:val="00187E1F"/>
    <w:rsid w:val="00196F46"/>
    <w:rsid w:val="001B7D4E"/>
    <w:rsid w:val="001C4EA0"/>
    <w:rsid w:val="001F0075"/>
    <w:rsid w:val="00201FF8"/>
    <w:rsid w:val="00215163"/>
    <w:rsid w:val="0022028E"/>
    <w:rsid w:val="00221900"/>
    <w:rsid w:val="00226E16"/>
    <w:rsid w:val="002344C0"/>
    <w:rsid w:val="00235424"/>
    <w:rsid w:val="00260F49"/>
    <w:rsid w:val="0028274A"/>
    <w:rsid w:val="00293D56"/>
    <w:rsid w:val="002A2B55"/>
    <w:rsid w:val="002C2F06"/>
    <w:rsid w:val="002C5532"/>
    <w:rsid w:val="002E5C69"/>
    <w:rsid w:val="00325C96"/>
    <w:rsid w:val="00337780"/>
    <w:rsid w:val="00350705"/>
    <w:rsid w:val="003509FB"/>
    <w:rsid w:val="00380B96"/>
    <w:rsid w:val="003A155A"/>
    <w:rsid w:val="003A6D49"/>
    <w:rsid w:val="003B24B5"/>
    <w:rsid w:val="003B3A20"/>
    <w:rsid w:val="003C359A"/>
    <w:rsid w:val="003D4C49"/>
    <w:rsid w:val="00405956"/>
    <w:rsid w:val="004657A6"/>
    <w:rsid w:val="00491FD3"/>
    <w:rsid w:val="004A00B1"/>
    <w:rsid w:val="004B1358"/>
    <w:rsid w:val="004C52BB"/>
    <w:rsid w:val="004D7E2F"/>
    <w:rsid w:val="00513AC7"/>
    <w:rsid w:val="005804B0"/>
    <w:rsid w:val="00591C10"/>
    <w:rsid w:val="005A07AC"/>
    <w:rsid w:val="005A63EB"/>
    <w:rsid w:val="005D7D56"/>
    <w:rsid w:val="005E4858"/>
    <w:rsid w:val="005F1394"/>
    <w:rsid w:val="006015A5"/>
    <w:rsid w:val="006142F5"/>
    <w:rsid w:val="00622854"/>
    <w:rsid w:val="00623F7B"/>
    <w:rsid w:val="00627658"/>
    <w:rsid w:val="006344D5"/>
    <w:rsid w:val="0064357B"/>
    <w:rsid w:val="00643D85"/>
    <w:rsid w:val="00644CCB"/>
    <w:rsid w:val="00645CF1"/>
    <w:rsid w:val="00660031"/>
    <w:rsid w:val="00671DA7"/>
    <w:rsid w:val="00684E9E"/>
    <w:rsid w:val="006A18ED"/>
    <w:rsid w:val="006C4FB0"/>
    <w:rsid w:val="006D3330"/>
    <w:rsid w:val="00704F77"/>
    <w:rsid w:val="0075767E"/>
    <w:rsid w:val="00760C77"/>
    <w:rsid w:val="00792EF5"/>
    <w:rsid w:val="007B3BAE"/>
    <w:rsid w:val="007C77EE"/>
    <w:rsid w:val="007E1259"/>
    <w:rsid w:val="007E6B37"/>
    <w:rsid w:val="0081058F"/>
    <w:rsid w:val="00814A5A"/>
    <w:rsid w:val="00872D26"/>
    <w:rsid w:val="0087305C"/>
    <w:rsid w:val="00873D02"/>
    <w:rsid w:val="008B2AD8"/>
    <w:rsid w:val="008C5E37"/>
    <w:rsid w:val="008D0114"/>
    <w:rsid w:val="008F0220"/>
    <w:rsid w:val="008F3CAD"/>
    <w:rsid w:val="00901930"/>
    <w:rsid w:val="00904827"/>
    <w:rsid w:val="00931E41"/>
    <w:rsid w:val="009419B2"/>
    <w:rsid w:val="009506BD"/>
    <w:rsid w:val="009F46C5"/>
    <w:rsid w:val="00A10874"/>
    <w:rsid w:val="00A12A0D"/>
    <w:rsid w:val="00A14E25"/>
    <w:rsid w:val="00A428A3"/>
    <w:rsid w:val="00AA0EA0"/>
    <w:rsid w:val="00AF6D72"/>
    <w:rsid w:val="00B07B78"/>
    <w:rsid w:val="00B17976"/>
    <w:rsid w:val="00B51937"/>
    <w:rsid w:val="00B55611"/>
    <w:rsid w:val="00B61539"/>
    <w:rsid w:val="00B64BA8"/>
    <w:rsid w:val="00BA41CD"/>
    <w:rsid w:val="00BA7373"/>
    <w:rsid w:val="00BC4A47"/>
    <w:rsid w:val="00BF2B09"/>
    <w:rsid w:val="00C17A58"/>
    <w:rsid w:val="00C20C49"/>
    <w:rsid w:val="00C51DAF"/>
    <w:rsid w:val="00C541DE"/>
    <w:rsid w:val="00C63C5B"/>
    <w:rsid w:val="00C6623D"/>
    <w:rsid w:val="00CB0381"/>
    <w:rsid w:val="00CB1FB4"/>
    <w:rsid w:val="00CB3524"/>
    <w:rsid w:val="00CC0630"/>
    <w:rsid w:val="00D24ED6"/>
    <w:rsid w:val="00D5797F"/>
    <w:rsid w:val="00D57A95"/>
    <w:rsid w:val="00D60D6A"/>
    <w:rsid w:val="00D63780"/>
    <w:rsid w:val="00D700BD"/>
    <w:rsid w:val="00D80985"/>
    <w:rsid w:val="00D90511"/>
    <w:rsid w:val="00D93381"/>
    <w:rsid w:val="00DB7A78"/>
    <w:rsid w:val="00DD19C1"/>
    <w:rsid w:val="00DE684A"/>
    <w:rsid w:val="00E23969"/>
    <w:rsid w:val="00E40649"/>
    <w:rsid w:val="00E42077"/>
    <w:rsid w:val="00E4284B"/>
    <w:rsid w:val="00E44B4D"/>
    <w:rsid w:val="00E50B40"/>
    <w:rsid w:val="00E531E8"/>
    <w:rsid w:val="00E545B3"/>
    <w:rsid w:val="00E5509D"/>
    <w:rsid w:val="00E554DC"/>
    <w:rsid w:val="00E62FE4"/>
    <w:rsid w:val="00E7137B"/>
    <w:rsid w:val="00E720F6"/>
    <w:rsid w:val="00E96DD6"/>
    <w:rsid w:val="00EE4B3D"/>
    <w:rsid w:val="00F24932"/>
    <w:rsid w:val="00F3165C"/>
    <w:rsid w:val="00F31F74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3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A20"/>
  </w:style>
  <w:style w:type="paragraph" w:styleId="Rodap">
    <w:name w:val="footer"/>
    <w:basedOn w:val="Normal"/>
    <w:link w:val="RodapChar"/>
    <w:uiPriority w:val="99"/>
    <w:unhideWhenUsed/>
    <w:rsid w:val="003B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A20"/>
  </w:style>
  <w:style w:type="table" w:styleId="Tabelacomgrade">
    <w:name w:val="Table Grid"/>
    <w:basedOn w:val="Tabelanormal"/>
    <w:uiPriority w:val="39"/>
    <w:rsid w:val="003B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B3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3A2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B3A20"/>
    <w:pPr>
      <w:spacing w:after="100"/>
    </w:pPr>
  </w:style>
  <w:style w:type="character" w:styleId="Hyperlink">
    <w:name w:val="Hyperlink"/>
    <w:basedOn w:val="Fontepargpadro"/>
    <w:uiPriority w:val="99"/>
    <w:unhideWhenUsed/>
    <w:rsid w:val="003B3A2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B3B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2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64357B"/>
    <w:pPr>
      <w:spacing w:after="100"/>
      <w:ind w:left="220"/>
    </w:pPr>
  </w:style>
  <w:style w:type="character" w:styleId="Refdecomentrio">
    <w:name w:val="annotation reference"/>
    <w:basedOn w:val="Fontepargpadro"/>
    <w:uiPriority w:val="99"/>
    <w:semiHidden/>
    <w:unhideWhenUsed/>
    <w:rsid w:val="009419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19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19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19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19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3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A20"/>
  </w:style>
  <w:style w:type="paragraph" w:styleId="Rodap">
    <w:name w:val="footer"/>
    <w:basedOn w:val="Normal"/>
    <w:link w:val="RodapChar"/>
    <w:uiPriority w:val="99"/>
    <w:unhideWhenUsed/>
    <w:rsid w:val="003B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A20"/>
  </w:style>
  <w:style w:type="table" w:styleId="Tabelacomgrade">
    <w:name w:val="Table Grid"/>
    <w:basedOn w:val="Tabelanormal"/>
    <w:uiPriority w:val="39"/>
    <w:rsid w:val="003B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B3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3A2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B3A20"/>
    <w:pPr>
      <w:spacing w:after="100"/>
    </w:pPr>
  </w:style>
  <w:style w:type="character" w:styleId="Hyperlink">
    <w:name w:val="Hyperlink"/>
    <w:basedOn w:val="Fontepargpadro"/>
    <w:uiPriority w:val="99"/>
    <w:unhideWhenUsed/>
    <w:rsid w:val="003B3A2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B3B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2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64357B"/>
    <w:pPr>
      <w:spacing w:after="100"/>
      <w:ind w:left="220"/>
    </w:pPr>
  </w:style>
  <w:style w:type="character" w:styleId="Refdecomentrio">
    <w:name w:val="annotation reference"/>
    <w:basedOn w:val="Fontepargpadro"/>
    <w:uiPriority w:val="99"/>
    <w:semiHidden/>
    <w:unhideWhenUsed/>
    <w:rsid w:val="009419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19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19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19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1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in@ifam.edu.br/%20%20e%20%20diplan@ifam.edu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din@ifam.edu.br/%20%20e%20%20diplan@ifam.edu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493F-3BE8-4A39-9C33-9E82A8C3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Ana Maria Alves Pereira</cp:lastModifiedBy>
  <cp:revision>4</cp:revision>
  <cp:lastPrinted>2015-02-23T21:08:00Z</cp:lastPrinted>
  <dcterms:created xsi:type="dcterms:W3CDTF">2015-02-23T21:08:00Z</dcterms:created>
  <dcterms:modified xsi:type="dcterms:W3CDTF">2015-02-23T21:19:00Z</dcterms:modified>
</cp:coreProperties>
</file>